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942" w:rsidRDefault="00A10942" w:rsidP="00114174">
      <w:pPr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7F5660" w:rsidRPr="00114174" w:rsidRDefault="00114174" w:rsidP="00114174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114174">
        <w:rPr>
          <w:rFonts w:ascii="华文中宋" w:eastAsia="华文中宋" w:hAnsi="华文中宋" w:hint="eastAsia"/>
          <w:b/>
          <w:sz w:val="36"/>
          <w:szCs w:val="36"/>
        </w:rPr>
        <w:t>局领导赴排水</w:t>
      </w:r>
      <w:r w:rsidR="00A10942">
        <w:rPr>
          <w:rFonts w:ascii="华文中宋" w:eastAsia="华文中宋" w:hAnsi="华文中宋" w:hint="eastAsia"/>
          <w:b/>
          <w:sz w:val="36"/>
          <w:szCs w:val="36"/>
        </w:rPr>
        <w:t>事务中心</w:t>
      </w:r>
      <w:r w:rsidRPr="00114174">
        <w:rPr>
          <w:rFonts w:ascii="华文中宋" w:eastAsia="华文中宋" w:hAnsi="华文中宋" w:hint="eastAsia"/>
          <w:b/>
          <w:sz w:val="36"/>
          <w:szCs w:val="36"/>
        </w:rPr>
        <w:t>专题推进</w:t>
      </w:r>
      <w:r w:rsidR="00A10942">
        <w:rPr>
          <w:rFonts w:ascii="华文中宋" w:eastAsia="华文中宋" w:hAnsi="华文中宋" w:hint="eastAsia"/>
          <w:b/>
          <w:sz w:val="36"/>
          <w:szCs w:val="36"/>
        </w:rPr>
        <w:t>新一轮混接整治</w:t>
      </w:r>
      <w:r w:rsidRPr="00114174">
        <w:rPr>
          <w:rFonts w:ascii="华文中宋" w:eastAsia="华文中宋" w:hAnsi="华文中宋" w:hint="eastAsia"/>
          <w:b/>
          <w:sz w:val="36"/>
          <w:szCs w:val="36"/>
        </w:rPr>
        <w:t>工作</w:t>
      </w:r>
    </w:p>
    <w:p w:rsidR="00A10942" w:rsidRDefault="00A10942" w:rsidP="00A10942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10942" w:rsidRDefault="00A10942" w:rsidP="00A1094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114174" w:rsidRPr="00114174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30</w:t>
      </w:r>
      <w:r w:rsidR="00114174" w:rsidRPr="00114174">
        <w:rPr>
          <w:rFonts w:ascii="仿宋_GB2312" w:eastAsia="仿宋_GB2312" w:hint="eastAsia"/>
          <w:sz w:val="32"/>
          <w:szCs w:val="32"/>
        </w:rPr>
        <w:t>日上午，市水务局</w:t>
      </w:r>
      <w:r>
        <w:rPr>
          <w:rFonts w:ascii="仿宋_GB2312" w:eastAsia="仿宋_GB2312" w:hint="eastAsia"/>
          <w:sz w:val="32"/>
          <w:szCs w:val="32"/>
        </w:rPr>
        <w:t>副局长阮仁良</w:t>
      </w:r>
      <w:r w:rsidR="00114174" w:rsidRPr="00114174">
        <w:rPr>
          <w:rFonts w:ascii="仿宋_GB2312" w:eastAsia="仿宋_GB2312" w:hint="eastAsia"/>
          <w:sz w:val="32"/>
          <w:szCs w:val="32"/>
        </w:rPr>
        <w:t>赴排水</w:t>
      </w:r>
      <w:r>
        <w:rPr>
          <w:rFonts w:ascii="仿宋_GB2312" w:eastAsia="仿宋_GB2312" w:hint="eastAsia"/>
          <w:sz w:val="32"/>
          <w:szCs w:val="32"/>
        </w:rPr>
        <w:t>事务中心</w:t>
      </w:r>
      <w:r w:rsidR="00114174" w:rsidRPr="00114174">
        <w:rPr>
          <w:rFonts w:ascii="仿宋_GB2312" w:eastAsia="仿宋_GB2312" w:hint="eastAsia"/>
          <w:sz w:val="32"/>
          <w:szCs w:val="32"/>
        </w:rPr>
        <w:t>专题推进</w:t>
      </w:r>
      <w:r w:rsidRPr="00A10942">
        <w:rPr>
          <w:rFonts w:ascii="仿宋_GB2312" w:eastAsia="仿宋_GB2312" w:hint="eastAsia"/>
          <w:sz w:val="32"/>
          <w:szCs w:val="32"/>
        </w:rPr>
        <w:t>新一轮混接整治工作</w:t>
      </w:r>
      <w:r w:rsidR="00114174" w:rsidRPr="00114174">
        <w:rPr>
          <w:rFonts w:ascii="仿宋_GB2312" w:eastAsia="仿宋_GB2312" w:hint="eastAsia"/>
          <w:sz w:val="32"/>
          <w:szCs w:val="32"/>
        </w:rPr>
        <w:t>。</w:t>
      </w:r>
      <w:r w:rsidR="00114174" w:rsidRPr="00114174">
        <w:rPr>
          <w:rFonts w:ascii="仿宋_GB2312" w:eastAsia="仿宋_GB2312" w:hint="eastAsia"/>
          <w:sz w:val="32"/>
          <w:szCs w:val="32"/>
        </w:rPr>
        <w:cr/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="00114174" w:rsidRPr="00114174">
        <w:rPr>
          <w:rFonts w:ascii="仿宋_GB2312" w:eastAsia="仿宋_GB2312" w:hint="eastAsia"/>
          <w:sz w:val="32"/>
          <w:szCs w:val="32"/>
        </w:rPr>
        <w:t>会上，排水</w:t>
      </w:r>
      <w:r>
        <w:rPr>
          <w:rFonts w:ascii="仿宋_GB2312" w:eastAsia="仿宋_GB2312" w:hint="eastAsia"/>
          <w:sz w:val="32"/>
          <w:szCs w:val="32"/>
        </w:rPr>
        <w:t>事务中心</w:t>
      </w:r>
      <w:r w:rsidR="00114174" w:rsidRPr="00114174">
        <w:rPr>
          <w:rFonts w:ascii="仿宋_GB2312" w:eastAsia="仿宋_GB2312" w:hint="eastAsia"/>
          <w:sz w:val="32"/>
          <w:szCs w:val="32"/>
        </w:rPr>
        <w:t>汇报了新一轮雨污混接整治工作的</w:t>
      </w:r>
      <w:r>
        <w:rPr>
          <w:rFonts w:ascii="仿宋_GB2312" w:eastAsia="仿宋_GB2312" w:hint="eastAsia"/>
          <w:sz w:val="32"/>
          <w:szCs w:val="32"/>
        </w:rPr>
        <w:t>推进情况</w:t>
      </w:r>
      <w:r w:rsidR="00114174" w:rsidRPr="00114174">
        <w:rPr>
          <w:rFonts w:ascii="仿宋_GB2312" w:eastAsia="仿宋_GB2312" w:hint="eastAsia"/>
          <w:sz w:val="32"/>
          <w:szCs w:val="32"/>
        </w:rPr>
        <w:t>。</w:t>
      </w:r>
      <w:r w:rsidR="00114174" w:rsidRPr="00114174">
        <w:rPr>
          <w:rFonts w:ascii="仿宋_GB2312" w:eastAsia="仿宋_GB2312" w:hint="eastAsia"/>
          <w:sz w:val="32"/>
          <w:szCs w:val="32"/>
        </w:rPr>
        <w:cr/>
      </w:r>
      <w:r>
        <w:rPr>
          <w:rFonts w:ascii="仿宋_GB2312" w:eastAsia="仿宋_GB2312" w:hint="eastAsia"/>
          <w:sz w:val="32"/>
          <w:szCs w:val="32"/>
        </w:rPr>
        <w:t xml:space="preserve">    阮仁良</w:t>
      </w:r>
      <w:r w:rsidR="00114174" w:rsidRPr="00114174">
        <w:rPr>
          <w:rFonts w:ascii="仿宋_GB2312" w:eastAsia="仿宋_GB2312" w:hint="eastAsia"/>
          <w:sz w:val="32"/>
          <w:szCs w:val="32"/>
        </w:rPr>
        <w:t>要求，在新一轮雨污混接整治</w:t>
      </w:r>
      <w:r>
        <w:rPr>
          <w:rFonts w:ascii="仿宋_GB2312" w:eastAsia="仿宋_GB2312" w:hint="eastAsia"/>
          <w:sz w:val="32"/>
          <w:szCs w:val="32"/>
        </w:rPr>
        <w:t>过程</w:t>
      </w:r>
      <w:r w:rsidR="00114174" w:rsidRPr="00114174">
        <w:rPr>
          <w:rFonts w:ascii="仿宋_GB2312" w:eastAsia="仿宋_GB2312" w:hint="eastAsia"/>
          <w:sz w:val="32"/>
          <w:szCs w:val="32"/>
        </w:rPr>
        <w:t>中，</w:t>
      </w:r>
      <w:r w:rsidR="00114174" w:rsidRPr="00243477">
        <w:rPr>
          <w:rFonts w:ascii="仿宋_GB2312" w:eastAsia="仿宋_GB2312" w:hint="eastAsia"/>
          <w:b/>
          <w:sz w:val="32"/>
          <w:szCs w:val="32"/>
        </w:rPr>
        <w:t>一是</w:t>
      </w:r>
      <w:r w:rsidR="00114174" w:rsidRPr="00114174">
        <w:rPr>
          <w:rFonts w:ascii="仿宋_GB2312" w:eastAsia="仿宋_GB2312" w:hint="eastAsia"/>
          <w:sz w:val="32"/>
          <w:szCs w:val="32"/>
        </w:rPr>
        <w:t>要</w:t>
      </w:r>
      <w:r>
        <w:rPr>
          <w:rFonts w:ascii="仿宋_GB2312" w:eastAsia="仿宋_GB2312" w:hint="eastAsia"/>
          <w:sz w:val="32"/>
          <w:szCs w:val="32"/>
        </w:rPr>
        <w:t>加强排水管网的溯源，从源头上杜绝混接的情况；</w:t>
      </w:r>
      <w:r w:rsidR="00114174" w:rsidRPr="00243477">
        <w:rPr>
          <w:rFonts w:ascii="仿宋_GB2312" w:eastAsia="仿宋_GB2312" w:hint="eastAsia"/>
          <w:b/>
          <w:sz w:val="32"/>
          <w:szCs w:val="32"/>
        </w:rPr>
        <w:t>二是</w:t>
      </w:r>
      <w:r>
        <w:rPr>
          <w:rFonts w:ascii="仿宋_GB2312" w:eastAsia="仿宋_GB2312" w:hint="eastAsia"/>
          <w:sz w:val="32"/>
          <w:szCs w:val="32"/>
        </w:rPr>
        <w:t>要加强空间排查，结合信息化手段对住宅小区、高校、工业区等区域的调查覆盖情况进行评估；</w:t>
      </w:r>
      <w:r w:rsidR="00114174" w:rsidRPr="00243477">
        <w:rPr>
          <w:rFonts w:ascii="仿宋_GB2312" w:eastAsia="仿宋_GB2312" w:hint="eastAsia"/>
          <w:b/>
          <w:sz w:val="32"/>
          <w:szCs w:val="32"/>
        </w:rPr>
        <w:t>三是</w:t>
      </w:r>
      <w:r w:rsidR="00114174" w:rsidRPr="00114174">
        <w:rPr>
          <w:rFonts w:ascii="仿宋_GB2312" w:eastAsia="仿宋_GB2312" w:hint="eastAsia"/>
          <w:sz w:val="32"/>
          <w:szCs w:val="32"/>
        </w:rPr>
        <w:t>要</w:t>
      </w:r>
      <w:r>
        <w:rPr>
          <w:rFonts w:ascii="仿宋_GB2312" w:eastAsia="仿宋_GB2312" w:hint="eastAsia"/>
          <w:sz w:val="32"/>
          <w:szCs w:val="32"/>
        </w:rPr>
        <w:t>加强对新一轮混接整治工作推进情况的考核，量化相关考核的指标</w:t>
      </w:r>
      <w:r w:rsidR="00114174" w:rsidRPr="00114174">
        <w:rPr>
          <w:rFonts w:ascii="仿宋_GB2312" w:eastAsia="仿宋_GB2312" w:hint="eastAsia"/>
          <w:sz w:val="32"/>
          <w:szCs w:val="32"/>
        </w:rPr>
        <w:t>；</w:t>
      </w:r>
      <w:r w:rsidRPr="00243477">
        <w:rPr>
          <w:rFonts w:ascii="仿宋_GB2312" w:eastAsia="仿宋_GB2312" w:hint="eastAsia"/>
          <w:b/>
          <w:sz w:val="32"/>
          <w:szCs w:val="32"/>
        </w:rPr>
        <w:t>四是</w:t>
      </w:r>
      <w:r>
        <w:rPr>
          <w:rFonts w:ascii="仿宋_GB2312" w:eastAsia="仿宋_GB2312" w:hint="eastAsia"/>
          <w:sz w:val="32"/>
          <w:szCs w:val="32"/>
        </w:rPr>
        <w:t>要</w:t>
      </w:r>
      <w:r w:rsidR="00243477">
        <w:rPr>
          <w:rFonts w:ascii="仿宋_GB2312" w:eastAsia="仿宋_GB2312" w:hint="eastAsia"/>
          <w:sz w:val="32"/>
          <w:szCs w:val="32"/>
        </w:rPr>
        <w:t>开展月通报、季约谈、年考核等工作，</w:t>
      </w:r>
      <w:r>
        <w:rPr>
          <w:rFonts w:ascii="仿宋_GB2312" w:eastAsia="仿宋_GB2312" w:hint="eastAsia"/>
          <w:sz w:val="32"/>
          <w:szCs w:val="32"/>
        </w:rPr>
        <w:t>督促各区按照目标节点要求，及时落实各项工作任务</w:t>
      </w:r>
      <w:r w:rsidR="00243477">
        <w:rPr>
          <w:rFonts w:ascii="仿宋_GB2312" w:eastAsia="仿宋_GB2312" w:hint="eastAsia"/>
          <w:sz w:val="32"/>
          <w:szCs w:val="32"/>
        </w:rPr>
        <w:t xml:space="preserve">。 </w:t>
      </w:r>
    </w:p>
    <w:p w:rsidR="00114174" w:rsidRDefault="00114174" w:rsidP="00A1094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14174">
        <w:rPr>
          <w:rFonts w:ascii="仿宋_GB2312" w:eastAsia="仿宋_GB2312" w:hint="eastAsia"/>
          <w:sz w:val="32"/>
          <w:szCs w:val="32"/>
        </w:rPr>
        <w:cr/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114174">
        <w:rPr>
          <w:rFonts w:ascii="仿宋_GB2312" w:eastAsia="仿宋_GB2312" w:hint="eastAsia"/>
          <w:sz w:val="32"/>
          <w:szCs w:val="32"/>
        </w:rPr>
        <w:cr/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114174">
        <w:rPr>
          <w:rFonts w:ascii="仿宋_GB2312" w:eastAsia="仿宋_GB2312" w:hint="eastAsia"/>
          <w:sz w:val="32"/>
          <w:szCs w:val="32"/>
        </w:rPr>
        <w:t>局河长处、</w:t>
      </w:r>
      <w:r w:rsidR="00A10942" w:rsidRPr="00114174">
        <w:rPr>
          <w:rFonts w:ascii="仿宋_GB2312" w:eastAsia="仿宋_GB2312" w:hint="eastAsia"/>
          <w:sz w:val="32"/>
          <w:szCs w:val="32"/>
        </w:rPr>
        <w:t>排水</w:t>
      </w:r>
      <w:r w:rsidR="00A10942">
        <w:rPr>
          <w:rFonts w:ascii="仿宋_GB2312" w:eastAsia="仿宋_GB2312" w:hint="eastAsia"/>
          <w:sz w:val="32"/>
          <w:szCs w:val="32"/>
        </w:rPr>
        <w:t>事务中心</w:t>
      </w:r>
      <w:r w:rsidRPr="00114174">
        <w:rPr>
          <w:rFonts w:ascii="仿宋_GB2312" w:eastAsia="仿宋_GB2312" w:hint="eastAsia"/>
          <w:sz w:val="32"/>
          <w:szCs w:val="32"/>
        </w:rPr>
        <w:t>参加会议。（排水</w:t>
      </w:r>
      <w:r w:rsidR="00A10942">
        <w:rPr>
          <w:rFonts w:ascii="仿宋_GB2312" w:eastAsia="仿宋_GB2312" w:hint="eastAsia"/>
          <w:sz w:val="32"/>
          <w:szCs w:val="32"/>
        </w:rPr>
        <w:t>事务中心</w:t>
      </w:r>
      <w:r w:rsidRPr="00114174">
        <w:rPr>
          <w:rFonts w:ascii="仿宋_GB2312" w:eastAsia="仿宋_GB2312" w:hint="eastAsia"/>
          <w:sz w:val="32"/>
          <w:szCs w:val="32"/>
        </w:rPr>
        <w:t>）</w:t>
      </w:r>
    </w:p>
    <w:p w:rsidR="00A10942" w:rsidRDefault="00A10942" w:rsidP="00114174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10942" w:rsidRPr="00114174" w:rsidRDefault="00A10942" w:rsidP="00A10942">
      <w:pPr>
        <w:ind w:leftChars="-1150" w:left="-2415" w:firstLineChars="200" w:firstLine="640"/>
        <w:jc w:val="left"/>
        <w:rPr>
          <w:rFonts w:ascii="仿宋_GB2312" w:eastAsia="仿宋_GB2312"/>
          <w:sz w:val="32"/>
          <w:szCs w:val="32"/>
        </w:rPr>
      </w:pPr>
    </w:p>
    <w:sectPr w:rsidR="00A10942" w:rsidRPr="00114174" w:rsidSect="007F5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56C" w:rsidRDefault="0038556C" w:rsidP="00114174">
      <w:r>
        <w:separator/>
      </w:r>
    </w:p>
  </w:endnote>
  <w:endnote w:type="continuationSeparator" w:id="1">
    <w:p w:rsidR="0038556C" w:rsidRDefault="0038556C" w:rsidP="00114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56C" w:rsidRDefault="0038556C" w:rsidP="00114174">
      <w:r>
        <w:separator/>
      </w:r>
    </w:p>
  </w:footnote>
  <w:footnote w:type="continuationSeparator" w:id="1">
    <w:p w:rsidR="0038556C" w:rsidRDefault="0038556C" w:rsidP="001141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4174"/>
    <w:rsid w:val="00021BD0"/>
    <w:rsid w:val="00114174"/>
    <w:rsid w:val="00243477"/>
    <w:rsid w:val="0038556C"/>
    <w:rsid w:val="007F5660"/>
    <w:rsid w:val="00A10942"/>
    <w:rsid w:val="00B643A4"/>
    <w:rsid w:val="00B64C6B"/>
    <w:rsid w:val="00CB1591"/>
    <w:rsid w:val="00DE636D"/>
    <w:rsid w:val="00FF7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6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4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41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41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417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1094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109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Li-Zhen</dc:creator>
  <cp:keywords/>
  <dc:description/>
  <cp:lastModifiedBy>Li-Zhen</cp:lastModifiedBy>
  <cp:revision>5</cp:revision>
  <dcterms:created xsi:type="dcterms:W3CDTF">2021-01-14T01:35:00Z</dcterms:created>
  <dcterms:modified xsi:type="dcterms:W3CDTF">2021-04-30T04:39:00Z</dcterms:modified>
</cp:coreProperties>
</file>