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附件3</w:t>
      </w:r>
    </w:p>
    <w:p>
      <w:pPr>
        <w:rPr>
          <w:rFonts w:ascii="方正小标宋简体" w:eastAsia="方正小标宋简体"/>
          <w:b/>
          <w:sz w:val="44"/>
          <w:szCs w:val="44"/>
        </w:rPr>
      </w:pPr>
    </w:p>
    <w:p>
      <w:pPr>
        <w:rPr>
          <w:rFonts w:ascii="方正小标宋简体" w:eastAsia="方正小标宋简体"/>
          <w:b/>
          <w:sz w:val="44"/>
          <w:szCs w:val="44"/>
        </w:rPr>
      </w:pPr>
    </w:p>
    <w:p>
      <w:pPr>
        <w:jc w:val="center"/>
        <w:rPr>
          <w:rFonts w:ascii="方正小标宋简体" w:eastAsia="方正小标宋简体"/>
          <w:b w:val="0"/>
          <w:bCs/>
          <w:sz w:val="44"/>
          <w:szCs w:val="44"/>
        </w:rPr>
      </w:pPr>
      <w:r>
        <w:rPr>
          <w:rFonts w:hint="eastAsia" w:ascii="方正小标宋简体" w:eastAsia="方正小标宋简体"/>
          <w:b w:val="0"/>
          <w:bCs/>
          <w:sz w:val="44"/>
          <w:szCs w:val="44"/>
        </w:rPr>
        <w:t>上海市节水减排专项扶持项目</w:t>
      </w:r>
    </w:p>
    <w:p>
      <w:pPr>
        <w:jc w:val="center"/>
        <w:rPr>
          <w:rFonts w:ascii="方正小标宋简体" w:eastAsia="方正小标宋简体"/>
          <w:b w:val="0"/>
          <w:bCs/>
          <w:sz w:val="44"/>
          <w:szCs w:val="44"/>
        </w:rPr>
      </w:pPr>
      <w:r>
        <w:rPr>
          <w:rFonts w:hint="eastAsia" w:ascii="方正小标宋简体" w:eastAsia="方正小标宋简体"/>
          <w:b w:val="0"/>
          <w:bCs/>
          <w:sz w:val="44"/>
          <w:szCs w:val="44"/>
        </w:rPr>
        <w:t>申报书</w:t>
      </w:r>
    </w:p>
    <w:p>
      <w:pPr>
        <w:rPr>
          <w:b/>
          <w:sz w:val="30"/>
          <w:szCs w:val="30"/>
        </w:rPr>
      </w:pPr>
    </w:p>
    <w:p/>
    <w:p/>
    <w:p/>
    <w:p/>
    <w:p/>
    <w:p/>
    <w:p/>
    <w:p/>
    <w:p/>
    <w:p/>
    <w:p/>
    <w:p/>
    <w:p/>
    <w:p>
      <w:pPr>
        <w:ind w:firstLine="732" w:firstLineChars="229"/>
        <w:rPr>
          <w:rFonts w:ascii="仿宋_GB2312" w:eastAsia="仿宋_GB2312"/>
          <w:sz w:val="32"/>
          <w:szCs w:val="32"/>
        </w:rPr>
      </w:pPr>
      <w:r>
        <w:rPr>
          <w:rFonts w:hint="eastAsia" w:ascii="仿宋_GB2312" w:eastAsia="仿宋_GB2312"/>
          <w:sz w:val="32"/>
          <w:szCs w:val="32"/>
        </w:rPr>
        <w:t>项目申报单位（盖章）：</w:t>
      </w:r>
    </w:p>
    <w:p>
      <w:pPr>
        <w:ind w:firstLine="732" w:firstLineChars="229"/>
        <w:rPr>
          <w:rFonts w:ascii="仿宋_GB2312" w:eastAsia="仿宋_GB2312"/>
          <w:sz w:val="32"/>
          <w:szCs w:val="32"/>
          <w:u w:val="single"/>
        </w:rPr>
      </w:pPr>
    </w:p>
    <w:p>
      <w:pPr>
        <w:ind w:firstLine="732" w:firstLineChars="229"/>
        <w:rPr>
          <w:rFonts w:ascii="仿宋_GB2312" w:eastAsia="仿宋_GB2312"/>
          <w:sz w:val="32"/>
          <w:szCs w:val="32"/>
        </w:rPr>
      </w:pPr>
      <w:r>
        <w:rPr>
          <w:rFonts w:hint="eastAsia" w:ascii="仿宋_GB2312" w:eastAsia="仿宋_GB2312"/>
          <w:sz w:val="32"/>
          <w:szCs w:val="32"/>
        </w:rPr>
        <w:t>项目名称：</w:t>
      </w:r>
    </w:p>
    <w:p>
      <w:pPr>
        <w:ind w:firstLine="732" w:firstLineChars="229"/>
        <w:rPr>
          <w:rFonts w:ascii="仿宋_GB2312" w:eastAsia="仿宋_GB2312"/>
          <w:sz w:val="32"/>
          <w:szCs w:val="32"/>
        </w:rPr>
      </w:pPr>
    </w:p>
    <w:p>
      <w:pPr>
        <w:spacing w:line="360" w:lineRule="auto"/>
        <w:ind w:firstLine="732" w:firstLineChars="229"/>
        <w:rPr>
          <w:rFonts w:ascii="仿宋_GB2312" w:eastAsia="仿宋_GB2312"/>
          <w:sz w:val="32"/>
          <w:szCs w:val="32"/>
        </w:rPr>
      </w:pPr>
      <w:r>
        <w:rPr>
          <w:rFonts w:hint="eastAsia" w:ascii="仿宋_GB2312" w:eastAsia="仿宋_GB2312"/>
          <w:sz w:val="32"/>
          <w:szCs w:val="32"/>
        </w:rPr>
        <w:t>项目申报类型：污水资源化利用</w:t>
      </w:r>
      <w:r>
        <w:rPr>
          <w:rFonts w:hint="eastAsia" w:ascii="仿宋_GB2312" w:eastAsia="仿宋_GB2312"/>
          <w:sz w:val="32"/>
          <w:szCs w:val="32"/>
        </w:rPr>
        <w:sym w:font="Wingdings" w:char="00A8"/>
      </w:r>
      <w:r>
        <w:rPr>
          <w:rFonts w:hint="eastAsia" w:ascii="仿宋_GB2312" w:eastAsia="仿宋_GB2312"/>
          <w:sz w:val="32"/>
          <w:szCs w:val="32"/>
        </w:rPr>
        <w:t xml:space="preserve"> </w:t>
      </w:r>
    </w:p>
    <w:p>
      <w:pPr>
        <w:spacing w:line="360" w:lineRule="auto"/>
        <w:ind w:firstLine="732" w:firstLineChars="229"/>
        <w:rPr>
          <w:rFonts w:ascii="仿宋_GB2312" w:eastAsia="仿宋_GB2312"/>
          <w:sz w:val="32"/>
          <w:szCs w:val="32"/>
        </w:rPr>
      </w:pPr>
      <w:r>
        <w:rPr>
          <w:rFonts w:hint="eastAsia" w:ascii="仿宋_GB2312" w:eastAsia="仿宋_GB2312"/>
          <w:sz w:val="32"/>
          <w:szCs w:val="32"/>
        </w:rPr>
        <w:t xml:space="preserve">              非常规水源利用</w:t>
      </w:r>
      <w:r>
        <w:rPr>
          <w:rFonts w:hint="eastAsia" w:ascii="仿宋_GB2312" w:eastAsia="仿宋_GB2312"/>
          <w:sz w:val="32"/>
          <w:szCs w:val="32"/>
        </w:rPr>
        <w:sym w:font="Wingdings" w:char="00A8"/>
      </w:r>
    </w:p>
    <w:p>
      <w:pPr>
        <w:spacing w:line="360" w:lineRule="auto"/>
        <w:ind w:firstLine="2963" w:firstLineChars="926"/>
        <w:rPr>
          <w:rFonts w:ascii="仿宋_GB2312" w:eastAsia="仿宋_GB2312"/>
          <w:sz w:val="32"/>
          <w:szCs w:val="32"/>
        </w:rPr>
      </w:pPr>
      <w:r>
        <w:rPr>
          <w:rFonts w:hint="eastAsia" w:ascii="仿宋_GB2312" w:eastAsia="仿宋_GB2312"/>
          <w:sz w:val="32"/>
          <w:szCs w:val="32"/>
        </w:rPr>
        <w:t>节水技改</w:t>
      </w:r>
      <w:r>
        <w:rPr>
          <w:rFonts w:hint="eastAsia" w:ascii="仿宋_GB2312" w:eastAsia="仿宋_GB2312"/>
          <w:sz w:val="32"/>
          <w:szCs w:val="32"/>
        </w:rPr>
        <w:sym w:font="Wingdings" w:char="00A8"/>
      </w:r>
      <w:r>
        <w:rPr>
          <w:rFonts w:hint="eastAsia" w:ascii="仿宋_GB2312" w:eastAsia="仿宋_GB2312"/>
          <w:sz w:val="32"/>
          <w:szCs w:val="32"/>
        </w:rPr>
        <w:t xml:space="preserve">   </w:t>
      </w:r>
    </w:p>
    <w:p>
      <w:pPr>
        <w:ind w:firstLine="732" w:firstLineChars="229"/>
        <w:rPr>
          <w:rFonts w:ascii="仿宋_GB2312" w:eastAsia="仿宋_GB2312"/>
          <w:sz w:val="32"/>
          <w:szCs w:val="32"/>
        </w:rPr>
      </w:pPr>
    </w:p>
    <w:p>
      <w:pPr>
        <w:ind w:firstLine="732" w:firstLineChars="229"/>
        <w:rPr>
          <w:rFonts w:ascii="仿宋_GB2312" w:eastAsia="仿宋_GB2312"/>
          <w:sz w:val="32"/>
          <w:szCs w:val="32"/>
          <w:u w:val="single"/>
        </w:rPr>
      </w:pPr>
      <w:r>
        <w:rPr>
          <w:rFonts w:hint="eastAsia" w:ascii="仿宋_GB2312" w:eastAsia="仿宋_GB2312"/>
          <w:sz w:val="32"/>
          <w:szCs w:val="32"/>
        </w:rPr>
        <w:t>项目申报日期：</w:t>
      </w:r>
    </w:p>
    <w:p>
      <w:pPr>
        <w:rPr>
          <w:rFonts w:hint="eastAsia" w:ascii="黑体" w:hAnsi="黑体" w:eastAsia="黑体" w:cs="黑体"/>
          <w:b w:val="0"/>
          <w:bCs/>
          <w:sz w:val="32"/>
          <w:szCs w:val="32"/>
        </w:rPr>
      </w:pPr>
      <w:r>
        <w:rPr>
          <w:rFonts w:ascii="仿宋" w:hAnsi="仿宋" w:eastAsia="仿宋"/>
          <w:sz w:val="28"/>
        </w:rPr>
        <w:br w:type="page"/>
      </w:r>
      <w:r>
        <w:rPr>
          <w:rFonts w:hint="eastAsia" w:ascii="黑体" w:hAnsi="黑体" w:eastAsia="黑体" w:cs="黑体"/>
          <w:b w:val="0"/>
          <w:bCs/>
          <w:sz w:val="32"/>
          <w:szCs w:val="32"/>
        </w:rPr>
        <w:t>一、基本情况</w:t>
      </w:r>
    </w:p>
    <w:tbl>
      <w:tblPr>
        <w:tblStyle w:val="5"/>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3545"/>
        <w:gridCol w:w="226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单位全称</w:t>
            </w:r>
          </w:p>
        </w:tc>
        <w:tc>
          <w:tcPr>
            <w:tcW w:w="3545"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（盖章）</w:t>
            </w: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法人代表</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银行账号</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单位性质</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单位地址</w:t>
            </w:r>
          </w:p>
        </w:tc>
        <w:tc>
          <w:tcPr>
            <w:tcW w:w="8365" w:type="dxa"/>
            <w:gridSpan w:val="3"/>
            <w:shd w:val="clear" w:color="auto" w:fill="auto"/>
            <w:vAlign w:val="center"/>
          </w:tcPr>
          <w:p>
            <w:pPr>
              <w:spacing w:line="36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联系人</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联系方式</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8365" w:type="dxa"/>
            <w:gridSpan w:val="3"/>
            <w:shd w:val="clear" w:color="auto" w:fill="auto"/>
            <w:vAlign w:val="center"/>
          </w:tcPr>
          <w:p>
            <w:pPr>
              <w:spacing w:line="360" w:lineRule="exact"/>
              <w:jc w:val="center"/>
              <w:rPr>
                <w:rFonts w:hint="eastAsia" w:ascii="仿宋_GB2312" w:hAnsi="仿宋" w:eastAsia="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项目地点</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项目起止时间</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投资总金额</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（万元）</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投资金额（万元）</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（与节水相关）</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资金来源</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项目建设内容</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建设规模</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（万平方米）</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主要节水工艺</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年用水量</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（万立方米）</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单位产品水耗</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年节水量</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（万立方米）</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非常规水源</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年利用量</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（万立方米）</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842"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污水资源化利用量</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（万立方米）</w:t>
            </w:r>
          </w:p>
        </w:tc>
        <w:tc>
          <w:tcPr>
            <w:tcW w:w="3545" w:type="dxa"/>
            <w:shd w:val="clear" w:color="auto" w:fill="auto"/>
            <w:vAlign w:val="center"/>
          </w:tcPr>
          <w:p>
            <w:pPr>
              <w:spacing w:line="360" w:lineRule="exact"/>
              <w:rPr>
                <w:rFonts w:hint="eastAsia" w:ascii="仿宋_GB2312" w:hAnsi="仿宋" w:eastAsia="仿宋_GB2312"/>
                <w:sz w:val="28"/>
                <w:szCs w:val="28"/>
              </w:rPr>
            </w:pPr>
          </w:p>
        </w:tc>
        <w:tc>
          <w:tcPr>
            <w:tcW w:w="2269" w:type="dxa"/>
            <w:shd w:val="clear" w:color="auto" w:fill="auto"/>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投资回收期（年）</w:t>
            </w:r>
          </w:p>
        </w:tc>
        <w:tc>
          <w:tcPr>
            <w:tcW w:w="2551" w:type="dxa"/>
            <w:shd w:val="clear" w:color="auto" w:fill="auto"/>
            <w:vAlign w:val="center"/>
          </w:tcPr>
          <w:p>
            <w:pPr>
              <w:spacing w:line="360" w:lineRule="exac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842" w:type="dxa"/>
            <w:shd w:val="clear" w:color="auto" w:fill="auto"/>
            <w:vAlign w:val="center"/>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采用的合同节水管理模式（若未采用则不填）</w:t>
            </w:r>
          </w:p>
        </w:tc>
        <w:tc>
          <w:tcPr>
            <w:tcW w:w="8365" w:type="dxa"/>
            <w:gridSpan w:val="3"/>
            <w:shd w:val="clear" w:color="auto" w:fill="auto"/>
            <w:vAlign w:val="center"/>
          </w:tcPr>
          <w:p>
            <w:pPr>
              <w:spacing w:line="360" w:lineRule="exact"/>
              <w:ind w:firstLine="280" w:firstLineChars="100"/>
              <w:rPr>
                <w:rFonts w:hint="eastAsia" w:ascii="仿宋_GB2312" w:hAnsi="仿宋" w:eastAsia="仿宋_GB2312"/>
                <w:sz w:val="28"/>
                <w:szCs w:val="28"/>
              </w:rPr>
            </w:pPr>
            <w:r>
              <w:rPr>
                <w:rFonts w:hint="eastAsia" w:ascii="仿宋_GB2312" w:hAnsi="仿宋" w:eastAsia="仿宋_GB2312"/>
                <w:sz w:val="28"/>
                <w:szCs w:val="28"/>
              </w:rPr>
              <w:t>节水效果保证型</w:t>
            </w:r>
            <w:r>
              <w:rPr>
                <w:rFonts w:hint="eastAsia" w:ascii="仿宋_GB2312" w:hAnsi="仿宋" w:eastAsia="仿宋_GB2312"/>
                <w:sz w:val="28"/>
                <w:szCs w:val="28"/>
              </w:rPr>
              <w:sym w:font="Wingdings" w:char="00A8"/>
            </w:r>
            <w:r>
              <w:rPr>
                <w:rFonts w:ascii="仿宋_GB2312" w:hAnsi="仿宋" w:eastAsia="仿宋_GB2312"/>
                <w:sz w:val="28"/>
                <w:szCs w:val="28"/>
              </w:rPr>
              <w:t xml:space="preserve">   </w:t>
            </w:r>
            <w:r>
              <w:rPr>
                <w:rFonts w:hint="eastAsia" w:ascii="仿宋_GB2312" w:hAnsi="仿宋" w:eastAsia="仿宋_GB2312"/>
                <w:sz w:val="28"/>
                <w:szCs w:val="28"/>
              </w:rPr>
              <w:t>节水效益分享型</w:t>
            </w:r>
            <w:r>
              <w:rPr>
                <w:rFonts w:hint="eastAsia" w:ascii="仿宋_GB2312" w:hAnsi="仿宋" w:eastAsia="仿宋_GB2312"/>
                <w:sz w:val="28"/>
                <w:szCs w:val="28"/>
              </w:rPr>
              <w:sym w:font="Wingdings" w:char="00A8"/>
            </w:r>
          </w:p>
          <w:p>
            <w:pPr>
              <w:spacing w:line="360" w:lineRule="exact"/>
              <w:ind w:firstLine="280" w:firstLineChars="100"/>
              <w:rPr>
                <w:rFonts w:hint="eastAsia" w:ascii="仿宋_GB2312" w:hAnsi="仿宋" w:eastAsia="仿宋_GB2312"/>
                <w:sz w:val="28"/>
                <w:szCs w:val="28"/>
                <w:u w:val="single"/>
              </w:rPr>
            </w:pPr>
            <w:r>
              <w:rPr>
                <w:rFonts w:hint="eastAsia" w:ascii="仿宋_GB2312" w:hAnsi="仿宋" w:eastAsia="仿宋_GB2312"/>
                <w:sz w:val="28"/>
                <w:szCs w:val="28"/>
              </w:rPr>
              <w:t>用水托管型</w:t>
            </w:r>
            <w:r>
              <w:rPr>
                <w:rFonts w:hint="eastAsia" w:ascii="仿宋_GB2312" w:hAnsi="仿宋" w:eastAsia="仿宋_GB2312"/>
                <w:sz w:val="28"/>
                <w:szCs w:val="28"/>
              </w:rPr>
              <w:sym w:font="Wingdings" w:char="00A8"/>
            </w: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 xml:space="preserve"> 其他</w:t>
            </w:r>
            <w:r>
              <w:rPr>
                <w:rFonts w:hint="eastAsia" w:ascii="仿宋_GB2312" w:hAnsi="仿宋" w:eastAsia="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0207" w:type="dxa"/>
            <w:gridSpan w:val="4"/>
            <w:shd w:val="clear" w:color="auto" w:fill="auto"/>
          </w:tcPr>
          <w:p>
            <w:pPr>
              <w:spacing w:line="360" w:lineRule="exact"/>
              <w:rPr>
                <w:rFonts w:hint="eastAsia" w:ascii="仿宋_GB2312" w:hAnsi="仿宋" w:eastAsia="仿宋_GB2312"/>
                <w:sz w:val="28"/>
                <w:szCs w:val="28"/>
              </w:rPr>
            </w:pPr>
            <w:r>
              <w:rPr>
                <w:rFonts w:hint="eastAsia" w:ascii="仿宋_GB2312" w:hAnsi="仿宋" w:eastAsia="仿宋_GB2312"/>
                <w:sz w:val="28"/>
                <w:szCs w:val="28"/>
              </w:rPr>
              <w:t>我单位郑重承诺：</w:t>
            </w:r>
          </w:p>
          <w:p>
            <w:pPr>
              <w:spacing w:line="3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我单位此次报送的上海市节水减排专项扶持资金的所有材料均真实无误，并愿意承担因材料不实而引发的全部责任和后果。</w:t>
            </w:r>
          </w:p>
          <w:p>
            <w:pPr>
              <w:spacing w:line="360" w:lineRule="exact"/>
              <w:ind w:firstLine="560" w:firstLineChars="200"/>
              <w:rPr>
                <w:rFonts w:hint="eastAsia" w:ascii="仿宋_GB2312" w:hAnsi="仿宋" w:eastAsia="仿宋_GB2312"/>
                <w:sz w:val="28"/>
                <w:szCs w:val="28"/>
              </w:rPr>
            </w:pPr>
          </w:p>
          <w:p>
            <w:pPr>
              <w:spacing w:line="360" w:lineRule="exact"/>
              <w:ind w:firstLine="5320" w:firstLineChars="1900"/>
              <w:rPr>
                <w:rFonts w:hint="eastAsia" w:ascii="仿宋_GB2312" w:hAnsi="仿宋" w:eastAsia="仿宋_GB2312"/>
                <w:sz w:val="28"/>
                <w:szCs w:val="28"/>
              </w:rPr>
            </w:pPr>
            <w:r>
              <w:rPr>
                <w:rFonts w:hint="eastAsia" w:ascii="仿宋_GB2312" w:hAnsi="仿宋" w:eastAsia="仿宋_GB2312"/>
                <w:sz w:val="28"/>
                <w:szCs w:val="28"/>
              </w:rPr>
              <w:t>法人代表签字：</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rPr>
              <w:t>（盖章）</w:t>
            </w:r>
          </w:p>
          <w:p>
            <w:pPr>
              <w:spacing w:line="360" w:lineRule="exact"/>
              <w:ind w:firstLine="6440" w:firstLineChars="2300"/>
              <w:rPr>
                <w:rFonts w:hint="eastAsia" w:ascii="仿宋_GB2312" w:hAnsi="仿宋" w:eastAsia="仿宋_GB2312"/>
                <w:sz w:val="28"/>
                <w:szCs w:val="28"/>
              </w:rPr>
            </w:pP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rPr>
              <w:t xml:space="preserve">年 </w:t>
            </w:r>
            <w:r>
              <w:rPr>
                <w:rFonts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rPr>
              <w:t>日</w:t>
            </w:r>
          </w:p>
        </w:tc>
      </w:tr>
    </w:tbl>
    <w:p>
      <w:pPr>
        <w:spacing w:line="228" w:lineRule="auto"/>
        <w:outlineLvl w:val="0"/>
        <w:rPr>
          <w:rFonts w:ascii="仿宋_GB2312" w:eastAsia="仿宋_GB2312"/>
          <w:b/>
          <w:sz w:val="36"/>
        </w:rPr>
      </w:pPr>
    </w:p>
    <w:p>
      <w:pPr>
        <w:rPr>
          <w:rFonts w:hint="eastAsia" w:ascii="黑体" w:hAnsi="黑体" w:eastAsia="黑体" w:cs="黑体"/>
          <w:b w:val="0"/>
          <w:bCs/>
          <w:sz w:val="32"/>
          <w:szCs w:val="32"/>
        </w:rPr>
      </w:pPr>
      <w:r>
        <w:rPr>
          <w:rFonts w:hint="eastAsia" w:ascii="黑体" w:hAnsi="黑体" w:eastAsia="黑体" w:cs="黑体"/>
          <w:b w:val="0"/>
          <w:bCs/>
          <w:sz w:val="32"/>
          <w:szCs w:val="32"/>
        </w:rPr>
        <w:t>二、申报单位用水节水情况</w:t>
      </w:r>
    </w:p>
    <w:tbl>
      <w:tblPr>
        <w:tblStyle w:val="5"/>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6" w:hRule="atLeast"/>
        </w:trPr>
        <w:tc>
          <w:tcPr>
            <w:tcW w:w="8295" w:type="dxa"/>
          </w:tcPr>
          <w:p>
            <w:pPr>
              <w:spacing w:line="460" w:lineRule="exact"/>
              <w:rPr>
                <w:rFonts w:hint="eastAsia" w:ascii="仿宋_GB2312" w:hAnsi="仿宋" w:eastAsia="仿宋_GB2312"/>
                <w:color w:val="000000"/>
                <w:spacing w:val="-12"/>
                <w:sz w:val="28"/>
                <w:szCs w:val="28"/>
              </w:rPr>
            </w:pPr>
            <w:r>
              <w:rPr>
                <w:rFonts w:hint="eastAsia" w:ascii="仿宋_GB2312" w:hAnsi="仿宋" w:eastAsia="仿宋_GB2312"/>
                <w:color w:val="000000"/>
                <w:spacing w:val="-12"/>
                <w:sz w:val="28"/>
                <w:szCs w:val="28"/>
              </w:rPr>
              <w:t>应参照以下提纲撰写，要求逻辑清晰，主题突出，层次分明，内容详实，排版清晰，主要时间范围：  年  月至  年  月。</w:t>
            </w: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节水工作组织机构</w:t>
            </w:r>
          </w:p>
          <w:p>
            <w:pPr>
              <w:spacing w:line="460" w:lineRule="exact"/>
              <w:ind w:left="514"/>
              <w:rPr>
                <w:rFonts w:hint="eastAsia" w:ascii="仿宋_GB2312" w:hAnsi="仿宋" w:eastAsia="仿宋_GB2312"/>
                <w:b/>
                <w:bCs/>
                <w:spacing w:val="-12"/>
                <w:sz w:val="28"/>
                <w:szCs w:val="28"/>
              </w:rPr>
            </w:pP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节水管理规章和制度</w:t>
            </w:r>
          </w:p>
          <w:p>
            <w:pPr>
              <w:spacing w:line="460" w:lineRule="exact"/>
              <w:rPr>
                <w:rFonts w:hint="eastAsia" w:ascii="仿宋_GB2312" w:hAnsi="仿宋" w:eastAsia="仿宋_GB2312"/>
                <w:b/>
                <w:bCs/>
                <w:spacing w:val="-12"/>
                <w:sz w:val="28"/>
                <w:szCs w:val="28"/>
              </w:rPr>
            </w:pP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单位用水情况</w:t>
            </w:r>
          </w:p>
          <w:p>
            <w:pPr>
              <w:spacing w:line="460" w:lineRule="exact"/>
              <w:ind w:left="514"/>
              <w:rPr>
                <w:rFonts w:hint="eastAsia" w:ascii="仿宋_GB2312" w:hAnsi="仿宋" w:eastAsia="仿宋_GB2312"/>
                <w:b/>
                <w:bCs/>
                <w:spacing w:val="-12"/>
                <w:sz w:val="28"/>
                <w:szCs w:val="28"/>
              </w:rPr>
            </w:pP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节水技改情况</w:t>
            </w:r>
          </w:p>
          <w:p>
            <w:pPr>
              <w:spacing w:line="460" w:lineRule="exact"/>
              <w:rPr>
                <w:rFonts w:hint="eastAsia" w:ascii="仿宋_GB2312" w:hAnsi="仿宋" w:eastAsia="仿宋_GB2312"/>
                <w:b/>
                <w:bCs/>
                <w:spacing w:val="-12"/>
                <w:sz w:val="28"/>
                <w:szCs w:val="28"/>
              </w:rPr>
            </w:pP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节水宣传教育情况</w:t>
            </w:r>
          </w:p>
          <w:p>
            <w:pPr>
              <w:spacing w:line="460" w:lineRule="exact"/>
              <w:rPr>
                <w:rFonts w:hint="eastAsia" w:ascii="仿宋_GB2312" w:hAnsi="仿宋" w:eastAsia="仿宋_GB2312"/>
                <w:b/>
                <w:bCs/>
                <w:spacing w:val="-12"/>
                <w:sz w:val="28"/>
                <w:szCs w:val="28"/>
              </w:rPr>
            </w:pPr>
          </w:p>
          <w:p>
            <w:pPr>
              <w:pStyle w:val="11"/>
              <w:numPr>
                <w:ilvl w:val="0"/>
                <w:numId w:val="1"/>
              </w:numPr>
              <w:spacing w:line="460" w:lineRule="exact"/>
              <w:ind w:firstLineChars="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节水领域所获荣誉</w:t>
            </w:r>
          </w:p>
          <w:p>
            <w:pPr>
              <w:spacing w:line="460" w:lineRule="exact"/>
              <w:rPr>
                <w:rFonts w:hint="eastAsia" w:ascii="仿宋_GB2312" w:hAnsi="仿宋" w:eastAsia="仿宋_GB2312"/>
                <w:b/>
                <w:bCs/>
                <w:spacing w:val="-12"/>
                <w:sz w:val="28"/>
                <w:szCs w:val="28"/>
              </w:rPr>
            </w:pPr>
          </w:p>
          <w:p>
            <w:pPr>
              <w:spacing w:line="460" w:lineRule="exact"/>
              <w:ind w:firstLine="514" w:firstLineChars="200"/>
              <w:rPr>
                <w:rFonts w:hint="eastAsia" w:ascii="仿宋_GB2312" w:hAnsi="仿宋" w:eastAsia="仿宋_GB2312"/>
                <w:spacing w:val="-12"/>
                <w:sz w:val="28"/>
                <w:szCs w:val="28"/>
              </w:rPr>
            </w:pPr>
            <w:r>
              <w:rPr>
                <w:rFonts w:hint="eastAsia" w:ascii="仿宋_GB2312" w:hAnsi="仿宋" w:eastAsia="仿宋_GB2312"/>
                <w:b/>
                <w:bCs/>
                <w:spacing w:val="-12"/>
                <w:sz w:val="28"/>
                <w:szCs w:val="28"/>
              </w:rPr>
              <w:t>（七）未来三年节水工作计划</w:t>
            </w:r>
          </w:p>
        </w:tc>
      </w:tr>
    </w:tbl>
    <w:p/>
    <w:p/>
    <w:p/>
    <w:p/>
    <w:p>
      <w:pPr>
        <w:rPr>
          <w:rFonts w:hint="eastAsia" w:ascii="黑体" w:hAnsi="黑体" w:eastAsia="黑体" w:cs="黑体"/>
          <w:b w:val="0"/>
          <w:bCs/>
          <w:sz w:val="32"/>
          <w:szCs w:val="32"/>
        </w:rPr>
      </w:pPr>
      <w:r>
        <w:rPr>
          <w:rFonts w:hint="eastAsia" w:ascii="黑体" w:hAnsi="黑体" w:eastAsia="黑体" w:cs="黑体"/>
          <w:b w:val="0"/>
          <w:bCs/>
          <w:sz w:val="32"/>
          <w:szCs w:val="32"/>
        </w:rPr>
        <w:t>三、申报项目情况</w:t>
      </w:r>
    </w:p>
    <w:tbl>
      <w:tblPr>
        <w:tblStyle w:val="5"/>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6" w:hRule="atLeast"/>
        </w:trPr>
        <w:tc>
          <w:tcPr>
            <w:tcW w:w="8295" w:type="dxa"/>
          </w:tcPr>
          <w:p>
            <w:pPr>
              <w:spacing w:line="460" w:lineRule="exact"/>
              <w:rPr>
                <w:rFonts w:hint="eastAsia" w:ascii="仿宋_GB2312" w:hAnsi="仿宋" w:eastAsia="仿宋_GB2312"/>
                <w:spacing w:val="-12"/>
                <w:sz w:val="28"/>
                <w:szCs w:val="28"/>
              </w:rPr>
            </w:pPr>
            <w:r>
              <w:rPr>
                <w:rFonts w:hint="eastAsia" w:ascii="仿宋_GB2312" w:hAnsi="仿宋" w:eastAsia="仿宋_GB2312"/>
                <w:spacing w:val="-12"/>
                <w:sz w:val="28"/>
                <w:szCs w:val="28"/>
              </w:rPr>
              <w:t>应围绕项目建设情况、投资金额、</w:t>
            </w:r>
            <w:r>
              <w:rPr>
                <w:rFonts w:hint="eastAsia" w:ascii="仿宋_GB2312" w:hAnsi="仿宋" w:eastAsia="仿宋_GB2312"/>
                <w:color w:val="000000"/>
                <w:spacing w:val="-12"/>
                <w:sz w:val="28"/>
                <w:szCs w:val="28"/>
              </w:rPr>
              <w:t>节水量（或雨水利用量、污水资源化利用量）测算依据和明细、</w:t>
            </w:r>
            <w:r>
              <w:rPr>
                <w:rFonts w:hint="eastAsia" w:ascii="仿宋_GB2312" w:hAnsi="仿宋" w:eastAsia="仿宋_GB2312"/>
                <w:spacing w:val="-12"/>
                <w:sz w:val="28"/>
                <w:szCs w:val="28"/>
              </w:rPr>
              <w:t>运行维护管理等情况撰写，要求逻辑清晰，主题突出，层次分明，内容详实，排版清晰。通用模板如下：</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（一）项目概况</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拟申请项目名称（如为某项目的节水相关部分，可采用主副标题的形式），项目法人概况，项目建设内容和规模，设计处理和利用能力，项目的工艺流程，项目实施情况，项目投资金额和资金来源，项目节水减排效益分析。</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（二）申请专项扶持资金的理由</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陈述项目与国家的产业政策导向，与节水减排的关系，论证项目在节水减排方面所具备的技术先进性，分析项目示范推广的效应。（需要做量化的说明）</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（三）项目建设及运营情况</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具体说明项目与节水相关的工程及设备设施、关键设备清单及价格，节水技改关键技术路线，工艺流程和原理等。说明项目目前的运营情况，包括投产时间和稳定运行时间。</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（四）节水减排效果</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项目实施效果和节水量计算。（需按照《项目节水量计算导则》（GB/T 34148-2017）进行计算节水量并进行量化说明）。</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（五）项目效益分析</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项目总投资（节水相关部分）规模，投资回收期等，项目经济效益和社会效益分析。</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（六）附表</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项目总投资一览表（节水相关部分）</w:t>
            </w:r>
          </w:p>
          <w:p>
            <w:pPr>
              <w:spacing w:line="460" w:lineRule="exact"/>
              <w:ind w:firstLine="514" w:firstLineChars="200"/>
              <w:rPr>
                <w:rFonts w:hint="eastAsia" w:ascii="仿宋_GB2312" w:hAnsi="仿宋" w:eastAsia="仿宋_GB2312"/>
                <w:b/>
                <w:bCs/>
                <w:spacing w:val="-12"/>
                <w:sz w:val="28"/>
                <w:szCs w:val="28"/>
              </w:rPr>
            </w:pPr>
            <w:r>
              <w:rPr>
                <w:rFonts w:hint="eastAsia" w:ascii="仿宋_GB2312" w:hAnsi="仿宋" w:eastAsia="仿宋_GB2312"/>
                <w:b/>
                <w:bCs/>
                <w:spacing w:val="-12"/>
                <w:sz w:val="28"/>
                <w:szCs w:val="28"/>
              </w:rPr>
              <w:t>（七</w:t>
            </w:r>
            <w:r>
              <w:rPr>
                <w:rFonts w:ascii="仿宋_GB2312" w:hAnsi="仿宋" w:eastAsia="仿宋_GB2312"/>
                <w:b/>
                <w:bCs/>
                <w:spacing w:val="-12"/>
                <w:sz w:val="28"/>
                <w:szCs w:val="28"/>
              </w:rPr>
              <w:t>）</w:t>
            </w:r>
            <w:r>
              <w:rPr>
                <w:rFonts w:hint="eastAsia" w:ascii="仿宋_GB2312" w:hAnsi="仿宋" w:eastAsia="仿宋_GB2312"/>
                <w:b/>
                <w:bCs/>
                <w:spacing w:val="-12"/>
                <w:sz w:val="28"/>
                <w:szCs w:val="28"/>
              </w:rPr>
              <w:t>附图</w:t>
            </w:r>
          </w:p>
          <w:p>
            <w:pPr>
              <w:spacing w:line="460" w:lineRule="exact"/>
              <w:ind w:firstLine="512" w:firstLineChars="200"/>
              <w:rPr>
                <w:rFonts w:hint="eastAsia" w:ascii="仿宋_GB2312" w:hAnsi="仿宋" w:eastAsia="仿宋_GB2312"/>
                <w:spacing w:val="-12"/>
                <w:sz w:val="28"/>
                <w:szCs w:val="28"/>
              </w:rPr>
            </w:pPr>
            <w:r>
              <w:rPr>
                <w:rFonts w:hint="eastAsia" w:ascii="仿宋_GB2312" w:hAnsi="仿宋" w:eastAsia="仿宋_GB2312"/>
                <w:spacing w:val="-12"/>
                <w:sz w:val="28"/>
                <w:szCs w:val="28"/>
              </w:rPr>
              <w:t>项目相关设计图纸。</w:t>
            </w:r>
          </w:p>
          <w:p>
            <w:pPr>
              <w:spacing w:line="480" w:lineRule="auto"/>
              <w:rPr>
                <w:rFonts w:hint="eastAsia" w:ascii="仿宋_GB2312" w:hAnsi="仿宋" w:eastAsia="仿宋_GB2312"/>
                <w:spacing w:val="-12"/>
                <w:sz w:val="28"/>
                <w:szCs w:val="28"/>
              </w:rPr>
            </w:pPr>
          </w:p>
        </w:tc>
      </w:tr>
    </w:tbl>
    <w:p>
      <w:pPr>
        <w:adjustRightInd w:val="0"/>
        <w:snapToGrid w:val="0"/>
        <w:spacing w:line="620" w:lineRule="exact"/>
        <w:rPr>
          <w:rFonts w:hint="eastAsia" w:ascii="仿宋_GB2312" w:hAnsi="仿宋_GB2312" w:eastAsia="仿宋_GB2312" w:cs="仿宋_GB2312"/>
          <w:sz w:val="32"/>
          <w:szCs w:val="32"/>
        </w:rPr>
      </w:pPr>
    </w:p>
    <w:p>
      <w:pPr>
        <w:rPr>
          <w:rFonts w:hint="eastAsia" w:ascii="黑体" w:hAnsi="黑体" w:eastAsia="黑体" w:cs="黑体"/>
          <w:b w:val="0"/>
          <w:bCs/>
          <w:sz w:val="32"/>
          <w:szCs w:val="32"/>
        </w:rPr>
      </w:pPr>
      <w:r>
        <w:rPr>
          <w:rFonts w:hint="eastAsia" w:ascii="黑体" w:hAnsi="黑体" w:eastAsia="黑体" w:cs="黑体"/>
          <w:b w:val="0"/>
          <w:bCs/>
          <w:sz w:val="32"/>
          <w:szCs w:val="32"/>
        </w:rPr>
        <w:t>四、财政扶持资金收款账户信息表</w:t>
      </w:r>
    </w:p>
    <w:tbl>
      <w:tblPr>
        <w:tblStyle w:val="5"/>
        <w:tblW w:w="5279" w:type="pct"/>
        <w:tblInd w:w="-245" w:type="dxa"/>
        <w:tblLayout w:type="fixed"/>
        <w:tblCellMar>
          <w:top w:w="0" w:type="dxa"/>
          <w:left w:w="108" w:type="dxa"/>
          <w:bottom w:w="0" w:type="dxa"/>
          <w:right w:w="108" w:type="dxa"/>
        </w:tblCellMar>
      </w:tblPr>
      <w:tblGrid>
        <w:gridCol w:w="2264"/>
        <w:gridCol w:w="1524"/>
        <w:gridCol w:w="675"/>
        <w:gridCol w:w="2237"/>
        <w:gridCol w:w="2298"/>
      </w:tblGrid>
      <w:tr>
        <w:tblPrEx>
          <w:tblCellMar>
            <w:top w:w="0" w:type="dxa"/>
            <w:left w:w="108" w:type="dxa"/>
            <w:bottom w:w="0" w:type="dxa"/>
            <w:right w:w="108" w:type="dxa"/>
          </w:tblCellMar>
        </w:tblPrEx>
        <w:trPr>
          <w:trHeight w:val="62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b/>
                <w:bCs/>
                <w:sz w:val="28"/>
                <w:szCs w:val="28"/>
              </w:rPr>
              <w:t>单位</w:t>
            </w:r>
            <w:r>
              <w:rPr>
                <w:rFonts w:hint="eastAsia" w:asciiTheme="minorEastAsia" w:hAnsiTheme="minorEastAsia" w:eastAsiaTheme="minorEastAsia" w:cstheme="minorEastAsia"/>
                <w:b/>
                <w:bCs/>
                <w:sz w:val="28"/>
                <w:szCs w:val="28"/>
              </w:rPr>
              <w:t>基本信息</w:t>
            </w:r>
          </w:p>
        </w:tc>
      </w:tr>
      <w:tr>
        <w:tblPrEx>
          <w:tblCellMar>
            <w:top w:w="0" w:type="dxa"/>
            <w:left w:w="108" w:type="dxa"/>
            <w:bottom w:w="0" w:type="dxa"/>
            <w:right w:w="108" w:type="dxa"/>
          </w:tblCellMar>
        </w:tblPrEx>
        <w:trPr>
          <w:trHeight w:val="860"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40" w:lineRule="exact"/>
              <w:jc w:val="center"/>
              <w:rPr>
                <w:rFonts w:hint="eastAsia" w:ascii="仿宋_GB2312" w:hAnsi="仿宋_GB2312" w:eastAsia="仿宋_GB2312" w:cs="仿宋_GB2312"/>
                <w:sz w:val="28"/>
                <w:szCs w:val="28"/>
              </w:rPr>
            </w:pPr>
            <w:bookmarkStart w:id="0" w:name="_GoBack" w:colFirst="0" w:colLast="3"/>
            <w:r>
              <w:rPr>
                <w:rFonts w:hint="eastAsia" w:ascii="仿宋_GB2312" w:hAnsi="仿宋_GB2312" w:eastAsia="仿宋_GB2312" w:cs="仿宋_GB2312"/>
                <w:sz w:val="28"/>
                <w:szCs w:val="28"/>
              </w:rPr>
              <w:t>单位名称</w:t>
            </w:r>
          </w:p>
          <w:p>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（加盖公章）</w:t>
            </w:r>
          </w:p>
        </w:tc>
        <w:tc>
          <w:tcPr>
            <w:tcW w:w="374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40" w:lineRule="exact"/>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65"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374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28"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74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27"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tc>
        <w:tc>
          <w:tcPr>
            <w:tcW w:w="374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31"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2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c>
          <w:tcPr>
            <w:tcW w:w="124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法人电话</w:t>
            </w:r>
          </w:p>
        </w:tc>
        <w:tc>
          <w:tcPr>
            <w:tcW w:w="127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27" w:hRule="atLeast"/>
        </w:trPr>
        <w:tc>
          <w:tcPr>
            <w:tcW w:w="12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w:t>
            </w:r>
          </w:p>
        </w:tc>
        <w:tc>
          <w:tcPr>
            <w:tcW w:w="12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c>
          <w:tcPr>
            <w:tcW w:w="124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项目联系人电话</w:t>
            </w:r>
          </w:p>
        </w:tc>
        <w:tc>
          <w:tcPr>
            <w:tcW w:w="127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bookmarkEnd w:id="0"/>
      <w:tr>
        <w:tblPrEx>
          <w:tblCellMar>
            <w:top w:w="0" w:type="dxa"/>
            <w:left w:w="108" w:type="dxa"/>
            <w:bottom w:w="0" w:type="dxa"/>
            <w:right w:w="108" w:type="dxa"/>
          </w:tblCellMar>
        </w:tblPrEx>
        <w:trPr>
          <w:trHeight w:val="628"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银行账户信息</w:t>
            </w:r>
          </w:p>
        </w:tc>
      </w:tr>
      <w:tr>
        <w:tblPrEx>
          <w:tblCellMar>
            <w:top w:w="0" w:type="dxa"/>
            <w:left w:w="108" w:type="dxa"/>
            <w:bottom w:w="0" w:type="dxa"/>
            <w:right w:w="108" w:type="dxa"/>
          </w:tblCellMar>
        </w:tblPrEx>
        <w:trPr>
          <w:trHeight w:val="540"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28"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28"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540"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1455"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加盖基本账户账号章</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ind w:firstLine="560" w:firstLineChars="200"/>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273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备注：根据《上海市节水减排专项扶持办法》（沪水务〔2024〕369号）</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第十一条（监督检查）规定：专项扶持资金应用于企业（单位）后续节水技术改造、 节水技术工艺推广、节水设备维护保养等，必须专款专用。</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请各单位对扶持资金进行财务独立核算，严格按照要求使用扶持资金并留存资金使用台账资料以备后续监督检查。</w:t>
            </w:r>
          </w:p>
        </w:tc>
      </w:tr>
    </w:tbl>
    <w:p>
      <w:pPr>
        <w:adjustRightInd w:val="0"/>
        <w:snapToGrid w:val="0"/>
        <w:spacing w:line="620" w:lineRule="exact"/>
        <w:rPr>
          <w:rFonts w:hint="eastAsia" w:ascii="仿宋_GB2312" w:hAnsi="仿宋_GB2312" w:eastAsia="仿宋_GB2312" w:cs="仿宋_GB2312"/>
          <w:sz w:val="32"/>
          <w:szCs w:val="32"/>
        </w:rPr>
      </w:pPr>
    </w:p>
    <w:p>
      <w:pPr>
        <w:adjustRightInd w:val="0"/>
        <w:snapToGrid w:val="0"/>
        <w:spacing w:line="620" w:lineRule="exact"/>
        <w:rPr>
          <w:rFonts w:hint="eastAsia" w:ascii="仿宋_GB2312" w:hAnsi="仿宋_GB2312" w:eastAsia="仿宋_GB2312" w:cs="仿宋_GB2312"/>
          <w:sz w:val="32"/>
          <w:szCs w:val="32"/>
        </w:rPr>
      </w:pPr>
    </w:p>
    <w:p>
      <w:pPr>
        <w:adjustRightInd w:val="0"/>
        <w:snapToGrid w:val="0"/>
        <w:spacing w:line="62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06039"/>
    <w:multiLevelType w:val="multilevel"/>
    <w:tmpl w:val="04C06039"/>
    <w:lvl w:ilvl="0" w:tentative="0">
      <w:start w:val="1"/>
      <w:numFmt w:val="japaneseCounting"/>
      <w:lvlText w:val="（%1）"/>
      <w:lvlJc w:val="left"/>
      <w:pPr>
        <w:ind w:left="1324" w:hanging="810"/>
      </w:pPr>
      <w:rPr>
        <w:rFonts w:hint="default"/>
      </w:rPr>
    </w:lvl>
    <w:lvl w:ilvl="1" w:tentative="0">
      <w:start w:val="1"/>
      <w:numFmt w:val="lowerLetter"/>
      <w:lvlText w:val="%2)"/>
      <w:lvlJc w:val="left"/>
      <w:pPr>
        <w:ind w:left="1394" w:hanging="440"/>
      </w:pPr>
    </w:lvl>
    <w:lvl w:ilvl="2" w:tentative="0">
      <w:start w:val="1"/>
      <w:numFmt w:val="lowerRoman"/>
      <w:lvlText w:val="%3."/>
      <w:lvlJc w:val="right"/>
      <w:pPr>
        <w:ind w:left="1834" w:hanging="440"/>
      </w:pPr>
    </w:lvl>
    <w:lvl w:ilvl="3" w:tentative="0">
      <w:start w:val="1"/>
      <w:numFmt w:val="decimal"/>
      <w:lvlText w:val="%4."/>
      <w:lvlJc w:val="left"/>
      <w:pPr>
        <w:ind w:left="2274" w:hanging="440"/>
      </w:pPr>
    </w:lvl>
    <w:lvl w:ilvl="4" w:tentative="0">
      <w:start w:val="1"/>
      <w:numFmt w:val="lowerLetter"/>
      <w:lvlText w:val="%5)"/>
      <w:lvlJc w:val="left"/>
      <w:pPr>
        <w:ind w:left="2714" w:hanging="440"/>
      </w:pPr>
    </w:lvl>
    <w:lvl w:ilvl="5" w:tentative="0">
      <w:start w:val="1"/>
      <w:numFmt w:val="lowerRoman"/>
      <w:lvlText w:val="%6."/>
      <w:lvlJc w:val="right"/>
      <w:pPr>
        <w:ind w:left="3154" w:hanging="440"/>
      </w:pPr>
    </w:lvl>
    <w:lvl w:ilvl="6" w:tentative="0">
      <w:start w:val="1"/>
      <w:numFmt w:val="decimal"/>
      <w:lvlText w:val="%7."/>
      <w:lvlJc w:val="left"/>
      <w:pPr>
        <w:ind w:left="3594" w:hanging="440"/>
      </w:pPr>
    </w:lvl>
    <w:lvl w:ilvl="7" w:tentative="0">
      <w:start w:val="1"/>
      <w:numFmt w:val="lowerLetter"/>
      <w:lvlText w:val="%8)"/>
      <w:lvlJc w:val="left"/>
      <w:pPr>
        <w:ind w:left="4034" w:hanging="440"/>
      </w:pPr>
    </w:lvl>
    <w:lvl w:ilvl="8" w:tentative="0">
      <w:start w:val="1"/>
      <w:numFmt w:val="lowerRoman"/>
      <w:lvlText w:val="%9."/>
      <w:lvlJc w:val="right"/>
      <w:pPr>
        <w:ind w:left="447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MDRkYmJmOTQ2ODE4MTQzOWRiMjMzNDM5Y2NjMjQifQ=="/>
  </w:docVars>
  <w:rsids>
    <w:rsidRoot w:val="006D0695"/>
    <w:rsid w:val="000056C7"/>
    <w:rsid w:val="00013FC9"/>
    <w:rsid w:val="000150C0"/>
    <w:rsid w:val="00023864"/>
    <w:rsid w:val="00024A34"/>
    <w:rsid w:val="0003105E"/>
    <w:rsid w:val="00031F7B"/>
    <w:rsid w:val="00037F38"/>
    <w:rsid w:val="00054EB3"/>
    <w:rsid w:val="00083B72"/>
    <w:rsid w:val="000876E0"/>
    <w:rsid w:val="00097CC0"/>
    <w:rsid w:val="000A1F0E"/>
    <w:rsid w:val="000B09BA"/>
    <w:rsid w:val="000B53B9"/>
    <w:rsid w:val="000C69F3"/>
    <w:rsid w:val="000D14EE"/>
    <w:rsid w:val="000E3C5E"/>
    <w:rsid w:val="000E64A4"/>
    <w:rsid w:val="00100B34"/>
    <w:rsid w:val="0010417B"/>
    <w:rsid w:val="00122C3D"/>
    <w:rsid w:val="001269CF"/>
    <w:rsid w:val="0015263F"/>
    <w:rsid w:val="00156C6C"/>
    <w:rsid w:val="001604A2"/>
    <w:rsid w:val="00182249"/>
    <w:rsid w:val="001839E6"/>
    <w:rsid w:val="00185ACF"/>
    <w:rsid w:val="00186B46"/>
    <w:rsid w:val="00195224"/>
    <w:rsid w:val="001C2869"/>
    <w:rsid w:val="001D1390"/>
    <w:rsid w:val="002006C6"/>
    <w:rsid w:val="00222AE0"/>
    <w:rsid w:val="002450BB"/>
    <w:rsid w:val="002738B9"/>
    <w:rsid w:val="00275439"/>
    <w:rsid w:val="002A6399"/>
    <w:rsid w:val="002C3387"/>
    <w:rsid w:val="002D12E1"/>
    <w:rsid w:val="002D7042"/>
    <w:rsid w:val="002E273A"/>
    <w:rsid w:val="00340F34"/>
    <w:rsid w:val="00341E48"/>
    <w:rsid w:val="00353173"/>
    <w:rsid w:val="00393E91"/>
    <w:rsid w:val="003C23C6"/>
    <w:rsid w:val="003C289C"/>
    <w:rsid w:val="003C455F"/>
    <w:rsid w:val="003D515B"/>
    <w:rsid w:val="003F44D6"/>
    <w:rsid w:val="00435E22"/>
    <w:rsid w:val="00444DF0"/>
    <w:rsid w:val="00445DE1"/>
    <w:rsid w:val="00454D12"/>
    <w:rsid w:val="00471FB5"/>
    <w:rsid w:val="004B3C91"/>
    <w:rsid w:val="004B76C7"/>
    <w:rsid w:val="004C32C1"/>
    <w:rsid w:val="004F5F1D"/>
    <w:rsid w:val="00503E20"/>
    <w:rsid w:val="00521B7F"/>
    <w:rsid w:val="00533D40"/>
    <w:rsid w:val="005524F1"/>
    <w:rsid w:val="0056242D"/>
    <w:rsid w:val="005643DE"/>
    <w:rsid w:val="005A79E9"/>
    <w:rsid w:val="005C085F"/>
    <w:rsid w:val="005C5D79"/>
    <w:rsid w:val="005C60B3"/>
    <w:rsid w:val="005D2A23"/>
    <w:rsid w:val="005D3D2E"/>
    <w:rsid w:val="005E4DA4"/>
    <w:rsid w:val="00604527"/>
    <w:rsid w:val="00620637"/>
    <w:rsid w:val="00625C87"/>
    <w:rsid w:val="00635D9B"/>
    <w:rsid w:val="00673F02"/>
    <w:rsid w:val="0067505C"/>
    <w:rsid w:val="006A18D8"/>
    <w:rsid w:val="006C002E"/>
    <w:rsid w:val="006D0695"/>
    <w:rsid w:val="006D7CAA"/>
    <w:rsid w:val="006E5482"/>
    <w:rsid w:val="006F5E57"/>
    <w:rsid w:val="00720586"/>
    <w:rsid w:val="00723F26"/>
    <w:rsid w:val="00736CA3"/>
    <w:rsid w:val="00760D30"/>
    <w:rsid w:val="007837BA"/>
    <w:rsid w:val="007966DF"/>
    <w:rsid w:val="007A7FB3"/>
    <w:rsid w:val="007B7253"/>
    <w:rsid w:val="007D191E"/>
    <w:rsid w:val="008176FE"/>
    <w:rsid w:val="00852BB7"/>
    <w:rsid w:val="0086308A"/>
    <w:rsid w:val="0087750C"/>
    <w:rsid w:val="00877CC3"/>
    <w:rsid w:val="00891351"/>
    <w:rsid w:val="008A527E"/>
    <w:rsid w:val="008C5D39"/>
    <w:rsid w:val="008D074B"/>
    <w:rsid w:val="00900ACB"/>
    <w:rsid w:val="00911F7C"/>
    <w:rsid w:val="00927C0B"/>
    <w:rsid w:val="00951F1C"/>
    <w:rsid w:val="00953CC9"/>
    <w:rsid w:val="0096522C"/>
    <w:rsid w:val="009841B2"/>
    <w:rsid w:val="009C7B2A"/>
    <w:rsid w:val="009D0F01"/>
    <w:rsid w:val="009F5157"/>
    <w:rsid w:val="009F5253"/>
    <w:rsid w:val="009F62DA"/>
    <w:rsid w:val="00A13176"/>
    <w:rsid w:val="00A252ED"/>
    <w:rsid w:val="00A54798"/>
    <w:rsid w:val="00A634AB"/>
    <w:rsid w:val="00A77AE7"/>
    <w:rsid w:val="00A86DD8"/>
    <w:rsid w:val="00A8778E"/>
    <w:rsid w:val="00AA6BB3"/>
    <w:rsid w:val="00AB183D"/>
    <w:rsid w:val="00AD5E78"/>
    <w:rsid w:val="00B047CA"/>
    <w:rsid w:val="00B1168D"/>
    <w:rsid w:val="00B17253"/>
    <w:rsid w:val="00B24CBF"/>
    <w:rsid w:val="00B3032F"/>
    <w:rsid w:val="00B4659D"/>
    <w:rsid w:val="00B56C9F"/>
    <w:rsid w:val="00B65012"/>
    <w:rsid w:val="00B6631F"/>
    <w:rsid w:val="00B765AF"/>
    <w:rsid w:val="00BD4E7E"/>
    <w:rsid w:val="00BE3962"/>
    <w:rsid w:val="00C0780C"/>
    <w:rsid w:val="00C211D7"/>
    <w:rsid w:val="00C412AA"/>
    <w:rsid w:val="00C60D6E"/>
    <w:rsid w:val="00CC208E"/>
    <w:rsid w:val="00CE4130"/>
    <w:rsid w:val="00CE5C08"/>
    <w:rsid w:val="00CF7ECB"/>
    <w:rsid w:val="00D3653B"/>
    <w:rsid w:val="00D470C7"/>
    <w:rsid w:val="00D7208B"/>
    <w:rsid w:val="00D734F0"/>
    <w:rsid w:val="00D7452C"/>
    <w:rsid w:val="00D9444D"/>
    <w:rsid w:val="00DA4BB7"/>
    <w:rsid w:val="00DB221A"/>
    <w:rsid w:val="00DB3E2E"/>
    <w:rsid w:val="00DB42FE"/>
    <w:rsid w:val="00DD4A4D"/>
    <w:rsid w:val="00E44682"/>
    <w:rsid w:val="00E62CD7"/>
    <w:rsid w:val="00E67D46"/>
    <w:rsid w:val="00E76607"/>
    <w:rsid w:val="00E9768D"/>
    <w:rsid w:val="00EB6CAD"/>
    <w:rsid w:val="00EC642D"/>
    <w:rsid w:val="00ED5C68"/>
    <w:rsid w:val="00ED6A77"/>
    <w:rsid w:val="00F117D4"/>
    <w:rsid w:val="00F202A2"/>
    <w:rsid w:val="00F27480"/>
    <w:rsid w:val="00F36FF9"/>
    <w:rsid w:val="00F86AFF"/>
    <w:rsid w:val="00F87093"/>
    <w:rsid w:val="00F9461B"/>
    <w:rsid w:val="00FA2891"/>
    <w:rsid w:val="00FB773D"/>
    <w:rsid w:val="014B014A"/>
    <w:rsid w:val="02FB494C"/>
    <w:rsid w:val="042B64D1"/>
    <w:rsid w:val="0488028A"/>
    <w:rsid w:val="04D75C93"/>
    <w:rsid w:val="055018CF"/>
    <w:rsid w:val="072F6604"/>
    <w:rsid w:val="0A173A1E"/>
    <w:rsid w:val="0BE231EE"/>
    <w:rsid w:val="0D8B4328"/>
    <w:rsid w:val="1A1B7B2A"/>
    <w:rsid w:val="245235E2"/>
    <w:rsid w:val="284451F7"/>
    <w:rsid w:val="2C571F09"/>
    <w:rsid w:val="2D682673"/>
    <w:rsid w:val="306C74CA"/>
    <w:rsid w:val="36B46F5D"/>
    <w:rsid w:val="39D703E2"/>
    <w:rsid w:val="3A076141"/>
    <w:rsid w:val="3B395F16"/>
    <w:rsid w:val="3B77FDD0"/>
    <w:rsid w:val="3BC36372"/>
    <w:rsid w:val="3C0F2F22"/>
    <w:rsid w:val="3EB401A2"/>
    <w:rsid w:val="42220577"/>
    <w:rsid w:val="423040AA"/>
    <w:rsid w:val="481838B5"/>
    <w:rsid w:val="49584615"/>
    <w:rsid w:val="4E5B79A0"/>
    <w:rsid w:val="4F5A4EBF"/>
    <w:rsid w:val="51EE3CD2"/>
    <w:rsid w:val="5BE00188"/>
    <w:rsid w:val="5E2B7504"/>
    <w:rsid w:val="63642BB4"/>
    <w:rsid w:val="684B6ED4"/>
    <w:rsid w:val="6EFA4214"/>
    <w:rsid w:val="701E4D92"/>
    <w:rsid w:val="79B07970"/>
    <w:rsid w:val="BFEBB762"/>
    <w:rsid w:val="F7DBC577"/>
    <w:rsid w:val="FBD1C4EC"/>
    <w:rsid w:val="FFE6633A"/>
    <w:rsid w:val="FFF76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rFonts w:ascii="Calibri" w:hAnsi="Calibri"/>
      <w:kern w:val="0"/>
      <w:sz w:val="24"/>
      <w:szCs w:val="22"/>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脚 字符"/>
    <w:basedOn w:val="7"/>
    <w:link w:val="2"/>
    <w:qFormat/>
    <w:uiPriority w:val="99"/>
    <w:rPr>
      <w:rFonts w:ascii="Times New Roman" w:hAnsi="Times New Roman" w:eastAsia="宋体" w:cs="Times New Roman"/>
      <w:sz w:val="18"/>
      <w:szCs w:val="18"/>
    </w:rPr>
  </w:style>
  <w:style w:type="character" w:customStyle="1" w:styleId="10">
    <w:name w:val="页眉 字符"/>
    <w:basedOn w:val="7"/>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729</Words>
  <Characters>781</Characters>
  <Lines>78</Lines>
  <Paragraphs>79</Paragraphs>
  <TotalTime>66</TotalTime>
  <ScaleCrop>false</ScaleCrop>
  <LinksUpToDate>false</LinksUpToDate>
  <CharactersWithSpaces>1431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2023-03-21T17:10:00Z</dcterms:created>
  <dc:creator>ludm</dc:creator>
  <cp:lastModifiedBy>文印室</cp:lastModifiedBy>
  <cp:lastPrinted>2024-08-27T11:42:00Z</cp:lastPrinted>
  <dcterms:modified xsi:type="dcterms:W3CDTF">2025-04-16T15:28:46Z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334B0FA291924F709DC6E6488CEA7E52_12</vt:lpwstr>
  </property>
</Properties>
</file>