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4D64" w:rsidRPr="009E3C36" w:rsidRDefault="00DB4D64" w:rsidP="00DB4D64">
      <w:pPr>
        <w:ind w:firstLine="640"/>
        <w:rPr>
          <w:rFonts w:ascii="Times New Roman" w:eastAsia="仿宋" w:hAnsi="Times New Roman"/>
          <w:sz w:val="32"/>
          <w:szCs w:val="32"/>
        </w:rPr>
      </w:pPr>
    </w:p>
    <w:p w:rsidR="00DB4D64" w:rsidRPr="009E3C36" w:rsidRDefault="00DB4D64" w:rsidP="00DB4D64">
      <w:pPr>
        <w:ind w:firstLine="640"/>
        <w:rPr>
          <w:rFonts w:ascii="Times New Roman" w:eastAsia="仿宋" w:hAnsi="Times New Roman"/>
          <w:sz w:val="32"/>
          <w:szCs w:val="32"/>
        </w:rPr>
      </w:pPr>
    </w:p>
    <w:p w:rsidR="00DB4D64" w:rsidRPr="009E3C36" w:rsidRDefault="00DB4D64" w:rsidP="00DB4D64">
      <w:pPr>
        <w:ind w:firstLine="640"/>
        <w:rPr>
          <w:rFonts w:ascii="Times New Roman" w:eastAsia="仿宋" w:hAnsi="Times New Roman"/>
          <w:sz w:val="32"/>
          <w:szCs w:val="32"/>
        </w:rPr>
      </w:pPr>
    </w:p>
    <w:p w:rsidR="00DB4D64" w:rsidRPr="009E3C36" w:rsidRDefault="00DB4D64" w:rsidP="00DB4D64">
      <w:pPr>
        <w:adjustRightInd w:val="0"/>
        <w:ind w:firstLineChars="0"/>
        <w:jc w:val="center"/>
        <w:rPr>
          <w:rFonts w:ascii="黑体" w:eastAsia="黑体" w:hAnsi="黑体"/>
          <w:spacing w:val="36"/>
          <w:kern w:val="0"/>
          <w:sz w:val="72"/>
          <w:szCs w:val="72"/>
        </w:rPr>
      </w:pPr>
      <w:bookmarkStart w:id="0" w:name="_Hlk518835707"/>
      <w:r w:rsidRPr="009E3C36">
        <w:rPr>
          <w:rFonts w:ascii="黑体" w:eastAsia="黑体" w:hAnsi="黑体"/>
          <w:spacing w:val="36"/>
          <w:kern w:val="0"/>
          <w:sz w:val="72"/>
          <w:szCs w:val="72"/>
        </w:rPr>
        <w:t>上海市海洋观测网规划</w:t>
      </w:r>
    </w:p>
    <w:bookmarkEnd w:id="0"/>
    <w:p w:rsidR="00DB4D64" w:rsidRPr="009E3C36" w:rsidRDefault="00DB4D64" w:rsidP="00DB4D64">
      <w:pPr>
        <w:ind w:firstLineChars="0"/>
        <w:rPr>
          <w:rFonts w:ascii="黑体" w:eastAsia="黑体" w:hAnsi="黑体"/>
          <w:spacing w:val="36"/>
          <w:kern w:val="0"/>
          <w:sz w:val="32"/>
          <w:szCs w:val="32"/>
        </w:rPr>
      </w:pPr>
    </w:p>
    <w:p w:rsidR="00DB4D64" w:rsidRPr="009E3C36" w:rsidRDefault="00DB4D64" w:rsidP="00DB4D64">
      <w:pPr>
        <w:ind w:firstLineChars="0"/>
        <w:rPr>
          <w:rFonts w:ascii="黑体" w:eastAsia="黑体" w:hAnsi="黑体"/>
          <w:spacing w:val="36"/>
          <w:kern w:val="0"/>
          <w:sz w:val="32"/>
          <w:szCs w:val="32"/>
        </w:rPr>
      </w:pPr>
    </w:p>
    <w:p w:rsidR="00DB4D64" w:rsidRPr="009E3C36" w:rsidRDefault="00DB4D64" w:rsidP="00DB4D64">
      <w:pPr>
        <w:ind w:firstLineChars="0"/>
        <w:rPr>
          <w:rFonts w:ascii="黑体" w:eastAsia="黑体" w:hAnsi="黑体"/>
          <w:spacing w:val="36"/>
          <w:kern w:val="0"/>
          <w:sz w:val="32"/>
          <w:szCs w:val="32"/>
        </w:rPr>
      </w:pPr>
    </w:p>
    <w:p w:rsidR="00DB4D64" w:rsidRPr="009E3C36" w:rsidRDefault="00DB4D64" w:rsidP="00DB4D64">
      <w:pPr>
        <w:ind w:firstLine="848"/>
        <w:rPr>
          <w:rFonts w:ascii="黑体" w:eastAsia="黑体" w:hAnsi="黑体"/>
          <w:spacing w:val="52"/>
          <w:kern w:val="0"/>
          <w:sz w:val="32"/>
          <w:szCs w:val="32"/>
        </w:rPr>
      </w:pPr>
    </w:p>
    <w:p w:rsidR="00DB4D64" w:rsidRPr="009E3C36" w:rsidRDefault="00DB4D64" w:rsidP="00DB4D64">
      <w:pPr>
        <w:tabs>
          <w:tab w:val="left" w:pos="3512"/>
        </w:tabs>
        <w:ind w:firstLine="848"/>
        <w:jc w:val="left"/>
        <w:rPr>
          <w:rFonts w:ascii="黑体" w:eastAsia="黑体" w:hAnsi="黑体"/>
          <w:spacing w:val="52"/>
          <w:kern w:val="0"/>
          <w:sz w:val="32"/>
          <w:szCs w:val="32"/>
        </w:rPr>
      </w:pPr>
    </w:p>
    <w:p w:rsidR="00DB4D64" w:rsidRPr="009E3C36" w:rsidRDefault="00DB4D64" w:rsidP="00DB4D64">
      <w:pPr>
        <w:tabs>
          <w:tab w:val="left" w:pos="3512"/>
        </w:tabs>
        <w:ind w:firstLine="848"/>
        <w:jc w:val="left"/>
        <w:rPr>
          <w:rFonts w:ascii="黑体" w:eastAsia="黑体" w:hAnsi="黑体"/>
          <w:spacing w:val="52"/>
          <w:kern w:val="0"/>
          <w:sz w:val="32"/>
          <w:szCs w:val="32"/>
        </w:rPr>
      </w:pPr>
    </w:p>
    <w:p w:rsidR="00DB4D64" w:rsidRPr="009E3C36" w:rsidRDefault="00DB4D64" w:rsidP="00DB4D64">
      <w:pPr>
        <w:tabs>
          <w:tab w:val="left" w:pos="3512"/>
        </w:tabs>
        <w:ind w:firstLine="848"/>
        <w:jc w:val="left"/>
        <w:rPr>
          <w:rFonts w:ascii="黑体" w:eastAsia="黑体" w:hAnsi="黑体"/>
          <w:spacing w:val="52"/>
          <w:kern w:val="0"/>
          <w:sz w:val="32"/>
          <w:szCs w:val="32"/>
        </w:rPr>
      </w:pPr>
    </w:p>
    <w:p w:rsidR="00DB4D64" w:rsidRPr="009E3C36" w:rsidRDefault="00DB4D64" w:rsidP="00DB4D64">
      <w:pPr>
        <w:tabs>
          <w:tab w:val="left" w:pos="3512"/>
        </w:tabs>
        <w:ind w:firstLine="848"/>
        <w:jc w:val="left"/>
        <w:rPr>
          <w:rFonts w:ascii="黑体" w:eastAsia="黑体" w:hAnsi="黑体"/>
          <w:spacing w:val="52"/>
          <w:kern w:val="0"/>
          <w:sz w:val="32"/>
          <w:szCs w:val="32"/>
        </w:rPr>
      </w:pPr>
    </w:p>
    <w:p w:rsidR="00DB4D64" w:rsidRDefault="00DB4D64" w:rsidP="00DB4D64">
      <w:pPr>
        <w:tabs>
          <w:tab w:val="left" w:pos="3512"/>
        </w:tabs>
        <w:ind w:firstLine="848"/>
        <w:jc w:val="left"/>
        <w:rPr>
          <w:rFonts w:ascii="黑体" w:eastAsia="黑体" w:hAnsi="黑体"/>
          <w:spacing w:val="52"/>
          <w:kern w:val="0"/>
          <w:sz w:val="32"/>
          <w:szCs w:val="32"/>
        </w:rPr>
      </w:pPr>
    </w:p>
    <w:p w:rsidR="00DB4D64" w:rsidRDefault="00DB4D64" w:rsidP="00DB4D64">
      <w:pPr>
        <w:tabs>
          <w:tab w:val="left" w:pos="3512"/>
        </w:tabs>
        <w:ind w:firstLine="848"/>
        <w:jc w:val="left"/>
        <w:rPr>
          <w:rFonts w:ascii="黑体" w:eastAsia="黑体" w:hAnsi="黑体"/>
          <w:spacing w:val="52"/>
          <w:kern w:val="0"/>
          <w:sz w:val="32"/>
          <w:szCs w:val="32"/>
        </w:rPr>
      </w:pPr>
    </w:p>
    <w:p w:rsidR="00DB4D64" w:rsidRDefault="00DB4D64" w:rsidP="00DB4D64">
      <w:pPr>
        <w:tabs>
          <w:tab w:val="left" w:pos="3512"/>
        </w:tabs>
        <w:ind w:firstLine="848"/>
        <w:jc w:val="left"/>
        <w:rPr>
          <w:rFonts w:ascii="黑体" w:eastAsia="黑体" w:hAnsi="黑体"/>
          <w:spacing w:val="52"/>
          <w:kern w:val="0"/>
          <w:sz w:val="32"/>
          <w:szCs w:val="32"/>
        </w:rPr>
      </w:pPr>
    </w:p>
    <w:p w:rsidR="00DB4D64" w:rsidRPr="009E3C36" w:rsidRDefault="00DB4D64" w:rsidP="00DB4D64">
      <w:pPr>
        <w:tabs>
          <w:tab w:val="left" w:pos="3512"/>
        </w:tabs>
        <w:ind w:firstLine="848"/>
        <w:jc w:val="left"/>
        <w:rPr>
          <w:rFonts w:ascii="黑体" w:eastAsia="黑体" w:hAnsi="黑体"/>
          <w:spacing w:val="52"/>
          <w:kern w:val="0"/>
          <w:sz w:val="32"/>
          <w:szCs w:val="32"/>
        </w:rPr>
      </w:pPr>
    </w:p>
    <w:p w:rsidR="00DB4D64" w:rsidRPr="009E3C36" w:rsidRDefault="00DB4D64" w:rsidP="00DB4D64">
      <w:pPr>
        <w:tabs>
          <w:tab w:val="left" w:pos="3512"/>
        </w:tabs>
        <w:ind w:firstLineChars="0"/>
        <w:jc w:val="left"/>
        <w:rPr>
          <w:rFonts w:ascii="黑体" w:eastAsia="黑体" w:hAnsi="黑体"/>
          <w:spacing w:val="52"/>
          <w:kern w:val="0"/>
          <w:sz w:val="32"/>
          <w:szCs w:val="32"/>
        </w:rPr>
      </w:pPr>
    </w:p>
    <w:p w:rsidR="00DB4D64" w:rsidRPr="009E3C36" w:rsidRDefault="00DB4D64" w:rsidP="00DB4D64">
      <w:pPr>
        <w:ind w:firstLineChars="0"/>
        <w:jc w:val="center"/>
        <w:rPr>
          <w:rFonts w:ascii="黑体" w:eastAsia="黑体" w:hAnsi="黑体"/>
          <w:sz w:val="32"/>
          <w:szCs w:val="32"/>
        </w:rPr>
      </w:pPr>
      <w:r w:rsidRPr="009E3C36">
        <w:rPr>
          <w:rFonts w:ascii="黑体" w:eastAsia="黑体" w:hAnsi="黑体"/>
          <w:sz w:val="32"/>
          <w:szCs w:val="32"/>
        </w:rPr>
        <w:t>上海市海洋监测预报中心</w:t>
      </w:r>
    </w:p>
    <w:p w:rsidR="00DB4D64" w:rsidRPr="009E3C36" w:rsidRDefault="00DB4D64" w:rsidP="00DB4D64">
      <w:pPr>
        <w:ind w:firstLineChars="0"/>
        <w:jc w:val="center"/>
        <w:rPr>
          <w:rFonts w:ascii="黑体" w:eastAsia="黑体" w:hAnsi="黑体"/>
          <w:spacing w:val="52"/>
          <w:kern w:val="0"/>
          <w:sz w:val="32"/>
          <w:szCs w:val="32"/>
        </w:rPr>
      </w:pPr>
      <w:r w:rsidRPr="009E3C36">
        <w:rPr>
          <w:rFonts w:ascii="黑体" w:eastAsia="黑体" w:hAnsi="黑体" w:hint="eastAsia"/>
          <w:sz w:val="32"/>
          <w:szCs w:val="32"/>
        </w:rPr>
        <w:t>上海市水</w:t>
      </w:r>
      <w:proofErr w:type="gramStart"/>
      <w:r w:rsidRPr="009E3C36">
        <w:rPr>
          <w:rFonts w:ascii="黑体" w:eastAsia="黑体" w:hAnsi="黑体" w:hint="eastAsia"/>
          <w:sz w:val="32"/>
          <w:szCs w:val="32"/>
        </w:rPr>
        <w:t>务</w:t>
      </w:r>
      <w:proofErr w:type="gramEnd"/>
      <w:r w:rsidRPr="009E3C36">
        <w:rPr>
          <w:rFonts w:ascii="黑体" w:eastAsia="黑体" w:hAnsi="黑体"/>
          <w:sz w:val="32"/>
          <w:szCs w:val="32"/>
        </w:rPr>
        <w:t>规划设计研究院</w:t>
      </w:r>
    </w:p>
    <w:p w:rsidR="00DB4D64" w:rsidRPr="009E3C36" w:rsidRDefault="00DB4D64" w:rsidP="00DB4D64">
      <w:pPr>
        <w:ind w:firstLineChars="0"/>
        <w:jc w:val="center"/>
        <w:rPr>
          <w:rFonts w:ascii="黑体" w:eastAsia="黑体" w:hAnsi="黑体"/>
          <w:sz w:val="32"/>
          <w:szCs w:val="32"/>
        </w:rPr>
      </w:pPr>
      <w:bookmarkStart w:id="1" w:name="_Hlk518835699"/>
      <w:r w:rsidRPr="009E3C36">
        <w:rPr>
          <w:rFonts w:ascii="黑体" w:eastAsia="黑体" w:hAnsi="黑体" w:hint="eastAsia"/>
          <w:sz w:val="32"/>
          <w:szCs w:val="32"/>
        </w:rPr>
        <w:t>（</w:t>
      </w:r>
      <w:r w:rsidRPr="009E3C36">
        <w:rPr>
          <w:rFonts w:ascii="黑体" w:eastAsia="黑体" w:hAnsi="黑体"/>
          <w:sz w:val="32"/>
          <w:szCs w:val="32"/>
        </w:rPr>
        <w:t>上海市海洋规划设计研究院</w:t>
      </w:r>
      <w:r w:rsidRPr="009E3C36">
        <w:rPr>
          <w:rFonts w:ascii="黑体" w:eastAsia="黑体" w:hAnsi="黑体" w:hint="eastAsia"/>
          <w:sz w:val="32"/>
          <w:szCs w:val="32"/>
        </w:rPr>
        <w:t>）</w:t>
      </w:r>
    </w:p>
    <w:p w:rsidR="00DB4D64" w:rsidRPr="009E3C36" w:rsidRDefault="00DB4D64" w:rsidP="00DB4D64">
      <w:pPr>
        <w:ind w:firstLineChars="0"/>
        <w:jc w:val="center"/>
        <w:rPr>
          <w:rFonts w:ascii="黑体" w:eastAsia="黑体" w:hAnsi="黑体"/>
          <w:sz w:val="32"/>
          <w:szCs w:val="32"/>
        </w:rPr>
        <w:sectPr w:rsidR="00DB4D64" w:rsidRPr="009E3C3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r w:rsidRPr="009E3C36">
        <w:rPr>
          <w:rFonts w:ascii="黑体" w:eastAsia="黑体" w:hAnsi="黑体"/>
          <w:sz w:val="32"/>
          <w:szCs w:val="32"/>
        </w:rPr>
        <w:t>2022年</w:t>
      </w:r>
      <w:r w:rsidRPr="009E3C36">
        <w:rPr>
          <w:rFonts w:ascii="黑体" w:eastAsia="黑体" w:hAnsi="黑体" w:hint="eastAsia"/>
          <w:sz w:val="32"/>
          <w:szCs w:val="32"/>
        </w:rPr>
        <w:t>11</w:t>
      </w:r>
      <w:r w:rsidRPr="009E3C36">
        <w:rPr>
          <w:rFonts w:ascii="黑体" w:eastAsia="黑体" w:hAnsi="黑体"/>
          <w:sz w:val="32"/>
          <w:szCs w:val="32"/>
        </w:rPr>
        <w:t>月</w:t>
      </w:r>
      <w:bookmarkEnd w:id="1"/>
    </w:p>
    <w:p w:rsidR="00DB4D64" w:rsidRPr="009E3C36" w:rsidRDefault="00DB4D64" w:rsidP="00DB4D64">
      <w:pPr>
        <w:widowControl/>
        <w:ind w:firstLine="640"/>
        <w:jc w:val="left"/>
        <w:rPr>
          <w:rFonts w:ascii="仿宋_GB2312" w:eastAsia="仿宋_GB2312" w:hAnsi="黑体"/>
          <w:sz w:val="32"/>
          <w:szCs w:val="32"/>
        </w:rPr>
      </w:pPr>
      <w:bookmarkStart w:id="2" w:name="_Toc119314348"/>
      <w:r w:rsidRPr="009E3C36">
        <w:rPr>
          <w:rFonts w:ascii="仿宋_GB2312" w:eastAsia="仿宋_GB2312" w:hAnsi="黑体" w:hint="eastAsia"/>
          <w:sz w:val="32"/>
          <w:szCs w:val="32"/>
        </w:rPr>
        <w:lastRenderedPageBreak/>
        <w:t>海洋</w:t>
      </w:r>
      <w:r w:rsidRPr="009E3C36">
        <w:rPr>
          <w:rFonts w:ascii="仿宋_GB2312" w:eastAsia="仿宋_GB2312" w:hAnsi="黑体"/>
          <w:sz w:val="32"/>
          <w:szCs w:val="32"/>
        </w:rPr>
        <w:t>观测</w:t>
      </w:r>
      <w:r w:rsidRPr="009E3C36">
        <w:rPr>
          <w:rFonts w:ascii="仿宋_GB2312" w:eastAsia="仿宋_GB2312" w:hAnsi="黑体" w:hint="eastAsia"/>
          <w:sz w:val="32"/>
          <w:szCs w:val="32"/>
        </w:rPr>
        <w:t>是</w:t>
      </w:r>
      <w:r w:rsidRPr="009E3C36">
        <w:rPr>
          <w:rFonts w:ascii="仿宋_GB2312" w:eastAsia="仿宋_GB2312" w:hAnsi="黑体"/>
          <w:sz w:val="32"/>
          <w:szCs w:val="32"/>
        </w:rPr>
        <w:t>认识海洋、保护海洋、经略海洋的基础性工作</w:t>
      </w:r>
      <w:r w:rsidRPr="009E3C36">
        <w:rPr>
          <w:rFonts w:ascii="仿宋_GB2312" w:eastAsia="仿宋_GB2312" w:hAnsi="黑体" w:hint="eastAsia"/>
          <w:sz w:val="32"/>
          <w:szCs w:val="32"/>
        </w:rPr>
        <w:t>，</w:t>
      </w:r>
      <w:r w:rsidRPr="009E3C36">
        <w:rPr>
          <w:rFonts w:ascii="仿宋_GB2312" w:eastAsia="仿宋_GB2312" w:hAnsi="黑体"/>
          <w:sz w:val="32"/>
          <w:szCs w:val="32"/>
        </w:rPr>
        <w:t>建设海洋观测网是提升海洋</w:t>
      </w:r>
      <w:r w:rsidRPr="009E3C36">
        <w:rPr>
          <w:rFonts w:ascii="仿宋_GB2312" w:eastAsia="仿宋_GB2312" w:hAnsi="黑体" w:hint="eastAsia"/>
          <w:sz w:val="32"/>
          <w:szCs w:val="32"/>
        </w:rPr>
        <w:t>综合</w:t>
      </w:r>
      <w:r w:rsidRPr="009E3C36">
        <w:rPr>
          <w:rFonts w:ascii="仿宋_GB2312" w:eastAsia="仿宋_GB2312" w:hAnsi="黑体"/>
          <w:sz w:val="32"/>
          <w:szCs w:val="32"/>
        </w:rPr>
        <w:t>实力的重要抓手</w:t>
      </w:r>
      <w:r w:rsidRPr="009E3C36">
        <w:rPr>
          <w:rFonts w:ascii="仿宋_GB2312" w:eastAsia="仿宋_GB2312" w:hAnsi="黑体" w:hint="eastAsia"/>
          <w:sz w:val="32"/>
          <w:szCs w:val="32"/>
        </w:rPr>
        <w:t>。</w:t>
      </w:r>
      <w:r w:rsidRPr="009E3C36">
        <w:rPr>
          <w:rFonts w:ascii="仿宋_GB2312" w:eastAsia="仿宋_GB2312" w:hAnsi="黑体"/>
          <w:sz w:val="32"/>
          <w:szCs w:val="32"/>
        </w:rPr>
        <w:t>根据</w:t>
      </w:r>
      <w:r w:rsidRPr="009E3C36">
        <w:rPr>
          <w:rFonts w:ascii="仿宋_GB2312" w:eastAsia="仿宋_GB2312" w:hAnsi="黑体" w:hint="eastAsia"/>
          <w:sz w:val="32"/>
          <w:szCs w:val="32"/>
        </w:rPr>
        <w:t>《海洋观测</w:t>
      </w:r>
      <w:r w:rsidRPr="009E3C36">
        <w:rPr>
          <w:rFonts w:ascii="仿宋_GB2312" w:eastAsia="仿宋_GB2312" w:hAnsi="黑体"/>
          <w:sz w:val="32"/>
          <w:szCs w:val="32"/>
        </w:rPr>
        <w:t>预报管理条例</w:t>
      </w:r>
      <w:r w:rsidRPr="009E3C36">
        <w:rPr>
          <w:rFonts w:ascii="仿宋_GB2312" w:eastAsia="仿宋_GB2312" w:hAnsi="黑体" w:hint="eastAsia"/>
          <w:sz w:val="32"/>
          <w:szCs w:val="32"/>
        </w:rPr>
        <w:t>》制定</w:t>
      </w:r>
      <w:r w:rsidRPr="009E3C36">
        <w:rPr>
          <w:rFonts w:ascii="仿宋_GB2312" w:eastAsia="仿宋_GB2312" w:hAnsi="黑体"/>
          <w:sz w:val="32"/>
          <w:szCs w:val="32"/>
        </w:rPr>
        <w:t>本规划。</w:t>
      </w:r>
    </w:p>
    <w:p w:rsidR="00DB4D64" w:rsidRDefault="00DB4D64" w:rsidP="00DB4D64">
      <w:pPr>
        <w:widowControl/>
        <w:ind w:firstLine="640"/>
        <w:jc w:val="left"/>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w:t>
      </w:r>
      <w:r>
        <w:rPr>
          <w:rFonts w:ascii="黑体" w:eastAsia="黑体" w:hAnsi="黑体" w:hint="eastAsia"/>
          <w:sz w:val="32"/>
          <w:szCs w:val="32"/>
        </w:rPr>
        <w:t>规划背景</w:t>
      </w:r>
    </w:p>
    <w:p w:rsidR="00DB4D64" w:rsidRDefault="00DB4D64" w:rsidP="00DB4D64">
      <w:pPr>
        <w:tabs>
          <w:tab w:val="left" w:pos="2610"/>
        </w:tabs>
        <w:ind w:firstLine="640"/>
        <w:rPr>
          <w:rFonts w:ascii="仿宋_GB2312" w:eastAsia="仿宋_GB2312" w:hAnsi="仿宋"/>
          <w:sz w:val="32"/>
          <w:szCs w:val="32"/>
        </w:rPr>
      </w:pPr>
      <w:r w:rsidRPr="009E3C36">
        <w:rPr>
          <w:rFonts w:ascii="仿宋_GB2312" w:eastAsia="仿宋_GB2312" w:hAnsi="仿宋" w:hint="eastAsia"/>
          <w:sz w:val="32"/>
          <w:szCs w:val="32"/>
        </w:rPr>
        <w:t>根据《海洋观测站点管理办法》，海洋观测站</w:t>
      </w:r>
      <w:proofErr w:type="gramStart"/>
      <w:r w:rsidRPr="009E3C36">
        <w:rPr>
          <w:rFonts w:ascii="仿宋_GB2312" w:eastAsia="仿宋_GB2312" w:hAnsi="仿宋" w:hint="eastAsia"/>
          <w:sz w:val="32"/>
          <w:szCs w:val="32"/>
        </w:rPr>
        <w:t>点分为</w:t>
      </w:r>
      <w:proofErr w:type="gramEnd"/>
      <w:r w:rsidRPr="009E3C36">
        <w:rPr>
          <w:rFonts w:ascii="仿宋_GB2312" w:eastAsia="仿宋_GB2312" w:hAnsi="仿宋" w:hint="eastAsia"/>
          <w:sz w:val="32"/>
          <w:szCs w:val="32"/>
        </w:rPr>
        <w:t>国家基本海洋观测站点、地方基本海洋观测站点和其他单位或者个人海洋观测站点。在</w:t>
      </w:r>
      <w:r w:rsidRPr="009E3C36">
        <w:rPr>
          <w:rFonts w:ascii="仿宋_GB2312" w:eastAsia="仿宋_GB2312" w:hAnsi="仿宋"/>
          <w:sz w:val="32"/>
          <w:szCs w:val="32"/>
        </w:rPr>
        <w:t>本市海域范围内，</w:t>
      </w:r>
      <w:r w:rsidRPr="009E3C36">
        <w:rPr>
          <w:rFonts w:ascii="仿宋_GB2312" w:eastAsia="仿宋_GB2312" w:hAnsi="仿宋" w:hint="eastAsia"/>
          <w:sz w:val="32"/>
          <w:szCs w:val="32"/>
        </w:rPr>
        <w:t>国家基本海洋观测站点由自然资源部东海局负责管理，地方基本海洋观测站点和行政海域内其他单位或者个人海洋观测站点由上海市</w:t>
      </w:r>
      <w:r w:rsidRPr="009E3C36">
        <w:rPr>
          <w:rFonts w:ascii="仿宋_GB2312" w:eastAsia="仿宋_GB2312" w:hAnsi="仿宋"/>
          <w:sz w:val="32"/>
          <w:szCs w:val="32"/>
        </w:rPr>
        <w:t>海洋局</w:t>
      </w:r>
      <w:r w:rsidRPr="009E3C36">
        <w:rPr>
          <w:rFonts w:ascii="仿宋_GB2312" w:eastAsia="仿宋_GB2312" w:hAnsi="仿宋" w:hint="eastAsia"/>
          <w:sz w:val="32"/>
          <w:szCs w:val="32"/>
        </w:rPr>
        <w:t>负责监管。</w:t>
      </w:r>
    </w:p>
    <w:p w:rsidR="00DB4D64" w:rsidRPr="009E3C36" w:rsidRDefault="00DB4D64" w:rsidP="00DB4D64">
      <w:pPr>
        <w:pStyle w:val="af9"/>
        <w:ind w:firstLine="640"/>
        <w:rPr>
          <w:rFonts w:ascii="仿宋_GB2312" w:eastAsia="仿宋_GB2312" w:hAnsi="仿宋"/>
          <w:sz w:val="32"/>
          <w:szCs w:val="32"/>
        </w:rPr>
      </w:pPr>
      <w:r>
        <w:rPr>
          <w:rFonts w:ascii="仿宋_GB2312" w:eastAsia="仿宋_GB2312" w:hAnsi="仿宋" w:hint="eastAsia"/>
          <w:sz w:val="32"/>
          <w:szCs w:val="32"/>
        </w:rPr>
        <w:t>存在</w:t>
      </w:r>
      <w:r>
        <w:rPr>
          <w:rFonts w:ascii="仿宋_GB2312" w:eastAsia="仿宋_GB2312" w:hAnsi="仿宋"/>
          <w:sz w:val="32"/>
          <w:szCs w:val="32"/>
        </w:rPr>
        <w:t>的主要问题为：</w:t>
      </w:r>
      <w:r w:rsidRPr="009E3C36">
        <w:rPr>
          <w:rFonts w:ascii="仿宋_GB2312" w:eastAsia="仿宋_GB2312" w:hAnsi="仿宋" w:hint="eastAsia"/>
          <w:sz w:val="32"/>
          <w:szCs w:val="32"/>
        </w:rPr>
        <w:t>一是立体化不足，海洋观测体系有待进一步健全</w:t>
      </w:r>
      <w:bookmarkStart w:id="3" w:name="_Toc522881886"/>
      <w:bookmarkStart w:id="4" w:name="_Toc1414888"/>
      <w:bookmarkStart w:id="5" w:name="_Toc2543046"/>
      <w:bookmarkStart w:id="6" w:name="_Toc530718653"/>
      <w:r w:rsidRPr="009E3C36">
        <w:rPr>
          <w:rFonts w:ascii="仿宋_GB2312" w:eastAsia="仿宋_GB2312" w:hAnsi="仿宋" w:hint="eastAsia"/>
          <w:sz w:val="32"/>
          <w:szCs w:val="32"/>
        </w:rPr>
        <w:t>；二是精准化不足，站点服务功能有待进一步优化；三是系统化不足，海洋观测要素覆盖面有待进一步完善；四是智能化不足，数据管理应用有待进一步加强</w:t>
      </w:r>
      <w:bookmarkStart w:id="7" w:name="_Toc519669797"/>
      <w:bookmarkStart w:id="8" w:name="_Toc1414889"/>
      <w:bookmarkStart w:id="9" w:name="_Toc530718654"/>
      <w:bookmarkStart w:id="10" w:name="_Toc522881887"/>
      <w:bookmarkStart w:id="11" w:name="_Toc2543047"/>
      <w:bookmarkEnd w:id="3"/>
      <w:bookmarkEnd w:id="4"/>
      <w:bookmarkEnd w:id="5"/>
      <w:bookmarkEnd w:id="6"/>
      <w:r w:rsidRPr="009E3C36">
        <w:rPr>
          <w:rFonts w:ascii="仿宋_GB2312" w:eastAsia="仿宋_GB2312" w:hAnsi="仿宋" w:hint="eastAsia"/>
          <w:sz w:val="32"/>
          <w:szCs w:val="32"/>
        </w:rPr>
        <w:t>；五是保障性不足，应急</w:t>
      </w:r>
      <w:bookmarkEnd w:id="7"/>
      <w:r w:rsidRPr="009E3C36">
        <w:rPr>
          <w:rFonts w:ascii="仿宋_GB2312" w:eastAsia="仿宋_GB2312" w:hAnsi="仿宋" w:hint="eastAsia"/>
          <w:sz w:val="32"/>
          <w:szCs w:val="32"/>
        </w:rPr>
        <w:t>观测能力有待</w:t>
      </w:r>
      <w:bookmarkEnd w:id="8"/>
      <w:bookmarkEnd w:id="9"/>
      <w:bookmarkEnd w:id="10"/>
      <w:bookmarkEnd w:id="11"/>
      <w:r w:rsidRPr="009E3C36">
        <w:rPr>
          <w:rFonts w:ascii="仿宋_GB2312" w:eastAsia="仿宋_GB2312" w:hAnsi="仿宋" w:hint="eastAsia"/>
          <w:sz w:val="32"/>
          <w:szCs w:val="32"/>
        </w:rPr>
        <w:t>进一步提升。</w:t>
      </w:r>
    </w:p>
    <w:p w:rsidR="00DB4D64" w:rsidRPr="009E3C36" w:rsidRDefault="00DB4D64" w:rsidP="00DB4D64">
      <w:pPr>
        <w:widowControl/>
        <w:ind w:firstLine="640"/>
        <w:jc w:val="left"/>
        <w:rPr>
          <w:rFonts w:ascii="黑体" w:eastAsia="黑体" w:hAnsi="黑体"/>
          <w:sz w:val="32"/>
          <w:szCs w:val="32"/>
        </w:rPr>
      </w:pPr>
      <w:r>
        <w:rPr>
          <w:rFonts w:ascii="黑体" w:eastAsia="黑体" w:hAnsi="黑体" w:hint="eastAsia"/>
          <w:sz w:val="32"/>
          <w:szCs w:val="32"/>
        </w:rPr>
        <w:t>二</w:t>
      </w:r>
      <w:r w:rsidRPr="009E3C36">
        <w:rPr>
          <w:rFonts w:ascii="黑体" w:eastAsia="黑体" w:hAnsi="黑体"/>
          <w:sz w:val="32"/>
          <w:szCs w:val="32"/>
        </w:rPr>
        <w:t>、</w:t>
      </w:r>
      <w:r w:rsidRPr="009E3C36">
        <w:rPr>
          <w:rFonts w:ascii="黑体" w:eastAsia="黑体" w:hAnsi="黑体" w:hint="eastAsia"/>
          <w:sz w:val="32"/>
          <w:szCs w:val="32"/>
        </w:rPr>
        <w:t>规划总则</w:t>
      </w:r>
      <w:bookmarkEnd w:id="2"/>
    </w:p>
    <w:p w:rsidR="00DB4D64" w:rsidRPr="009E3C36" w:rsidRDefault="00DB4D64" w:rsidP="00DB4D64">
      <w:pPr>
        <w:ind w:firstLine="643"/>
        <w:rPr>
          <w:rFonts w:ascii="楷体" w:eastAsia="楷体" w:hAnsi="楷体"/>
          <w:b/>
          <w:sz w:val="32"/>
          <w:szCs w:val="32"/>
        </w:rPr>
      </w:pPr>
      <w:r w:rsidRPr="009E3C36">
        <w:rPr>
          <w:rFonts w:ascii="楷体" w:eastAsia="楷体" w:hAnsi="楷体" w:hint="eastAsia"/>
          <w:b/>
          <w:sz w:val="32"/>
          <w:szCs w:val="32"/>
        </w:rPr>
        <w:t>（</w:t>
      </w:r>
      <w:r>
        <w:rPr>
          <w:rFonts w:ascii="楷体" w:eastAsia="楷体" w:hAnsi="楷体" w:hint="eastAsia"/>
          <w:b/>
          <w:sz w:val="32"/>
          <w:szCs w:val="32"/>
        </w:rPr>
        <w:t>一</w:t>
      </w:r>
      <w:r w:rsidRPr="009E3C36">
        <w:rPr>
          <w:rFonts w:ascii="楷体" w:eastAsia="楷体" w:hAnsi="楷体" w:hint="eastAsia"/>
          <w:b/>
          <w:sz w:val="32"/>
          <w:szCs w:val="32"/>
        </w:rPr>
        <w:t>）规划</w:t>
      </w:r>
      <w:r w:rsidRPr="009E3C36">
        <w:rPr>
          <w:rFonts w:ascii="楷体" w:eastAsia="楷体" w:hAnsi="楷体"/>
          <w:b/>
          <w:sz w:val="32"/>
          <w:szCs w:val="32"/>
        </w:rPr>
        <w:t>期限</w:t>
      </w:r>
    </w:p>
    <w:p w:rsidR="00DB4D64" w:rsidRPr="009E3C36" w:rsidRDefault="00DB4D64" w:rsidP="00DB4D64">
      <w:pPr>
        <w:ind w:firstLine="640"/>
        <w:rPr>
          <w:rFonts w:ascii="仿宋_GB2312" w:eastAsia="仿宋_GB2312" w:hAnsi="仿宋"/>
          <w:sz w:val="32"/>
          <w:szCs w:val="32"/>
        </w:rPr>
      </w:pPr>
      <w:r w:rsidRPr="009E3C36">
        <w:rPr>
          <w:rFonts w:ascii="仿宋_GB2312" w:eastAsia="仿宋_GB2312" w:hAnsi="仿宋" w:hint="eastAsia"/>
          <w:sz w:val="32"/>
          <w:szCs w:val="32"/>
        </w:rPr>
        <w:lastRenderedPageBreak/>
        <w:t>规划基准年202</w:t>
      </w:r>
      <w:r w:rsidRPr="009E3C36">
        <w:rPr>
          <w:rFonts w:ascii="仿宋_GB2312" w:eastAsia="仿宋_GB2312" w:hAnsi="仿宋"/>
          <w:sz w:val="32"/>
          <w:szCs w:val="32"/>
        </w:rPr>
        <w:t>1</w:t>
      </w:r>
      <w:r w:rsidRPr="009E3C36">
        <w:rPr>
          <w:rFonts w:ascii="仿宋_GB2312" w:eastAsia="仿宋_GB2312" w:hAnsi="仿宋" w:hint="eastAsia"/>
          <w:sz w:val="32"/>
          <w:szCs w:val="32"/>
        </w:rPr>
        <w:t>年，近期规划水平年2025年，规划水平年2035年。</w:t>
      </w:r>
    </w:p>
    <w:p w:rsidR="00DB4D64" w:rsidRPr="009E3C36" w:rsidRDefault="00DB4D64" w:rsidP="00DB4D64">
      <w:pPr>
        <w:pStyle w:val="af9"/>
        <w:ind w:left="480" w:firstLineChars="0" w:firstLine="200"/>
        <w:rPr>
          <w:rFonts w:ascii="楷体" w:eastAsia="楷体" w:hAnsi="楷体"/>
          <w:b/>
          <w:sz w:val="32"/>
          <w:szCs w:val="32"/>
        </w:rPr>
      </w:pPr>
      <w:r w:rsidRPr="009E3C36">
        <w:rPr>
          <w:rFonts w:ascii="楷体" w:eastAsia="楷体" w:hAnsi="楷体" w:hint="eastAsia"/>
          <w:b/>
          <w:sz w:val="32"/>
          <w:szCs w:val="32"/>
        </w:rPr>
        <w:t>（</w:t>
      </w:r>
      <w:r>
        <w:rPr>
          <w:rFonts w:ascii="楷体" w:eastAsia="楷体" w:hAnsi="楷体" w:hint="eastAsia"/>
          <w:b/>
          <w:sz w:val="32"/>
          <w:szCs w:val="32"/>
        </w:rPr>
        <w:t>二</w:t>
      </w:r>
      <w:r w:rsidRPr="009E3C36">
        <w:rPr>
          <w:rFonts w:ascii="楷体" w:eastAsia="楷体" w:hAnsi="楷体" w:hint="eastAsia"/>
          <w:b/>
          <w:sz w:val="32"/>
          <w:szCs w:val="32"/>
        </w:rPr>
        <w:t>）规划范围</w:t>
      </w:r>
    </w:p>
    <w:p w:rsidR="00DB4D64" w:rsidRDefault="00DB4D64" w:rsidP="00DB4D64">
      <w:pPr>
        <w:ind w:firstLine="640"/>
        <w:rPr>
          <w:rFonts w:ascii="仿宋_GB2312" w:eastAsia="仿宋_GB2312" w:hAnsi="仿宋"/>
          <w:sz w:val="32"/>
          <w:szCs w:val="32"/>
        </w:rPr>
      </w:pPr>
      <w:r w:rsidRPr="009E3C36">
        <w:rPr>
          <w:rFonts w:ascii="仿宋_GB2312" w:eastAsia="仿宋_GB2312" w:hAnsi="仿宋" w:hint="eastAsia"/>
          <w:sz w:val="32"/>
          <w:szCs w:val="32"/>
        </w:rPr>
        <w:t>规划范围为上海管辖海域范围。研究范围适当扩展至上海管辖海域以外。</w:t>
      </w:r>
    </w:p>
    <w:p w:rsidR="00DB4D64" w:rsidRPr="009E3C36" w:rsidRDefault="00DB4D64" w:rsidP="00DB4D64">
      <w:pPr>
        <w:ind w:firstLine="640"/>
        <w:rPr>
          <w:rFonts w:ascii="黑体" w:eastAsia="黑体" w:hAnsi="黑体"/>
          <w:sz w:val="32"/>
          <w:szCs w:val="32"/>
        </w:rPr>
      </w:pPr>
      <w:r w:rsidRPr="009E3C36">
        <w:rPr>
          <w:rFonts w:ascii="黑体" w:eastAsia="黑体" w:hAnsi="黑体" w:hint="eastAsia"/>
          <w:sz w:val="32"/>
          <w:szCs w:val="32"/>
        </w:rPr>
        <w:t>三</w:t>
      </w:r>
      <w:r w:rsidRPr="009E3C36">
        <w:rPr>
          <w:rFonts w:ascii="黑体" w:eastAsia="黑体" w:hAnsi="黑体"/>
          <w:sz w:val="32"/>
          <w:szCs w:val="32"/>
        </w:rPr>
        <w:t>、规划</w:t>
      </w:r>
      <w:r w:rsidRPr="009E3C36">
        <w:rPr>
          <w:rFonts w:ascii="黑体" w:eastAsia="黑体" w:hAnsi="黑体" w:hint="eastAsia"/>
          <w:sz w:val="32"/>
          <w:szCs w:val="32"/>
        </w:rPr>
        <w:t>目标</w:t>
      </w:r>
    </w:p>
    <w:p w:rsidR="00DB4D64" w:rsidRDefault="00DB4D64" w:rsidP="00DB4D64">
      <w:pPr>
        <w:ind w:firstLine="640"/>
        <w:rPr>
          <w:rFonts w:ascii="仿宋_GB2312" w:eastAsia="仿宋_GB2312" w:hAnsi="仿宋"/>
          <w:sz w:val="32"/>
          <w:szCs w:val="32"/>
        </w:rPr>
      </w:pPr>
      <w:r w:rsidRPr="009E3C36">
        <w:rPr>
          <w:rFonts w:ascii="仿宋_GB2312" w:eastAsia="仿宋_GB2312" w:hAnsi="仿宋" w:hint="eastAsia"/>
          <w:sz w:val="32"/>
          <w:szCs w:val="32"/>
        </w:rPr>
        <w:t>构建基于“岸-海-空-天”的海洋立体智能观测系统，满足海洋防灾减灾、海洋经济发展、海洋综合管理、海洋生态保护和修复等方面的需求，全面提升海洋防灾减灾安全韧性能力和生态预警监测能力，服务构建海洋国土空间开发保护韧性格局，使“海洋蓝”成为建设生态宜居城市最有力的亮色，人民群众生活更安全、更舒心。</w:t>
      </w:r>
    </w:p>
    <w:p w:rsidR="00DB4D64" w:rsidRPr="00C20C97" w:rsidRDefault="00DB4D64" w:rsidP="00DB4D64">
      <w:pPr>
        <w:ind w:firstLine="640"/>
        <w:rPr>
          <w:rFonts w:ascii="黑体" w:eastAsia="黑体" w:hAnsi="黑体"/>
          <w:sz w:val="32"/>
          <w:szCs w:val="32"/>
        </w:rPr>
      </w:pPr>
      <w:r w:rsidRPr="00C20C97">
        <w:rPr>
          <w:rFonts w:ascii="黑体" w:eastAsia="黑体" w:hAnsi="黑体" w:hint="eastAsia"/>
          <w:sz w:val="32"/>
          <w:szCs w:val="32"/>
        </w:rPr>
        <w:t>四</w:t>
      </w:r>
      <w:r w:rsidRPr="00C20C97">
        <w:rPr>
          <w:rFonts w:ascii="黑体" w:eastAsia="黑体" w:hAnsi="黑体"/>
          <w:sz w:val="32"/>
          <w:szCs w:val="32"/>
        </w:rPr>
        <w:t>、</w:t>
      </w:r>
      <w:r>
        <w:rPr>
          <w:rFonts w:ascii="黑体" w:eastAsia="黑体" w:hAnsi="黑体" w:hint="eastAsia"/>
          <w:sz w:val="32"/>
          <w:szCs w:val="32"/>
        </w:rPr>
        <w:t>规划方案</w:t>
      </w:r>
    </w:p>
    <w:p w:rsidR="00DB4D64" w:rsidRPr="00C20C97" w:rsidRDefault="00DB4D64" w:rsidP="00DB4D64">
      <w:pPr>
        <w:ind w:firstLine="643"/>
        <w:rPr>
          <w:rFonts w:ascii="楷体" w:eastAsia="楷体" w:hAnsi="楷体"/>
          <w:b/>
          <w:sz w:val="32"/>
          <w:szCs w:val="32"/>
        </w:rPr>
      </w:pPr>
      <w:r w:rsidRPr="00C20C97">
        <w:rPr>
          <w:rFonts w:ascii="楷体" w:eastAsia="楷体" w:hAnsi="楷体" w:hint="eastAsia"/>
          <w:b/>
          <w:sz w:val="32"/>
          <w:szCs w:val="32"/>
        </w:rPr>
        <w:t>（一）总体布局</w:t>
      </w:r>
    </w:p>
    <w:p w:rsidR="00DB4D64" w:rsidRDefault="00DB4D64" w:rsidP="00DB4D64">
      <w:pPr>
        <w:ind w:firstLine="640"/>
        <w:rPr>
          <w:rFonts w:ascii="仿宋_GB2312" w:eastAsia="仿宋_GB2312" w:hAnsi="仿宋"/>
          <w:sz w:val="32"/>
          <w:szCs w:val="32"/>
        </w:rPr>
      </w:pPr>
      <w:r w:rsidRPr="009E3C36">
        <w:rPr>
          <w:rFonts w:ascii="仿宋_GB2312" w:eastAsia="仿宋_GB2312" w:hAnsi="仿宋" w:hint="eastAsia"/>
          <w:sz w:val="32"/>
          <w:szCs w:val="32"/>
        </w:rPr>
        <w:t>有序衔接全国海洋观测网建设目标，以重大功能需求为导向，以技术成熟先进、</w:t>
      </w:r>
      <w:r w:rsidRPr="009E3C36">
        <w:rPr>
          <w:rFonts w:ascii="仿宋_GB2312" w:eastAsia="仿宋_GB2312" w:hAnsi="仿宋"/>
          <w:sz w:val="32"/>
          <w:szCs w:val="32"/>
        </w:rPr>
        <w:t>观测较为稳定</w:t>
      </w:r>
      <w:r w:rsidRPr="009E3C36">
        <w:rPr>
          <w:rFonts w:ascii="仿宋_GB2312" w:eastAsia="仿宋_GB2312" w:hAnsi="仿宋" w:hint="eastAsia"/>
          <w:sz w:val="32"/>
          <w:szCs w:val="32"/>
        </w:rPr>
        <w:t>的海洋站、</w:t>
      </w:r>
      <w:r w:rsidRPr="009E3C36">
        <w:rPr>
          <w:rFonts w:ascii="仿宋_GB2312" w:eastAsia="仿宋_GB2312" w:hAnsi="仿宋"/>
          <w:sz w:val="32"/>
          <w:szCs w:val="32"/>
        </w:rPr>
        <w:t>海上平台</w:t>
      </w:r>
      <w:r w:rsidRPr="009E3C36">
        <w:rPr>
          <w:rFonts w:ascii="仿宋_GB2312" w:eastAsia="仿宋_GB2312" w:hAnsi="仿宋" w:hint="eastAsia"/>
          <w:sz w:val="32"/>
          <w:szCs w:val="32"/>
        </w:rPr>
        <w:t>等为海洋</w:t>
      </w:r>
      <w:r w:rsidRPr="009E3C36">
        <w:rPr>
          <w:rFonts w:ascii="仿宋_GB2312" w:eastAsia="仿宋_GB2312" w:hAnsi="仿宋"/>
          <w:sz w:val="32"/>
          <w:szCs w:val="32"/>
        </w:rPr>
        <w:t>观测</w:t>
      </w:r>
      <w:r w:rsidRPr="009E3C36">
        <w:rPr>
          <w:rFonts w:ascii="仿宋_GB2312" w:eastAsia="仿宋_GB2312" w:hAnsi="仿宋" w:hint="eastAsia"/>
          <w:sz w:val="32"/>
          <w:szCs w:val="32"/>
        </w:rPr>
        <w:t>骨架，以新型海洋观测技术手段为突破，通过整合现有资源，规划构建“岸-海-空-天”的立体观测空间布</w:t>
      </w:r>
      <w:r w:rsidRPr="009E3C36">
        <w:rPr>
          <w:rFonts w:ascii="仿宋_GB2312" w:eastAsia="仿宋_GB2312" w:hAnsi="仿宋" w:hint="eastAsia"/>
          <w:sz w:val="32"/>
          <w:szCs w:val="32"/>
        </w:rPr>
        <w:lastRenderedPageBreak/>
        <w:t>局，建设岸基海洋观测网、海基海洋观测网、空基遥感观测网、天基遥感观测网</w:t>
      </w:r>
      <w:r>
        <w:rPr>
          <w:rFonts w:ascii="仿宋_GB2312" w:eastAsia="仿宋_GB2312" w:hAnsi="仿宋" w:hint="eastAsia"/>
          <w:sz w:val="32"/>
          <w:szCs w:val="32"/>
        </w:rPr>
        <w:t>四</w:t>
      </w:r>
      <w:r w:rsidRPr="009E3C36">
        <w:rPr>
          <w:rFonts w:ascii="仿宋_GB2312" w:eastAsia="仿宋_GB2312" w:hAnsi="仿宋" w:hint="eastAsia"/>
          <w:sz w:val="32"/>
          <w:szCs w:val="32"/>
        </w:rPr>
        <w:t>个立体层次的观测平台，各观测平台经由有线、无线通信网络连接，形成面向上海及邻近海域的立体数据</w:t>
      </w:r>
      <w:r>
        <w:rPr>
          <w:rFonts w:ascii="仿宋_GB2312" w:eastAsia="仿宋_GB2312" w:hAnsi="仿宋" w:hint="eastAsia"/>
          <w:sz w:val="32"/>
          <w:szCs w:val="32"/>
        </w:rPr>
        <w:t>采集信息网络，实现在线监控、</w:t>
      </w:r>
      <w:proofErr w:type="gramStart"/>
      <w:r>
        <w:rPr>
          <w:rFonts w:ascii="仿宋_GB2312" w:eastAsia="仿宋_GB2312" w:hAnsi="仿宋" w:hint="eastAsia"/>
          <w:sz w:val="32"/>
          <w:szCs w:val="32"/>
        </w:rPr>
        <w:t>实时管</w:t>
      </w:r>
      <w:proofErr w:type="gramEnd"/>
      <w:r>
        <w:rPr>
          <w:rFonts w:ascii="仿宋_GB2312" w:eastAsia="仿宋_GB2312" w:hAnsi="仿宋" w:hint="eastAsia"/>
          <w:sz w:val="32"/>
          <w:szCs w:val="32"/>
        </w:rPr>
        <w:t>控，实现智能化、立体化观测。</w:t>
      </w:r>
    </w:p>
    <w:p w:rsidR="00DB4D64" w:rsidRPr="00C643F5" w:rsidRDefault="00DB4D64" w:rsidP="00DB4D64">
      <w:pPr>
        <w:ind w:firstLine="640"/>
        <w:rPr>
          <w:rFonts w:ascii="楷体_GB2312" w:eastAsia="楷体_GB2312" w:hAnsi="楷体"/>
          <w:b/>
          <w:color w:val="000000" w:themeColor="text1"/>
          <w:sz w:val="32"/>
          <w:szCs w:val="32"/>
        </w:rPr>
      </w:pPr>
      <w:r w:rsidRPr="00C643F5">
        <w:rPr>
          <w:rFonts w:ascii="楷体_GB2312" w:eastAsia="楷体_GB2312" w:hAnsi="楷体" w:hint="eastAsia"/>
          <w:b/>
          <w:color w:val="000000" w:themeColor="text1"/>
          <w:sz w:val="32"/>
          <w:szCs w:val="32"/>
        </w:rPr>
        <w:t>（二）主要</w:t>
      </w:r>
      <w:r w:rsidRPr="00C643F5">
        <w:rPr>
          <w:rFonts w:ascii="楷体_GB2312" w:eastAsia="楷体_GB2312" w:hAnsi="楷体"/>
          <w:b/>
          <w:color w:val="000000" w:themeColor="text1"/>
          <w:sz w:val="32"/>
          <w:szCs w:val="32"/>
        </w:rPr>
        <w:t>任务</w:t>
      </w:r>
    </w:p>
    <w:p w:rsidR="00DB4D64" w:rsidRPr="00C643F5" w:rsidRDefault="00DB4D64" w:rsidP="00DB4D64">
      <w:pPr>
        <w:pStyle w:val="af9"/>
        <w:ind w:left="680" w:firstLineChars="0" w:firstLine="0"/>
        <w:rPr>
          <w:rFonts w:ascii="仿宋_GB2312" w:eastAsia="仿宋_GB2312" w:hAnsi="楷体"/>
          <w:b/>
          <w:sz w:val="32"/>
          <w:szCs w:val="32"/>
        </w:rPr>
      </w:pPr>
      <w:bookmarkStart w:id="12" w:name="_Toc119314361"/>
      <w:r w:rsidRPr="00C643F5">
        <w:rPr>
          <w:rFonts w:ascii="仿宋_GB2312" w:eastAsia="仿宋_GB2312" w:hAnsi="楷体" w:hint="eastAsia"/>
          <w:b/>
          <w:sz w:val="32"/>
          <w:szCs w:val="32"/>
        </w:rPr>
        <w:t>1.提高海洋防灾减灾观测</w:t>
      </w:r>
      <w:bookmarkEnd w:id="12"/>
      <w:r w:rsidRPr="00C643F5">
        <w:rPr>
          <w:rFonts w:ascii="仿宋_GB2312" w:eastAsia="仿宋_GB2312" w:hAnsi="楷体" w:hint="eastAsia"/>
          <w:b/>
          <w:sz w:val="32"/>
          <w:szCs w:val="32"/>
        </w:rPr>
        <w:t>能力</w:t>
      </w:r>
    </w:p>
    <w:p w:rsidR="00DB4D64" w:rsidRPr="009E3C36" w:rsidRDefault="00DB4D64" w:rsidP="00DB4D64">
      <w:pPr>
        <w:ind w:firstLine="640"/>
        <w:rPr>
          <w:rFonts w:ascii="仿宋_GB2312" w:eastAsia="仿宋_GB2312" w:hAnsi="仿宋"/>
          <w:color w:val="000000" w:themeColor="text1"/>
          <w:sz w:val="32"/>
          <w:szCs w:val="32"/>
        </w:rPr>
      </w:pPr>
      <w:r w:rsidRPr="009E3C36">
        <w:rPr>
          <w:rFonts w:ascii="仿宋_GB2312" w:eastAsia="仿宋_GB2312" w:hAnsi="仿宋" w:hint="eastAsia"/>
          <w:sz w:val="32"/>
          <w:szCs w:val="32"/>
        </w:rPr>
        <w:t>针对影响本市的海洋自然灾害，</w:t>
      </w:r>
      <w:r w:rsidRPr="009E3C36">
        <w:rPr>
          <w:rFonts w:ascii="仿宋_GB2312" w:eastAsia="仿宋_GB2312" w:hAnsi="仿宋" w:hint="eastAsia"/>
          <w:color w:val="000000" w:themeColor="text1"/>
          <w:sz w:val="32"/>
          <w:szCs w:val="32"/>
        </w:rPr>
        <w:t>构建海洋自然灾害近岸防御带和沿岸防御带，</w:t>
      </w:r>
      <w:r w:rsidRPr="009E3C36">
        <w:rPr>
          <w:rFonts w:ascii="仿宋_GB2312" w:eastAsia="仿宋_GB2312" w:hAnsi="仿宋"/>
          <w:color w:val="000000" w:themeColor="text1"/>
          <w:sz w:val="32"/>
          <w:szCs w:val="32"/>
        </w:rPr>
        <w:t>形成一体化</w:t>
      </w:r>
      <w:r>
        <w:rPr>
          <w:rFonts w:ascii="仿宋_GB2312" w:eastAsia="仿宋_GB2312" w:hAnsi="仿宋" w:hint="eastAsia"/>
          <w:color w:val="000000" w:themeColor="text1"/>
          <w:sz w:val="32"/>
          <w:szCs w:val="32"/>
        </w:rPr>
        <w:t>、</w:t>
      </w:r>
      <w:r w:rsidRPr="009E3C36">
        <w:rPr>
          <w:rFonts w:ascii="仿宋_GB2312" w:eastAsia="仿宋_GB2312" w:hAnsi="仿宋"/>
          <w:color w:val="000000" w:themeColor="text1"/>
          <w:sz w:val="32"/>
          <w:szCs w:val="32"/>
        </w:rPr>
        <w:t>广覆盖的海洋灾害综合</w:t>
      </w:r>
      <w:r w:rsidRPr="009E3C36">
        <w:rPr>
          <w:rFonts w:ascii="仿宋_GB2312" w:eastAsia="仿宋_GB2312" w:hAnsi="仿宋" w:hint="eastAsia"/>
          <w:color w:val="000000" w:themeColor="text1"/>
          <w:sz w:val="32"/>
          <w:szCs w:val="32"/>
        </w:rPr>
        <w:t>观测</w:t>
      </w:r>
      <w:r w:rsidRPr="009E3C36">
        <w:rPr>
          <w:rFonts w:ascii="仿宋_GB2312" w:eastAsia="仿宋_GB2312" w:hAnsi="仿宋"/>
          <w:color w:val="000000" w:themeColor="text1"/>
          <w:sz w:val="32"/>
          <w:szCs w:val="32"/>
        </w:rPr>
        <w:t>体系，</w:t>
      </w:r>
      <w:r w:rsidRPr="009E3C36">
        <w:rPr>
          <w:rFonts w:ascii="仿宋_GB2312" w:eastAsia="仿宋_GB2312" w:hAnsi="仿宋" w:hint="eastAsia"/>
          <w:color w:val="000000" w:themeColor="text1"/>
          <w:sz w:val="32"/>
          <w:szCs w:val="32"/>
        </w:rPr>
        <w:t>推进</w:t>
      </w:r>
      <w:r w:rsidRPr="009E3C36">
        <w:rPr>
          <w:rFonts w:ascii="仿宋_GB2312" w:eastAsia="仿宋_GB2312" w:hAnsi="仿宋"/>
          <w:color w:val="000000" w:themeColor="text1"/>
          <w:sz w:val="32"/>
          <w:szCs w:val="32"/>
        </w:rPr>
        <w:t>观测体系从灾</w:t>
      </w:r>
      <w:r w:rsidRPr="009E3C36">
        <w:rPr>
          <w:rFonts w:ascii="仿宋_GB2312" w:eastAsia="仿宋_GB2312" w:hAnsi="仿宋" w:hint="eastAsia"/>
          <w:color w:val="000000" w:themeColor="text1"/>
          <w:sz w:val="32"/>
          <w:szCs w:val="32"/>
        </w:rPr>
        <w:t>前</w:t>
      </w:r>
      <w:proofErr w:type="gramStart"/>
      <w:r w:rsidRPr="009E3C36">
        <w:rPr>
          <w:rFonts w:ascii="仿宋_GB2312" w:eastAsia="仿宋_GB2312" w:hAnsi="仿宋"/>
          <w:color w:val="000000" w:themeColor="text1"/>
          <w:sz w:val="32"/>
          <w:szCs w:val="32"/>
        </w:rPr>
        <w:t>防范向灾中</w:t>
      </w:r>
      <w:proofErr w:type="gramEnd"/>
      <w:r w:rsidRPr="009E3C36">
        <w:rPr>
          <w:rFonts w:ascii="仿宋_GB2312" w:eastAsia="仿宋_GB2312" w:hAnsi="仿宋"/>
          <w:color w:val="000000" w:themeColor="text1"/>
          <w:sz w:val="32"/>
          <w:szCs w:val="32"/>
        </w:rPr>
        <w:t>应急、灾后</w:t>
      </w:r>
      <w:r w:rsidRPr="009E3C36">
        <w:rPr>
          <w:rFonts w:ascii="仿宋_GB2312" w:eastAsia="仿宋_GB2312" w:hAnsi="仿宋" w:hint="eastAsia"/>
          <w:color w:val="000000" w:themeColor="text1"/>
          <w:sz w:val="32"/>
          <w:szCs w:val="32"/>
        </w:rPr>
        <w:t>评估</w:t>
      </w:r>
      <w:r w:rsidRPr="009E3C36">
        <w:rPr>
          <w:rFonts w:ascii="仿宋_GB2312" w:eastAsia="仿宋_GB2312" w:hAnsi="仿宋"/>
          <w:color w:val="000000" w:themeColor="text1"/>
          <w:sz w:val="32"/>
          <w:szCs w:val="32"/>
        </w:rPr>
        <w:t>延伸，</w:t>
      </w:r>
      <w:r w:rsidRPr="009E3C36">
        <w:rPr>
          <w:rFonts w:ascii="仿宋_GB2312" w:eastAsia="仿宋_GB2312" w:hAnsi="仿宋" w:hint="eastAsia"/>
          <w:color w:val="000000" w:themeColor="text1"/>
          <w:sz w:val="32"/>
          <w:szCs w:val="32"/>
        </w:rPr>
        <w:t>构筑</w:t>
      </w:r>
      <w:r w:rsidRPr="009E3C36">
        <w:rPr>
          <w:rFonts w:ascii="仿宋_GB2312" w:eastAsia="仿宋_GB2312" w:hAnsi="仿宋"/>
          <w:color w:val="000000" w:themeColor="text1"/>
          <w:sz w:val="32"/>
          <w:szCs w:val="32"/>
        </w:rPr>
        <w:t>海洋安全常态化观测和应急保障观测体系，</w:t>
      </w:r>
      <w:r w:rsidRPr="009E3C36">
        <w:rPr>
          <w:rFonts w:ascii="仿宋_GB2312" w:eastAsia="仿宋_GB2312" w:hAnsi="仿宋" w:hint="eastAsia"/>
          <w:color w:val="000000" w:themeColor="text1"/>
          <w:sz w:val="32"/>
          <w:szCs w:val="32"/>
        </w:rPr>
        <w:t>形成</w:t>
      </w:r>
      <w:r w:rsidRPr="009E3C36">
        <w:rPr>
          <w:rFonts w:ascii="仿宋_GB2312" w:eastAsia="仿宋_GB2312" w:hAnsi="仿宋"/>
          <w:color w:val="000000" w:themeColor="text1"/>
          <w:sz w:val="32"/>
          <w:szCs w:val="32"/>
        </w:rPr>
        <w:t>全海域、多层次、成网络、功能集成效应明显的</w:t>
      </w:r>
      <w:r w:rsidRPr="009E3C36">
        <w:rPr>
          <w:rFonts w:ascii="仿宋_GB2312" w:eastAsia="仿宋_GB2312" w:hAnsi="仿宋" w:hint="eastAsia"/>
          <w:color w:val="000000" w:themeColor="text1"/>
          <w:sz w:val="32"/>
          <w:szCs w:val="32"/>
        </w:rPr>
        <w:t>海洋</w:t>
      </w:r>
      <w:r w:rsidRPr="009E3C36">
        <w:rPr>
          <w:rFonts w:ascii="仿宋_GB2312" w:eastAsia="仿宋_GB2312" w:hAnsi="仿宋"/>
          <w:color w:val="000000" w:themeColor="text1"/>
          <w:sz w:val="32"/>
          <w:szCs w:val="32"/>
        </w:rPr>
        <w:t>空间韧性格局</w:t>
      </w:r>
      <w:r w:rsidRPr="009E3C36">
        <w:rPr>
          <w:rFonts w:ascii="仿宋_GB2312" w:eastAsia="仿宋_GB2312" w:hAnsi="仿宋" w:hint="eastAsia"/>
          <w:color w:val="000000" w:themeColor="text1"/>
          <w:sz w:val="32"/>
          <w:szCs w:val="32"/>
        </w:rPr>
        <w:t>，</w:t>
      </w:r>
      <w:r w:rsidRPr="009E3C36">
        <w:rPr>
          <w:rFonts w:ascii="仿宋_GB2312" w:eastAsia="仿宋_GB2312" w:hAnsi="仿宋"/>
          <w:color w:val="000000" w:themeColor="text1"/>
          <w:sz w:val="32"/>
          <w:szCs w:val="32"/>
        </w:rPr>
        <w:t>使</w:t>
      </w:r>
      <w:r w:rsidRPr="009E3C36">
        <w:rPr>
          <w:rFonts w:ascii="仿宋_GB2312" w:eastAsia="仿宋_GB2312" w:hAnsi="仿宋" w:hint="eastAsia"/>
          <w:color w:val="000000" w:themeColor="text1"/>
          <w:sz w:val="32"/>
          <w:szCs w:val="32"/>
        </w:rPr>
        <w:t>海洋始终状态</w:t>
      </w:r>
      <w:r w:rsidRPr="009E3C36">
        <w:rPr>
          <w:rFonts w:ascii="仿宋_GB2312" w:eastAsia="仿宋_GB2312" w:hAnsi="仿宋"/>
          <w:color w:val="000000" w:themeColor="text1"/>
          <w:sz w:val="32"/>
          <w:szCs w:val="32"/>
        </w:rPr>
        <w:t>透明、过程透明</w:t>
      </w:r>
      <w:r w:rsidRPr="009E3C36">
        <w:rPr>
          <w:rFonts w:ascii="仿宋_GB2312" w:eastAsia="仿宋_GB2312" w:hAnsi="仿宋" w:hint="eastAsia"/>
          <w:color w:val="000000" w:themeColor="text1"/>
          <w:sz w:val="32"/>
          <w:szCs w:val="32"/>
        </w:rPr>
        <w:t>和</w:t>
      </w:r>
      <w:r w:rsidRPr="009E3C36">
        <w:rPr>
          <w:rFonts w:ascii="仿宋_GB2312" w:eastAsia="仿宋_GB2312" w:hAnsi="仿宋"/>
          <w:color w:val="000000" w:themeColor="text1"/>
          <w:sz w:val="32"/>
          <w:szCs w:val="32"/>
        </w:rPr>
        <w:t>变化透明</w:t>
      </w:r>
      <w:r w:rsidRPr="009E3C36">
        <w:rPr>
          <w:rFonts w:ascii="仿宋_GB2312" w:eastAsia="仿宋_GB2312" w:hAnsi="仿宋" w:hint="eastAsia"/>
          <w:color w:val="000000" w:themeColor="text1"/>
          <w:sz w:val="32"/>
          <w:szCs w:val="32"/>
        </w:rPr>
        <w:t>。</w:t>
      </w:r>
    </w:p>
    <w:p w:rsidR="00DB4D64" w:rsidRPr="00C643F5" w:rsidRDefault="00DB4D64" w:rsidP="00DB4D64">
      <w:pPr>
        <w:pStyle w:val="af9"/>
        <w:ind w:left="680" w:firstLineChars="0" w:firstLine="0"/>
        <w:rPr>
          <w:rFonts w:ascii="仿宋_GB2312" w:eastAsia="仿宋_GB2312" w:hAnsi="楷体"/>
          <w:b/>
          <w:color w:val="000000" w:themeColor="text1"/>
          <w:sz w:val="32"/>
          <w:szCs w:val="32"/>
        </w:rPr>
      </w:pPr>
      <w:bookmarkStart w:id="13" w:name="_Toc119314362"/>
      <w:r w:rsidRPr="00C643F5">
        <w:rPr>
          <w:rFonts w:ascii="仿宋_GB2312" w:eastAsia="仿宋_GB2312" w:hAnsi="楷体" w:hint="eastAsia"/>
          <w:b/>
          <w:color w:val="000000" w:themeColor="text1"/>
          <w:sz w:val="32"/>
          <w:szCs w:val="32"/>
        </w:rPr>
        <w:t>2.强化生态系统长期监测布局</w:t>
      </w:r>
      <w:bookmarkEnd w:id="13"/>
    </w:p>
    <w:p w:rsidR="00DB4D64" w:rsidRPr="009E3C36" w:rsidRDefault="00DB4D64" w:rsidP="00DB4D64">
      <w:pPr>
        <w:ind w:firstLine="640"/>
        <w:rPr>
          <w:rFonts w:ascii="仿宋_GB2312" w:eastAsia="仿宋_GB2312" w:hAnsi="仿宋"/>
          <w:color w:val="000000" w:themeColor="text1"/>
          <w:sz w:val="32"/>
          <w:szCs w:val="32"/>
        </w:rPr>
      </w:pPr>
      <w:r w:rsidRPr="009E3C36">
        <w:rPr>
          <w:rFonts w:ascii="仿宋_GB2312" w:eastAsia="仿宋_GB2312" w:hAnsi="仿宋" w:hint="eastAsia"/>
          <w:color w:val="000000" w:themeColor="text1"/>
          <w:sz w:val="32"/>
          <w:szCs w:val="32"/>
        </w:rPr>
        <w:t>针对本市所辖海域的生态灾害防御和生态保护需求，在重点海域新建海上平台、海床基、浮标、海洋观测站、碳通量塔和视频监测系统等，加大无人机、无人艇等应急机动监</w:t>
      </w:r>
      <w:r w:rsidRPr="009E3C36">
        <w:rPr>
          <w:rFonts w:ascii="仿宋_GB2312" w:eastAsia="仿宋_GB2312" w:hAnsi="仿宋" w:hint="eastAsia"/>
          <w:color w:val="000000" w:themeColor="text1"/>
          <w:sz w:val="32"/>
          <w:szCs w:val="32"/>
        </w:rPr>
        <w:lastRenderedPageBreak/>
        <w:t>测和卫星遥感的应用，强化对海洋生物和化学要素的监测，提高海洋生态预警监测能力，高质量服务海洋生态保护与修复，使“</w:t>
      </w:r>
      <w:r w:rsidRPr="009E3C36">
        <w:rPr>
          <w:rFonts w:ascii="仿宋_GB2312" w:eastAsia="仿宋_GB2312" w:hAnsi="仿宋"/>
          <w:color w:val="000000" w:themeColor="text1"/>
          <w:sz w:val="32"/>
          <w:szCs w:val="32"/>
        </w:rPr>
        <w:t>海洋蓝</w:t>
      </w:r>
      <w:r w:rsidRPr="009E3C36">
        <w:rPr>
          <w:rFonts w:ascii="仿宋_GB2312" w:eastAsia="仿宋_GB2312" w:hAnsi="仿宋" w:hint="eastAsia"/>
          <w:color w:val="000000" w:themeColor="text1"/>
          <w:sz w:val="32"/>
          <w:szCs w:val="32"/>
        </w:rPr>
        <w:t>”成为</w:t>
      </w:r>
      <w:r w:rsidRPr="009E3C36">
        <w:rPr>
          <w:rFonts w:ascii="仿宋_GB2312" w:eastAsia="仿宋_GB2312" w:hAnsi="仿宋"/>
          <w:color w:val="000000" w:themeColor="text1"/>
          <w:sz w:val="32"/>
          <w:szCs w:val="32"/>
        </w:rPr>
        <w:t>建设生态宜居城市</w:t>
      </w:r>
      <w:r w:rsidRPr="009E3C36">
        <w:rPr>
          <w:rFonts w:ascii="仿宋_GB2312" w:eastAsia="仿宋_GB2312" w:hAnsi="仿宋" w:hint="eastAsia"/>
          <w:color w:val="000000" w:themeColor="text1"/>
          <w:sz w:val="32"/>
          <w:szCs w:val="32"/>
        </w:rPr>
        <w:t>最有力</w:t>
      </w:r>
      <w:r w:rsidRPr="009E3C36">
        <w:rPr>
          <w:rFonts w:ascii="仿宋_GB2312" w:eastAsia="仿宋_GB2312" w:hAnsi="仿宋"/>
          <w:color w:val="000000" w:themeColor="text1"/>
          <w:sz w:val="32"/>
          <w:szCs w:val="32"/>
        </w:rPr>
        <w:t>的亮色</w:t>
      </w:r>
      <w:r w:rsidRPr="009E3C36">
        <w:rPr>
          <w:rFonts w:ascii="仿宋_GB2312" w:eastAsia="仿宋_GB2312" w:hAnsi="仿宋" w:hint="eastAsia"/>
          <w:color w:val="000000" w:themeColor="text1"/>
          <w:sz w:val="32"/>
          <w:szCs w:val="32"/>
        </w:rPr>
        <w:t>。</w:t>
      </w:r>
    </w:p>
    <w:p w:rsidR="00DB4D64" w:rsidRPr="00C643F5" w:rsidRDefault="00DB4D64" w:rsidP="00DB4D64">
      <w:pPr>
        <w:pStyle w:val="af9"/>
        <w:ind w:left="680" w:firstLineChars="0" w:firstLine="0"/>
        <w:rPr>
          <w:rFonts w:ascii="仿宋_GB2312" w:eastAsia="仿宋_GB2312" w:hAnsi="楷体"/>
          <w:b/>
          <w:color w:val="000000" w:themeColor="text1"/>
          <w:sz w:val="32"/>
          <w:szCs w:val="32"/>
        </w:rPr>
      </w:pPr>
      <w:bookmarkStart w:id="14" w:name="_Toc119314363"/>
      <w:r w:rsidRPr="00C643F5">
        <w:rPr>
          <w:rFonts w:ascii="仿宋_GB2312" w:eastAsia="仿宋_GB2312" w:hAnsi="仿宋" w:hint="eastAsia"/>
          <w:b/>
          <w:sz w:val="32"/>
          <w:szCs w:val="32"/>
        </w:rPr>
        <w:t>3.</w:t>
      </w:r>
      <w:r>
        <w:rPr>
          <w:rFonts w:ascii="仿宋_GB2312" w:eastAsia="仿宋_GB2312" w:hAnsi="仿宋" w:hint="eastAsia"/>
          <w:b/>
          <w:sz w:val="32"/>
          <w:szCs w:val="32"/>
        </w:rPr>
        <w:t>加强</w:t>
      </w:r>
      <w:r w:rsidRPr="00C643F5">
        <w:rPr>
          <w:rFonts w:ascii="仿宋_GB2312" w:eastAsia="仿宋_GB2312" w:hAnsi="楷体" w:hint="eastAsia"/>
          <w:b/>
          <w:color w:val="000000" w:themeColor="text1"/>
          <w:sz w:val="32"/>
          <w:szCs w:val="32"/>
        </w:rPr>
        <w:t>海上综合交通安全</w:t>
      </w:r>
      <w:bookmarkEnd w:id="14"/>
      <w:r>
        <w:rPr>
          <w:rFonts w:ascii="仿宋_GB2312" w:eastAsia="仿宋_GB2312" w:hAnsi="楷体" w:hint="eastAsia"/>
          <w:b/>
          <w:color w:val="000000" w:themeColor="text1"/>
          <w:sz w:val="32"/>
          <w:szCs w:val="32"/>
        </w:rPr>
        <w:t>保障</w:t>
      </w:r>
    </w:p>
    <w:p w:rsidR="00DB4D64" w:rsidRPr="009E3C36" w:rsidRDefault="00DB4D64" w:rsidP="00DB4D64">
      <w:pPr>
        <w:ind w:firstLine="640"/>
        <w:rPr>
          <w:rFonts w:ascii="仿宋_GB2312" w:eastAsia="仿宋_GB2312" w:hAnsi="仿宋"/>
          <w:color w:val="000000" w:themeColor="text1"/>
          <w:sz w:val="32"/>
          <w:szCs w:val="32"/>
        </w:rPr>
      </w:pPr>
      <w:r w:rsidRPr="009E3C36">
        <w:rPr>
          <w:rFonts w:ascii="仿宋_GB2312" w:eastAsia="仿宋_GB2312" w:hAnsi="仿宋" w:hint="eastAsia"/>
          <w:color w:val="000000" w:themeColor="text1"/>
          <w:sz w:val="32"/>
          <w:szCs w:val="32"/>
        </w:rPr>
        <w:t>关注海洋综合交通安</w:t>
      </w:r>
      <w:r>
        <w:rPr>
          <w:rFonts w:ascii="仿宋_GB2312" w:eastAsia="仿宋_GB2312" w:hAnsi="仿宋" w:hint="eastAsia"/>
          <w:color w:val="000000" w:themeColor="text1"/>
          <w:sz w:val="32"/>
          <w:szCs w:val="32"/>
        </w:rPr>
        <w:t>全需求</w:t>
      </w:r>
      <w:r w:rsidRPr="009E3C36">
        <w:rPr>
          <w:rFonts w:ascii="仿宋_GB2312" w:eastAsia="仿宋_GB2312" w:hAnsi="仿宋" w:hint="eastAsia"/>
          <w:color w:val="000000" w:themeColor="text1"/>
          <w:sz w:val="32"/>
          <w:szCs w:val="32"/>
        </w:rPr>
        <w:t>，升级改造现有海洋站、浮标等，在重点海域加密建设浮标、雷达站等，加强海上航标统筹应用，提升重要港口码头、主要航道周边海域的观测能力，保障港口作业和海上航运安全。</w:t>
      </w:r>
    </w:p>
    <w:p w:rsidR="00DB4D64" w:rsidRPr="00C643F5" w:rsidRDefault="00DB4D64" w:rsidP="00DB4D64">
      <w:pPr>
        <w:pStyle w:val="af9"/>
        <w:ind w:left="680" w:firstLineChars="0" w:firstLine="0"/>
        <w:rPr>
          <w:rFonts w:ascii="仿宋_GB2312" w:eastAsia="仿宋_GB2312" w:hAnsi="楷体"/>
          <w:b/>
          <w:color w:val="000000" w:themeColor="text1"/>
          <w:sz w:val="32"/>
          <w:szCs w:val="32"/>
        </w:rPr>
      </w:pPr>
      <w:bookmarkStart w:id="15" w:name="_Toc119314364"/>
      <w:r w:rsidRPr="00C643F5">
        <w:rPr>
          <w:rFonts w:ascii="仿宋_GB2312" w:eastAsia="仿宋_GB2312" w:hAnsi="仿宋" w:hint="eastAsia"/>
          <w:b/>
          <w:sz w:val="32"/>
          <w:szCs w:val="32"/>
        </w:rPr>
        <w:t>4.</w:t>
      </w:r>
      <w:r>
        <w:rPr>
          <w:rFonts w:ascii="仿宋_GB2312" w:eastAsia="仿宋_GB2312" w:hAnsi="仿宋" w:hint="eastAsia"/>
          <w:b/>
          <w:sz w:val="32"/>
          <w:szCs w:val="32"/>
        </w:rPr>
        <w:t>夯实</w:t>
      </w:r>
      <w:r w:rsidRPr="00C643F5">
        <w:rPr>
          <w:rFonts w:ascii="仿宋_GB2312" w:eastAsia="仿宋_GB2312" w:hAnsi="楷体" w:hint="eastAsia"/>
          <w:b/>
          <w:color w:val="000000" w:themeColor="text1"/>
          <w:sz w:val="32"/>
          <w:szCs w:val="32"/>
        </w:rPr>
        <w:t>海洋资源管理观测布局</w:t>
      </w:r>
      <w:bookmarkEnd w:id="15"/>
    </w:p>
    <w:p w:rsidR="00DB4D64" w:rsidRPr="009E3C36" w:rsidRDefault="00DB4D64" w:rsidP="00DB4D64">
      <w:pPr>
        <w:ind w:firstLine="640"/>
        <w:rPr>
          <w:rFonts w:ascii="仿宋_GB2312" w:eastAsia="仿宋_GB2312" w:hAnsi="仿宋"/>
          <w:color w:val="000000" w:themeColor="text1"/>
          <w:sz w:val="32"/>
          <w:szCs w:val="32"/>
        </w:rPr>
      </w:pPr>
      <w:r w:rsidRPr="009E3C36">
        <w:rPr>
          <w:rFonts w:ascii="仿宋_GB2312" w:eastAsia="仿宋_GB2312" w:hAnsi="仿宋" w:hint="eastAsia"/>
          <w:color w:val="000000" w:themeColor="text1"/>
          <w:sz w:val="32"/>
          <w:szCs w:val="32"/>
        </w:rPr>
        <w:t>围绕水源地、海上风电、海洋能等重要海洋资源的安全与合理开发利用需求，加密建设海洋站、浮标和视频监控系统等，推进智能监测站和无人智能移动观测装备建设，提升海洋环境实时观测能力，为海洋资源管理提供观测保障。</w:t>
      </w:r>
    </w:p>
    <w:p w:rsidR="00DB4D64" w:rsidRPr="00C643F5" w:rsidRDefault="00DB4D64" w:rsidP="00DB4D64">
      <w:pPr>
        <w:pStyle w:val="af9"/>
        <w:ind w:left="680" w:firstLineChars="0" w:firstLine="0"/>
        <w:rPr>
          <w:rFonts w:ascii="仿宋_GB2312" w:eastAsia="仿宋_GB2312" w:hAnsi="楷体"/>
          <w:b/>
          <w:color w:val="000000" w:themeColor="text1"/>
          <w:sz w:val="32"/>
          <w:szCs w:val="32"/>
        </w:rPr>
      </w:pPr>
      <w:bookmarkStart w:id="16" w:name="_Toc119314365"/>
      <w:r w:rsidRPr="00C643F5">
        <w:rPr>
          <w:rFonts w:ascii="仿宋_GB2312" w:eastAsia="仿宋_GB2312" w:hAnsi="仿宋" w:hint="eastAsia"/>
          <w:b/>
          <w:sz w:val="32"/>
          <w:szCs w:val="32"/>
        </w:rPr>
        <w:t>5.服务</w:t>
      </w:r>
      <w:r w:rsidRPr="00C643F5">
        <w:rPr>
          <w:rFonts w:ascii="仿宋_GB2312" w:eastAsia="仿宋_GB2312" w:hAnsi="楷体" w:hint="eastAsia"/>
          <w:b/>
          <w:color w:val="000000" w:themeColor="text1"/>
          <w:sz w:val="32"/>
          <w:szCs w:val="32"/>
        </w:rPr>
        <w:t>重大战略空间</w:t>
      </w:r>
      <w:bookmarkEnd w:id="16"/>
      <w:r w:rsidRPr="00C643F5">
        <w:rPr>
          <w:rFonts w:ascii="仿宋_GB2312" w:eastAsia="仿宋_GB2312" w:hAnsi="楷体" w:hint="eastAsia"/>
          <w:b/>
          <w:color w:val="000000" w:themeColor="text1"/>
          <w:sz w:val="32"/>
          <w:szCs w:val="32"/>
        </w:rPr>
        <w:t>保障</w:t>
      </w:r>
    </w:p>
    <w:p w:rsidR="00DB4D64" w:rsidRDefault="00DB4D64" w:rsidP="00DB4D64">
      <w:pPr>
        <w:ind w:firstLine="640"/>
        <w:rPr>
          <w:rFonts w:ascii="仿宋_GB2312" w:eastAsia="仿宋_GB2312" w:hAnsi="仿宋"/>
          <w:color w:val="000000" w:themeColor="text1"/>
          <w:sz w:val="32"/>
          <w:szCs w:val="32"/>
        </w:rPr>
      </w:pPr>
      <w:r w:rsidRPr="009E3C36">
        <w:rPr>
          <w:rFonts w:ascii="仿宋_GB2312" w:eastAsia="仿宋_GB2312" w:hAnsi="仿宋" w:hint="eastAsia"/>
          <w:color w:val="000000" w:themeColor="text1"/>
          <w:sz w:val="32"/>
          <w:szCs w:val="32"/>
        </w:rPr>
        <w:t>围绕重大战略安全保障，服务</w:t>
      </w:r>
      <w:r w:rsidRPr="009E3C36">
        <w:rPr>
          <w:rFonts w:ascii="仿宋_GB2312" w:eastAsia="仿宋_GB2312" w:hAnsi="仿宋"/>
          <w:color w:val="000000" w:themeColor="text1"/>
          <w:sz w:val="32"/>
          <w:szCs w:val="32"/>
        </w:rPr>
        <w:t>本市现代海洋城市建设，</w:t>
      </w:r>
      <w:r w:rsidRPr="009E3C36">
        <w:rPr>
          <w:rFonts w:ascii="仿宋_GB2312" w:eastAsia="仿宋_GB2312" w:hAnsi="仿宋" w:hint="eastAsia"/>
          <w:color w:val="000000" w:themeColor="text1"/>
          <w:sz w:val="32"/>
          <w:szCs w:val="32"/>
        </w:rPr>
        <w:t>有序衔接全国海洋观测网，加强</w:t>
      </w:r>
      <w:r w:rsidRPr="009E3C36">
        <w:rPr>
          <w:rFonts w:ascii="仿宋_GB2312" w:eastAsia="仿宋_GB2312" w:hAnsi="仿宋"/>
          <w:color w:val="000000" w:themeColor="text1"/>
          <w:sz w:val="32"/>
          <w:szCs w:val="32"/>
        </w:rPr>
        <w:t>长三角一体化</w:t>
      </w:r>
      <w:r w:rsidRPr="009E3C36">
        <w:rPr>
          <w:rFonts w:ascii="仿宋_GB2312" w:eastAsia="仿宋_GB2312" w:hAnsi="仿宋" w:hint="eastAsia"/>
          <w:color w:val="000000" w:themeColor="text1"/>
          <w:sz w:val="32"/>
          <w:szCs w:val="32"/>
        </w:rPr>
        <w:t>海洋观测</w:t>
      </w:r>
      <w:r>
        <w:rPr>
          <w:rFonts w:ascii="仿宋_GB2312" w:eastAsia="仿宋_GB2312" w:hAnsi="仿宋"/>
          <w:color w:val="000000" w:themeColor="text1"/>
          <w:sz w:val="32"/>
          <w:szCs w:val="32"/>
        </w:rPr>
        <w:t>体系建设</w:t>
      </w:r>
      <w:r w:rsidRPr="009E3C36">
        <w:rPr>
          <w:rFonts w:ascii="仿宋_GB2312" w:eastAsia="仿宋_GB2312" w:hAnsi="仿宋" w:hint="eastAsia"/>
          <w:color w:val="000000" w:themeColor="text1"/>
          <w:sz w:val="32"/>
          <w:szCs w:val="32"/>
        </w:rPr>
        <w:t>，加强本市重点海域和海洋功能区海洋环境安全保障能</w:t>
      </w:r>
      <w:r w:rsidRPr="009E3C36">
        <w:rPr>
          <w:rFonts w:ascii="仿宋_GB2312" w:eastAsia="仿宋_GB2312" w:hAnsi="仿宋" w:hint="eastAsia"/>
          <w:color w:val="000000" w:themeColor="text1"/>
          <w:sz w:val="32"/>
          <w:szCs w:val="32"/>
        </w:rPr>
        <w:lastRenderedPageBreak/>
        <w:t>力，服务国家重大战略。</w:t>
      </w:r>
    </w:p>
    <w:p w:rsidR="00DB4D64" w:rsidRPr="00E60C5F" w:rsidRDefault="00DB4D64" w:rsidP="00DB4D64">
      <w:pPr>
        <w:pStyle w:val="af9"/>
        <w:tabs>
          <w:tab w:val="left" w:pos="482"/>
        </w:tabs>
        <w:ind w:left="682" w:firstLineChars="0" w:firstLine="0"/>
        <w:rPr>
          <w:rFonts w:ascii="仿宋_GB2312" w:eastAsia="仿宋_GB2312" w:hAnsi="楷体"/>
          <w:b/>
          <w:sz w:val="32"/>
          <w:szCs w:val="32"/>
        </w:rPr>
      </w:pPr>
      <w:r w:rsidRPr="00E60C5F">
        <w:rPr>
          <w:rFonts w:ascii="仿宋_GB2312" w:eastAsia="仿宋_GB2312" w:hAnsi="仿宋" w:hint="eastAsia"/>
          <w:b/>
          <w:color w:val="000000" w:themeColor="text1"/>
          <w:sz w:val="32"/>
          <w:szCs w:val="32"/>
        </w:rPr>
        <w:t>6.加快</w:t>
      </w:r>
      <w:r w:rsidRPr="00E60C5F">
        <w:rPr>
          <w:rFonts w:ascii="仿宋_GB2312" w:eastAsia="仿宋_GB2312" w:hAnsi="楷体" w:hint="eastAsia"/>
          <w:b/>
          <w:sz w:val="32"/>
          <w:szCs w:val="32"/>
        </w:rPr>
        <w:t>新技术新装备创新应用</w:t>
      </w:r>
    </w:p>
    <w:p w:rsidR="00DB4D64" w:rsidRPr="009E3C36" w:rsidRDefault="00DB4D64" w:rsidP="00DB4D64">
      <w:pPr>
        <w:ind w:firstLine="640"/>
        <w:rPr>
          <w:rFonts w:ascii="仿宋_GB2312" w:eastAsia="仿宋_GB2312" w:hAnsi="仿宋"/>
          <w:sz w:val="32"/>
          <w:szCs w:val="32"/>
        </w:rPr>
      </w:pPr>
      <w:r w:rsidRPr="009E3C36">
        <w:rPr>
          <w:rFonts w:ascii="仿宋_GB2312" w:eastAsia="仿宋_GB2312" w:hAnsi="仿宋" w:hint="eastAsia"/>
          <w:sz w:val="32"/>
          <w:szCs w:val="32"/>
        </w:rPr>
        <w:t>加大海洋观测先进技术装备和技术手段的应用、研发力度，强化海洋站多功能一体化综合观测能力，提升观测系统自动化和智能化水平。</w:t>
      </w:r>
    </w:p>
    <w:p w:rsidR="00DB4D64" w:rsidRPr="00E60C5F" w:rsidRDefault="00DB4D64" w:rsidP="00DB4D64">
      <w:pPr>
        <w:pStyle w:val="af9"/>
        <w:tabs>
          <w:tab w:val="left" w:pos="482"/>
        </w:tabs>
        <w:ind w:left="682" w:firstLineChars="0" w:firstLine="0"/>
        <w:rPr>
          <w:rFonts w:ascii="仿宋_GB2312" w:eastAsia="仿宋_GB2312" w:hAnsi="楷体"/>
          <w:b/>
          <w:sz w:val="32"/>
          <w:szCs w:val="32"/>
        </w:rPr>
      </w:pPr>
      <w:bookmarkStart w:id="17" w:name="_Toc119314368"/>
      <w:r w:rsidRPr="00E60C5F">
        <w:rPr>
          <w:rFonts w:ascii="仿宋_GB2312" w:eastAsia="仿宋_GB2312" w:hAnsi="楷体" w:hint="eastAsia"/>
          <w:b/>
          <w:sz w:val="32"/>
          <w:szCs w:val="32"/>
        </w:rPr>
        <w:t>7.海洋预报预警创新应用</w:t>
      </w:r>
      <w:bookmarkEnd w:id="17"/>
    </w:p>
    <w:p w:rsidR="00DB4D64" w:rsidRPr="009E3C36" w:rsidRDefault="00DB4D64" w:rsidP="00DB4D64">
      <w:pPr>
        <w:ind w:firstLine="640"/>
        <w:rPr>
          <w:rFonts w:ascii="仿宋_GB2312" w:eastAsia="仿宋_GB2312" w:hAnsi="仿宋"/>
          <w:sz w:val="32"/>
          <w:szCs w:val="32"/>
        </w:rPr>
      </w:pPr>
      <w:r w:rsidRPr="009E3C36">
        <w:rPr>
          <w:rFonts w:ascii="仿宋_GB2312" w:eastAsia="仿宋_GB2312" w:hAnsi="仿宋" w:hint="eastAsia"/>
          <w:sz w:val="32"/>
          <w:szCs w:val="32"/>
        </w:rPr>
        <w:t>推动海洋预报预警技术向精细化和智能化方向发展，强化预报预警的及时性，建立观测预报共建共享机制，服务本市海洋防灾减灾工作。</w:t>
      </w:r>
    </w:p>
    <w:p w:rsidR="00DB4D64" w:rsidRPr="00E60C5F" w:rsidRDefault="00DB4D64" w:rsidP="00DB4D64">
      <w:pPr>
        <w:pStyle w:val="af9"/>
        <w:tabs>
          <w:tab w:val="left" w:pos="482"/>
        </w:tabs>
        <w:ind w:left="682" w:firstLineChars="0" w:firstLine="0"/>
        <w:rPr>
          <w:rFonts w:ascii="仿宋_GB2312" w:eastAsia="仿宋_GB2312" w:hAnsi="楷体"/>
          <w:b/>
          <w:sz w:val="32"/>
          <w:szCs w:val="32"/>
        </w:rPr>
      </w:pPr>
      <w:bookmarkStart w:id="18" w:name="_Toc119314369"/>
      <w:r w:rsidRPr="00E60C5F">
        <w:rPr>
          <w:rFonts w:ascii="仿宋_GB2312" w:eastAsia="仿宋_GB2312" w:hAnsi="仿宋" w:hint="eastAsia"/>
          <w:b/>
          <w:sz w:val="32"/>
          <w:szCs w:val="32"/>
        </w:rPr>
        <w:t>8.</w:t>
      </w:r>
      <w:r w:rsidRPr="00E60C5F">
        <w:rPr>
          <w:rFonts w:ascii="仿宋_GB2312" w:eastAsia="仿宋_GB2312" w:hAnsi="楷体" w:hint="eastAsia"/>
          <w:b/>
          <w:sz w:val="32"/>
          <w:szCs w:val="32"/>
        </w:rPr>
        <w:t>数据管理共享创新应用</w:t>
      </w:r>
      <w:bookmarkEnd w:id="18"/>
    </w:p>
    <w:p w:rsidR="00DB4D64" w:rsidRPr="009E3C36" w:rsidRDefault="00DB4D64" w:rsidP="00DB4D64">
      <w:pPr>
        <w:ind w:firstLine="640"/>
        <w:rPr>
          <w:rFonts w:ascii="仿宋_GB2312" w:eastAsia="仿宋_GB2312" w:hAnsi="仿宋"/>
          <w:sz w:val="32"/>
          <w:szCs w:val="32"/>
        </w:rPr>
      </w:pPr>
      <w:r w:rsidRPr="009E3C36">
        <w:rPr>
          <w:rFonts w:ascii="仿宋_GB2312" w:eastAsia="仿宋_GB2312" w:hAnsi="仿宋" w:hint="eastAsia"/>
          <w:sz w:val="32"/>
          <w:szCs w:val="32"/>
        </w:rPr>
        <w:t>探索建立智慧海洋大数据</w:t>
      </w:r>
      <w:r>
        <w:rPr>
          <w:rFonts w:ascii="仿宋_GB2312" w:eastAsia="仿宋_GB2312" w:hAnsi="仿宋" w:hint="eastAsia"/>
          <w:sz w:val="32"/>
          <w:szCs w:val="32"/>
        </w:rPr>
        <w:t>平台</w:t>
      </w:r>
      <w:r w:rsidRPr="009E3C36">
        <w:rPr>
          <w:rFonts w:ascii="仿宋_GB2312" w:eastAsia="仿宋_GB2312" w:hAnsi="仿宋" w:hint="eastAsia"/>
          <w:sz w:val="32"/>
          <w:szCs w:val="32"/>
        </w:rPr>
        <w:t>，加强海洋观测数据管理、数据共享和数据服务能力，充实媒介产品内容，提升海洋公共服务能力。</w:t>
      </w:r>
    </w:p>
    <w:p w:rsidR="00DB4D64" w:rsidRPr="00E60C5F" w:rsidRDefault="00DB4D64" w:rsidP="00DB4D64">
      <w:pPr>
        <w:pStyle w:val="af9"/>
        <w:tabs>
          <w:tab w:val="left" w:pos="482"/>
        </w:tabs>
        <w:ind w:left="682" w:firstLineChars="0" w:firstLine="0"/>
        <w:rPr>
          <w:rFonts w:ascii="仿宋_GB2312" w:eastAsia="仿宋_GB2312" w:hAnsi="楷体"/>
          <w:b/>
          <w:sz w:val="32"/>
          <w:szCs w:val="32"/>
        </w:rPr>
      </w:pPr>
      <w:bookmarkStart w:id="19" w:name="_Toc119314370"/>
      <w:r w:rsidRPr="00E60C5F">
        <w:rPr>
          <w:rFonts w:ascii="仿宋_GB2312" w:eastAsia="仿宋_GB2312" w:hAnsi="仿宋" w:hint="eastAsia"/>
          <w:b/>
          <w:sz w:val="32"/>
          <w:szCs w:val="32"/>
        </w:rPr>
        <w:t>9.</w:t>
      </w:r>
      <w:r w:rsidRPr="00E60C5F">
        <w:rPr>
          <w:rFonts w:ascii="仿宋_GB2312" w:eastAsia="仿宋_GB2312" w:hAnsi="楷体" w:hint="eastAsia"/>
          <w:b/>
          <w:sz w:val="32"/>
          <w:szCs w:val="32"/>
        </w:rPr>
        <w:t>智慧管理运</w:t>
      </w:r>
      <w:proofErr w:type="gramStart"/>
      <w:r w:rsidRPr="00E60C5F">
        <w:rPr>
          <w:rFonts w:ascii="仿宋_GB2312" w:eastAsia="仿宋_GB2312" w:hAnsi="楷体" w:hint="eastAsia"/>
          <w:b/>
          <w:sz w:val="32"/>
          <w:szCs w:val="32"/>
        </w:rPr>
        <w:t>维创新</w:t>
      </w:r>
      <w:proofErr w:type="gramEnd"/>
      <w:r w:rsidRPr="00E60C5F">
        <w:rPr>
          <w:rFonts w:ascii="仿宋_GB2312" w:eastAsia="仿宋_GB2312" w:hAnsi="楷体" w:hint="eastAsia"/>
          <w:b/>
          <w:sz w:val="32"/>
          <w:szCs w:val="32"/>
        </w:rPr>
        <w:t>应用</w:t>
      </w:r>
      <w:bookmarkEnd w:id="19"/>
    </w:p>
    <w:p w:rsidR="00DB4D64" w:rsidRDefault="00DB4D64" w:rsidP="00DB4D64">
      <w:pPr>
        <w:ind w:firstLine="640"/>
        <w:rPr>
          <w:rFonts w:ascii="仿宋_GB2312" w:eastAsia="仿宋_GB2312" w:hAnsi="仿宋"/>
          <w:sz w:val="32"/>
          <w:szCs w:val="32"/>
        </w:rPr>
      </w:pPr>
      <w:r w:rsidRPr="009E3C36">
        <w:rPr>
          <w:rFonts w:ascii="仿宋_GB2312" w:eastAsia="仿宋_GB2312" w:hAnsi="仿宋" w:hint="eastAsia"/>
          <w:sz w:val="32"/>
          <w:szCs w:val="32"/>
        </w:rPr>
        <w:t>探索建立智能化的海洋观测网管理与运维服务体系，加强海洋观测站点的运行监测、设备管理和故障抢修服务能力，适时建立浮标</w:t>
      </w:r>
      <w:r w:rsidRPr="009E3C36">
        <w:rPr>
          <w:rFonts w:ascii="仿宋_GB2312" w:eastAsia="仿宋_GB2312" w:hAnsi="仿宋"/>
          <w:sz w:val="32"/>
          <w:szCs w:val="32"/>
        </w:rPr>
        <w:t>维护基地</w:t>
      </w:r>
      <w:r w:rsidRPr="009E3C36">
        <w:rPr>
          <w:rFonts w:ascii="仿宋_GB2312" w:eastAsia="仿宋_GB2312" w:hAnsi="仿宋" w:hint="eastAsia"/>
          <w:sz w:val="32"/>
          <w:szCs w:val="32"/>
        </w:rPr>
        <w:t>和</w:t>
      </w:r>
      <w:r w:rsidRPr="009E3C36">
        <w:rPr>
          <w:rFonts w:ascii="仿宋_GB2312" w:eastAsia="仿宋_GB2312" w:hAnsi="仿宋"/>
          <w:sz w:val="32"/>
          <w:szCs w:val="32"/>
        </w:rPr>
        <w:t>码头保障基地，</w:t>
      </w:r>
      <w:r w:rsidRPr="009E3C36">
        <w:rPr>
          <w:rFonts w:ascii="仿宋_GB2312" w:eastAsia="仿宋_GB2312" w:hAnsi="仿宋" w:hint="eastAsia"/>
          <w:sz w:val="32"/>
          <w:szCs w:val="32"/>
        </w:rPr>
        <w:t>配备应急</w:t>
      </w:r>
      <w:r w:rsidRPr="009E3C36">
        <w:rPr>
          <w:rFonts w:ascii="仿宋_GB2312" w:eastAsia="仿宋_GB2312" w:hAnsi="仿宋"/>
          <w:sz w:val="32"/>
          <w:szCs w:val="32"/>
        </w:rPr>
        <w:t>监测</w:t>
      </w:r>
      <w:r w:rsidRPr="009E3C36">
        <w:rPr>
          <w:rFonts w:ascii="仿宋_GB2312" w:eastAsia="仿宋_GB2312" w:hAnsi="仿宋" w:hint="eastAsia"/>
          <w:sz w:val="32"/>
          <w:szCs w:val="32"/>
        </w:rPr>
        <w:t>船，</w:t>
      </w:r>
      <w:r w:rsidRPr="009E3C36">
        <w:rPr>
          <w:rFonts w:ascii="仿宋_GB2312" w:eastAsia="仿宋_GB2312" w:hAnsi="仿宋" w:hint="eastAsia"/>
          <w:sz w:val="32"/>
          <w:szCs w:val="32"/>
        </w:rPr>
        <w:lastRenderedPageBreak/>
        <w:t>强化海洋观测网的后勤保障能力和应急</w:t>
      </w:r>
      <w:r w:rsidRPr="009E3C36">
        <w:rPr>
          <w:rFonts w:ascii="仿宋_GB2312" w:eastAsia="仿宋_GB2312" w:hAnsi="仿宋"/>
          <w:sz w:val="32"/>
          <w:szCs w:val="32"/>
        </w:rPr>
        <w:t>监测能力</w:t>
      </w:r>
      <w:r w:rsidRPr="009E3C36">
        <w:rPr>
          <w:rFonts w:ascii="仿宋_GB2312" w:eastAsia="仿宋_GB2312" w:hAnsi="仿宋" w:hint="eastAsia"/>
          <w:sz w:val="32"/>
          <w:szCs w:val="32"/>
        </w:rPr>
        <w:t>，提升海洋观测网的服务质量和</w:t>
      </w:r>
      <w:r w:rsidRPr="009E3C36">
        <w:rPr>
          <w:rFonts w:ascii="仿宋_GB2312" w:eastAsia="仿宋_GB2312" w:hAnsi="仿宋"/>
          <w:sz w:val="32"/>
          <w:szCs w:val="32"/>
        </w:rPr>
        <w:t>绩效</w:t>
      </w:r>
      <w:r w:rsidRPr="009E3C36">
        <w:rPr>
          <w:rFonts w:ascii="仿宋_GB2312" w:eastAsia="仿宋_GB2312" w:hAnsi="仿宋" w:hint="eastAsia"/>
          <w:sz w:val="32"/>
          <w:szCs w:val="32"/>
        </w:rPr>
        <w:t>。</w:t>
      </w:r>
    </w:p>
    <w:p w:rsidR="00DB4D64" w:rsidRPr="00E60C5F" w:rsidRDefault="00DB4D64" w:rsidP="00DB4D64">
      <w:pPr>
        <w:ind w:firstLine="640"/>
        <w:rPr>
          <w:rFonts w:ascii="黑体" w:eastAsia="黑体" w:hAnsi="黑体"/>
          <w:sz w:val="32"/>
          <w:szCs w:val="32"/>
        </w:rPr>
      </w:pPr>
      <w:r w:rsidRPr="00E60C5F">
        <w:rPr>
          <w:rFonts w:ascii="黑体" w:eastAsia="黑体" w:hAnsi="黑体" w:hint="eastAsia"/>
          <w:sz w:val="32"/>
          <w:szCs w:val="32"/>
        </w:rPr>
        <w:t>五、</w:t>
      </w:r>
      <w:r w:rsidRPr="00E60C5F">
        <w:rPr>
          <w:rFonts w:ascii="黑体" w:eastAsia="黑体" w:hAnsi="黑体"/>
          <w:sz w:val="32"/>
          <w:szCs w:val="32"/>
        </w:rPr>
        <w:t>保障措施</w:t>
      </w:r>
    </w:p>
    <w:p w:rsidR="00DB4D64" w:rsidRPr="009E3C36" w:rsidRDefault="00DB4D64" w:rsidP="00DB4D64">
      <w:pPr>
        <w:pStyle w:val="af9"/>
        <w:ind w:left="680" w:firstLineChars="0" w:firstLine="0"/>
        <w:rPr>
          <w:rFonts w:ascii="楷体_GB2312" w:eastAsia="楷体_GB2312" w:hAnsi="楷体"/>
          <w:b/>
          <w:sz w:val="32"/>
          <w:szCs w:val="32"/>
        </w:rPr>
      </w:pPr>
      <w:bookmarkStart w:id="20" w:name="_Toc119314372"/>
      <w:r>
        <w:rPr>
          <w:rFonts w:ascii="楷体_GB2312" w:eastAsia="楷体_GB2312" w:hAnsi="楷体" w:hint="eastAsia"/>
          <w:b/>
          <w:sz w:val="32"/>
          <w:szCs w:val="32"/>
        </w:rPr>
        <w:t>（一）</w:t>
      </w:r>
      <w:r w:rsidRPr="009E3C36">
        <w:rPr>
          <w:rFonts w:ascii="楷体_GB2312" w:eastAsia="楷体_GB2312" w:hAnsi="楷体" w:hint="eastAsia"/>
          <w:b/>
          <w:sz w:val="32"/>
          <w:szCs w:val="32"/>
        </w:rPr>
        <w:t>组织管理</w:t>
      </w:r>
      <w:bookmarkEnd w:id="20"/>
    </w:p>
    <w:p w:rsidR="00DB4D64" w:rsidRPr="009E3C36" w:rsidRDefault="00DB4D64" w:rsidP="00DB4D64">
      <w:pPr>
        <w:ind w:firstLine="640"/>
        <w:rPr>
          <w:rFonts w:ascii="仿宋_GB2312" w:eastAsia="仿宋_GB2312" w:hAnsi="仿宋"/>
          <w:sz w:val="32"/>
          <w:szCs w:val="32"/>
        </w:rPr>
      </w:pPr>
      <w:r w:rsidRPr="009E3C36">
        <w:rPr>
          <w:rFonts w:ascii="仿宋_GB2312" w:eastAsia="仿宋_GB2312" w:hAnsi="仿宋" w:hint="eastAsia"/>
          <w:sz w:val="32"/>
          <w:szCs w:val="32"/>
        </w:rPr>
        <w:t>强化部门协同，统筹协调推进本市海洋观测网的建设和运行。定期开展规划评估，根据科技发展水平和相关重大工程进展，科学动态调整规划目标指标和海洋观测站点布局。</w:t>
      </w:r>
    </w:p>
    <w:p w:rsidR="00DB4D64" w:rsidRPr="009E3C36" w:rsidRDefault="00DB4D64" w:rsidP="00DB4D64">
      <w:pPr>
        <w:pStyle w:val="12"/>
        <w:ind w:left="680" w:firstLineChars="0" w:firstLine="0"/>
        <w:rPr>
          <w:rFonts w:ascii="楷体_GB2312" w:eastAsia="楷体_GB2312" w:hAnsi="楷体"/>
          <w:b/>
          <w:sz w:val="32"/>
          <w:szCs w:val="32"/>
        </w:rPr>
      </w:pPr>
      <w:bookmarkStart w:id="21" w:name="_Toc102069662"/>
      <w:bookmarkStart w:id="22" w:name="_Toc119314374"/>
      <w:r>
        <w:rPr>
          <w:rFonts w:ascii="楷体_GB2312" w:eastAsia="楷体_GB2312" w:hAnsi="楷体" w:hint="eastAsia"/>
          <w:b/>
          <w:sz w:val="32"/>
          <w:szCs w:val="32"/>
        </w:rPr>
        <w:t>（二）</w:t>
      </w:r>
      <w:r w:rsidRPr="009E3C36">
        <w:rPr>
          <w:rFonts w:ascii="楷体_GB2312" w:eastAsia="楷体_GB2312" w:hAnsi="楷体" w:hint="eastAsia"/>
          <w:b/>
          <w:sz w:val="32"/>
          <w:szCs w:val="32"/>
        </w:rPr>
        <w:t>制度</w:t>
      </w:r>
      <w:bookmarkEnd w:id="21"/>
      <w:r w:rsidRPr="009E3C36">
        <w:rPr>
          <w:rFonts w:ascii="楷体_GB2312" w:eastAsia="楷体_GB2312" w:hAnsi="楷体" w:hint="eastAsia"/>
          <w:b/>
          <w:sz w:val="32"/>
          <w:szCs w:val="32"/>
        </w:rPr>
        <w:t>规范</w:t>
      </w:r>
      <w:bookmarkEnd w:id="22"/>
    </w:p>
    <w:p w:rsidR="00DB4D64" w:rsidRPr="009E3C36" w:rsidRDefault="00DB4D64" w:rsidP="00DB4D64">
      <w:pPr>
        <w:tabs>
          <w:tab w:val="left" w:pos="1841"/>
        </w:tabs>
        <w:ind w:firstLine="640"/>
        <w:rPr>
          <w:rFonts w:ascii="仿宋_GB2312" w:eastAsia="仿宋_GB2312" w:hAnsi="仿宋"/>
          <w:sz w:val="32"/>
          <w:szCs w:val="32"/>
        </w:rPr>
      </w:pPr>
      <w:r w:rsidRPr="009E3C36">
        <w:rPr>
          <w:rFonts w:ascii="仿宋_GB2312" w:eastAsia="仿宋_GB2312" w:hAnsi="仿宋" w:hint="eastAsia"/>
          <w:sz w:val="32"/>
          <w:szCs w:val="32"/>
        </w:rPr>
        <w:t>加强对本市海域内海洋观测的管理和监督，逐步形成海洋观测网管理和服务的长效机制。建立海洋数据自动分级分类与分发机制，强化各类观测资料收集、存储与管理。</w:t>
      </w:r>
    </w:p>
    <w:p w:rsidR="00DB4D64" w:rsidRPr="009E3C36" w:rsidRDefault="00DB4D64" w:rsidP="00DB4D64">
      <w:pPr>
        <w:pStyle w:val="af9"/>
        <w:ind w:left="680" w:firstLineChars="0" w:firstLine="0"/>
        <w:rPr>
          <w:rFonts w:ascii="楷体_GB2312" w:eastAsia="楷体_GB2312" w:hAnsi="楷体"/>
          <w:b/>
          <w:sz w:val="32"/>
          <w:szCs w:val="32"/>
        </w:rPr>
      </w:pPr>
      <w:bookmarkStart w:id="23" w:name="_Toc119314375"/>
      <w:bookmarkStart w:id="24" w:name="_Toc102069663"/>
      <w:r>
        <w:rPr>
          <w:rFonts w:ascii="楷体_GB2312" w:eastAsia="楷体_GB2312" w:hAnsi="楷体" w:hint="eastAsia"/>
          <w:b/>
          <w:sz w:val="32"/>
          <w:szCs w:val="32"/>
        </w:rPr>
        <w:t>（三）</w:t>
      </w:r>
      <w:r w:rsidRPr="009E3C36">
        <w:rPr>
          <w:rFonts w:ascii="楷体_GB2312" w:eastAsia="楷体_GB2312" w:hAnsi="楷体" w:hint="eastAsia"/>
          <w:b/>
          <w:sz w:val="32"/>
          <w:szCs w:val="32"/>
        </w:rPr>
        <w:t>人才队伍</w:t>
      </w:r>
      <w:bookmarkEnd w:id="23"/>
      <w:bookmarkEnd w:id="24"/>
    </w:p>
    <w:p w:rsidR="00DB4D64" w:rsidRPr="009E3C36" w:rsidRDefault="00DB4D64" w:rsidP="00DB4D64">
      <w:pPr>
        <w:tabs>
          <w:tab w:val="left" w:pos="1841"/>
        </w:tabs>
        <w:ind w:firstLine="640"/>
        <w:rPr>
          <w:rFonts w:ascii="仿宋_GB2312" w:eastAsia="仿宋_GB2312" w:hAnsi="仿宋"/>
          <w:sz w:val="32"/>
          <w:szCs w:val="32"/>
        </w:rPr>
      </w:pPr>
      <w:r w:rsidRPr="009E3C36">
        <w:rPr>
          <w:rFonts w:ascii="仿宋_GB2312" w:eastAsia="仿宋_GB2312" w:hAnsi="仿宋" w:hint="eastAsia"/>
          <w:sz w:val="32"/>
          <w:szCs w:val="32"/>
        </w:rPr>
        <w:t>积极引进海洋观测领域的高层次人才，加强创新团队建设和自主培养，遴选一批信用和服务优质的海洋观测领域企业，逐步建成一支海洋观测优秀专业人才队伍。</w:t>
      </w:r>
    </w:p>
    <w:p w:rsidR="00DB4D64" w:rsidRPr="009E3C36" w:rsidRDefault="00DB4D64" w:rsidP="00DB4D64">
      <w:pPr>
        <w:pStyle w:val="af9"/>
        <w:ind w:left="680" w:firstLineChars="0" w:firstLine="0"/>
        <w:rPr>
          <w:rFonts w:ascii="楷体_GB2312" w:eastAsia="楷体_GB2312" w:hAnsi="楷体"/>
          <w:b/>
          <w:sz w:val="32"/>
          <w:szCs w:val="32"/>
        </w:rPr>
      </w:pPr>
      <w:bookmarkStart w:id="25" w:name="_Toc119314376"/>
      <w:bookmarkStart w:id="26" w:name="_Toc102069664"/>
      <w:r>
        <w:rPr>
          <w:rFonts w:ascii="楷体_GB2312" w:eastAsia="楷体_GB2312" w:hAnsi="楷体" w:hint="eastAsia"/>
          <w:b/>
          <w:sz w:val="32"/>
          <w:szCs w:val="32"/>
        </w:rPr>
        <w:t>（四）</w:t>
      </w:r>
      <w:r w:rsidRPr="009E3C36">
        <w:rPr>
          <w:rFonts w:ascii="楷体_GB2312" w:eastAsia="楷体_GB2312" w:hAnsi="楷体" w:hint="eastAsia"/>
          <w:b/>
          <w:sz w:val="32"/>
          <w:szCs w:val="32"/>
        </w:rPr>
        <w:t>科技支撑</w:t>
      </w:r>
      <w:bookmarkEnd w:id="25"/>
      <w:bookmarkEnd w:id="26"/>
    </w:p>
    <w:p w:rsidR="00DB4D64" w:rsidRPr="009E3C36" w:rsidRDefault="00DB4D64" w:rsidP="00DB4D64">
      <w:pPr>
        <w:tabs>
          <w:tab w:val="left" w:pos="1841"/>
        </w:tabs>
        <w:ind w:firstLine="640"/>
        <w:rPr>
          <w:rFonts w:ascii="仿宋_GB2312" w:eastAsia="仿宋_GB2312" w:hAnsi="仿宋"/>
          <w:sz w:val="32"/>
          <w:szCs w:val="32"/>
        </w:rPr>
      </w:pPr>
      <w:r w:rsidRPr="009E3C36">
        <w:rPr>
          <w:rFonts w:ascii="仿宋_GB2312" w:eastAsia="仿宋_GB2312" w:hAnsi="仿宋" w:hint="eastAsia"/>
          <w:sz w:val="32"/>
          <w:szCs w:val="32"/>
        </w:rPr>
        <w:t>增强海洋观测科技支撑，提升海洋观测技术自主创新能</w:t>
      </w:r>
      <w:r w:rsidRPr="009E3C36">
        <w:rPr>
          <w:rFonts w:ascii="仿宋_GB2312" w:eastAsia="仿宋_GB2312" w:hAnsi="仿宋" w:hint="eastAsia"/>
          <w:sz w:val="32"/>
          <w:szCs w:val="32"/>
        </w:rPr>
        <w:lastRenderedPageBreak/>
        <w:t>力。注重成熟的海洋观测新技术和新设备的应用，确保海洋观测网的稳定性、可靠性和先进性。加强海洋观测领域技术交流合作，积极参与全球及区域观测系统的合作。</w:t>
      </w:r>
    </w:p>
    <w:p w:rsidR="00DB4D64" w:rsidRPr="009E3C36" w:rsidRDefault="00DB4D64" w:rsidP="00DB4D64">
      <w:pPr>
        <w:pStyle w:val="af9"/>
        <w:ind w:left="680" w:firstLineChars="0" w:firstLine="0"/>
        <w:rPr>
          <w:rFonts w:ascii="楷体_GB2312" w:eastAsia="楷体_GB2312" w:hAnsi="楷体"/>
          <w:b/>
          <w:sz w:val="32"/>
          <w:szCs w:val="32"/>
        </w:rPr>
      </w:pPr>
      <w:bookmarkStart w:id="27" w:name="_Toc119314377"/>
      <w:r>
        <w:rPr>
          <w:rFonts w:ascii="楷体_GB2312" w:eastAsia="楷体_GB2312" w:hAnsi="楷体" w:hint="eastAsia"/>
          <w:b/>
          <w:sz w:val="32"/>
          <w:szCs w:val="32"/>
        </w:rPr>
        <w:t>（五）</w:t>
      </w:r>
      <w:r w:rsidRPr="009E3C36">
        <w:rPr>
          <w:rFonts w:ascii="楷体_GB2312" w:eastAsia="楷体_GB2312" w:hAnsi="楷体" w:hint="eastAsia"/>
          <w:b/>
          <w:sz w:val="32"/>
          <w:szCs w:val="32"/>
        </w:rPr>
        <w:t>宣传教育</w:t>
      </w:r>
      <w:bookmarkEnd w:id="27"/>
    </w:p>
    <w:p w:rsidR="00DB4D64" w:rsidRPr="009E3C36" w:rsidRDefault="00DB4D64" w:rsidP="00DB4D64">
      <w:pPr>
        <w:tabs>
          <w:tab w:val="left" w:pos="1841"/>
        </w:tabs>
        <w:ind w:firstLine="640"/>
        <w:rPr>
          <w:rFonts w:ascii="仿宋_GB2312" w:eastAsia="仿宋_GB2312" w:hAnsi="黑体"/>
          <w:sz w:val="32"/>
          <w:szCs w:val="32"/>
        </w:rPr>
      </w:pPr>
      <w:r w:rsidRPr="009E3C36">
        <w:rPr>
          <w:rFonts w:ascii="仿宋_GB2312" w:eastAsia="仿宋_GB2312" w:hAnsi="仿宋" w:hint="eastAsia"/>
          <w:sz w:val="32"/>
          <w:szCs w:val="32"/>
        </w:rPr>
        <w:t>充分利用媒体加强海洋科普及海洋灾害防御知识，扩展海洋预警报公众获取渠道，提高公众防灾避险意识和能力。积极引导公众参与，营造关心海洋、保护海洋的良好氛围。</w:t>
      </w:r>
    </w:p>
    <w:p w:rsidR="00D74883" w:rsidRPr="00DB4D64" w:rsidRDefault="00D74883" w:rsidP="00DB4D64">
      <w:pPr>
        <w:ind w:firstLine="560"/>
      </w:pPr>
    </w:p>
    <w:sectPr w:rsidR="00D74883" w:rsidRPr="00DB4D64">
      <w:footerReference w:type="default" r:id="rId14"/>
      <w:pgSz w:w="11906" w:h="16838"/>
      <w:pgMar w:top="1440" w:right="1797" w:bottom="1440" w:left="1797" w:header="851" w:footer="992" w:gutter="0"/>
      <w:pgNumType w:start="1"/>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C78" w:rsidRDefault="008A7C78">
      <w:pPr>
        <w:spacing w:line="240" w:lineRule="auto"/>
        <w:ind w:firstLine="560"/>
      </w:pPr>
      <w:r>
        <w:separator/>
      </w:r>
    </w:p>
  </w:endnote>
  <w:endnote w:type="continuationSeparator" w:id="0">
    <w:p w:rsidR="008A7C78" w:rsidRDefault="008A7C7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4D64" w:rsidRDefault="00DB4D6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4D64" w:rsidRDefault="00DB4D64">
    <w:pPr>
      <w:pStyle w:val="aa"/>
      <w:ind w:firstLine="360"/>
      <w:jc w:val="center"/>
      <w:rPr>
        <w:rFonts w:ascii="Times New Roman" w:hAnsi="Times New Roman"/>
      </w:rPr>
    </w:pPr>
  </w:p>
  <w:p w:rsidR="00DB4D64" w:rsidRDefault="00DB4D64">
    <w:pPr>
      <w:pStyle w:val="aa"/>
      <w:ind w:leftChars="-50" w:hangingChars="78" w:hanging="1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4D64" w:rsidRDefault="00DB4D64">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4883" w:rsidRDefault="00000000">
    <w:pPr>
      <w:pStyle w:val="aa"/>
      <w:ind w:firstLineChars="0" w:firstLine="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1</w:t>
    </w:r>
    <w:r>
      <w:rPr>
        <w:rFonts w:ascii="Times New Roman" w:hAnsi="Times New Roman"/>
        <w:lang w:val="zh-CN"/>
      </w:rPr>
      <w:t>5</w:t>
    </w:r>
    <w:r>
      <w:rPr>
        <w:rFonts w:ascii="Times New Roman" w:hAnsi="Times New Roman"/>
      </w:rPr>
      <w:fldChar w:fldCharType="end"/>
    </w:r>
  </w:p>
  <w:p w:rsidR="00D74883" w:rsidRDefault="00D74883">
    <w:pPr>
      <w:pStyle w:val="aa"/>
      <w:ind w:leftChars="-50" w:hangingChars="78" w:hanging="1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C78" w:rsidRDefault="008A7C78">
      <w:pPr>
        <w:ind w:firstLine="560"/>
      </w:pPr>
      <w:r>
        <w:separator/>
      </w:r>
    </w:p>
  </w:footnote>
  <w:footnote w:type="continuationSeparator" w:id="0">
    <w:p w:rsidR="008A7C78" w:rsidRDefault="008A7C78">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4D64" w:rsidRDefault="00DB4D64">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4D64" w:rsidRDefault="00DB4D64">
    <w:pPr>
      <w:pStyle w:val="h"/>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4D64" w:rsidRDefault="00DB4D64">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1B3"/>
    <w:multiLevelType w:val="multilevel"/>
    <w:tmpl w:val="06B451B3"/>
    <w:lvl w:ilvl="0">
      <w:start w:val="1"/>
      <w:numFmt w:val="decimal"/>
      <w:lvlText w:val="1.2.%1"/>
      <w:lvlJc w:val="left"/>
      <w:pPr>
        <w:ind w:left="480" w:hanging="480"/>
      </w:pPr>
      <w:rPr>
        <w:rFonts w:ascii="仿宋_GB2312" w:eastAsia="仿宋_GB2312" w:hAnsi="仿宋" w:hint="eastAsia"/>
        <w:b/>
        <w:i w:val="0"/>
        <w:sz w:val="28"/>
        <w:szCs w:val="28"/>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lowerLetter"/>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lowerLetter"/>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C7D37DD"/>
    <w:multiLevelType w:val="multilevel"/>
    <w:tmpl w:val="0C7D37DD"/>
    <w:lvl w:ilvl="0">
      <w:start w:val="1"/>
      <w:numFmt w:val="decimal"/>
      <w:lvlText w:val="6.%1"/>
      <w:lvlJc w:val="left"/>
      <w:pPr>
        <w:ind w:left="480" w:hanging="480"/>
      </w:pPr>
      <w:rPr>
        <w:rFonts w:ascii="楷体_GB2312" w:eastAsia="楷体_GB2312" w:hAnsi="楷体" w:hint="eastAsia"/>
        <w:b/>
        <w:i w:val="0"/>
        <w:sz w:val="32"/>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A717625"/>
    <w:multiLevelType w:val="multilevel"/>
    <w:tmpl w:val="2A717625"/>
    <w:lvl w:ilvl="0">
      <w:start w:val="1"/>
      <w:numFmt w:val="none"/>
      <w:pStyle w:val="a"/>
      <w:lvlText w:val="1%1"/>
      <w:lvlJc w:val="left"/>
      <w:pPr>
        <w:ind w:left="0" w:firstLine="0"/>
      </w:pPr>
      <w:rPr>
        <w:rFonts w:ascii="仿宋_GB2312" w:eastAsia="仿宋_GB2312" w:cs="Times New Roman" w:hint="eastAsia"/>
        <w:b/>
        <w:i w:val="0"/>
        <w:sz w:val="32"/>
      </w:rPr>
    </w:lvl>
    <w:lvl w:ilvl="1">
      <w:start w:val="1"/>
      <w:numFmt w:val="decimal"/>
      <w:suff w:val="nothing"/>
      <w:lvlText w:val="%1%2　"/>
      <w:lvlJc w:val="left"/>
      <w:pPr>
        <w:ind w:left="0" w:firstLine="0"/>
      </w:pPr>
      <w:rPr>
        <w:rFonts w:ascii="仿宋" w:eastAsia="仿宋" w:hAnsi="仿宋" w:cs="Times New Roman" w:hint="eastAsia"/>
        <w:b/>
        <w:i w:val="0"/>
        <w:sz w:val="32"/>
      </w:rPr>
    </w:lvl>
    <w:lvl w:ilvl="2">
      <w:start w:val="1"/>
      <w:numFmt w:val="decimal"/>
      <w:suff w:val="nothing"/>
      <w:lvlText w:val="%1%2.%3　"/>
      <w:lvlJc w:val="left"/>
      <w:pPr>
        <w:ind w:left="0" w:firstLine="0"/>
      </w:pPr>
      <w:rPr>
        <w:rFonts w:ascii="仿宋" w:eastAsia="仿宋" w:hAnsi="仿宋" w:cs="Times New Roman" w:hint="eastAsia"/>
        <w:b/>
        <w:i w:val="0"/>
        <w:sz w:val="28"/>
      </w:rPr>
    </w:lvl>
    <w:lvl w:ilvl="3">
      <w:start w:val="1"/>
      <w:numFmt w:val="decimal"/>
      <w:suff w:val="nothing"/>
      <w:lvlText w:val="%1%2.%3.%4　"/>
      <w:lvlJc w:val="left"/>
      <w:pPr>
        <w:ind w:left="0" w:firstLine="0"/>
      </w:pPr>
      <w:rPr>
        <w:rFonts w:ascii="黑体" w:eastAsia="黑体" w:hAnsi="Times New Roman" w:cs="Times New Roman" w:hint="eastAsia"/>
        <w:b w:val="0"/>
        <w:i w:val="0"/>
        <w:sz w:val="21"/>
      </w:rPr>
    </w:lvl>
    <w:lvl w:ilvl="4">
      <w:start w:val="1"/>
      <w:numFmt w:val="decimal"/>
      <w:suff w:val="nothing"/>
      <w:lvlText w:val="%1%2.%3.%4.%5　"/>
      <w:lvlJc w:val="left"/>
      <w:pPr>
        <w:ind w:left="144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3" w15:restartNumberingAfterBreak="0">
    <w:nsid w:val="2E12371A"/>
    <w:multiLevelType w:val="multilevel"/>
    <w:tmpl w:val="2E12371A"/>
    <w:lvl w:ilvl="0">
      <w:start w:val="1"/>
      <w:numFmt w:val="decimal"/>
      <w:lvlText w:val="1.%1"/>
      <w:lvlJc w:val="left"/>
      <w:pPr>
        <w:ind w:left="480" w:hanging="480"/>
      </w:pPr>
      <w:rPr>
        <w:rFonts w:ascii="楷体_GB2312" w:eastAsia="楷体_GB2312" w:hAnsi="楷体" w:hint="eastAsia"/>
        <w:b/>
        <w:i w:val="0"/>
        <w:sz w:val="32"/>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1E31F7D"/>
    <w:multiLevelType w:val="multilevel"/>
    <w:tmpl w:val="31E31F7D"/>
    <w:lvl w:ilvl="0">
      <w:start w:val="1"/>
      <w:numFmt w:val="decimal"/>
      <w:lvlText w:val="1.1.%1"/>
      <w:lvlJc w:val="left"/>
      <w:pPr>
        <w:ind w:left="480" w:hanging="480"/>
      </w:pPr>
      <w:rPr>
        <w:rFonts w:ascii="仿宋_GB2312" w:eastAsia="仿宋_GB2312" w:hAnsi="仿宋" w:hint="eastAsia"/>
        <w:b/>
        <w:i w:val="0"/>
        <w:sz w:val="28"/>
        <w:szCs w:val="28"/>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6631FAF"/>
    <w:multiLevelType w:val="multilevel"/>
    <w:tmpl w:val="36631FAF"/>
    <w:lvl w:ilvl="0">
      <w:start w:val="1"/>
      <w:numFmt w:val="decimal"/>
      <w:lvlText w:val="2.2.%1"/>
      <w:lvlJc w:val="left"/>
      <w:pPr>
        <w:ind w:left="480" w:hanging="480"/>
      </w:pPr>
      <w:rPr>
        <w:rFonts w:ascii="仿宋_GB2312" w:eastAsia="仿宋_GB2312" w:hAnsi="仿宋" w:hint="eastAsia"/>
        <w:b/>
        <w:i w:val="0"/>
        <w:sz w:val="28"/>
        <w:szCs w:val="28"/>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lowerLetter"/>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lowerLetter"/>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45B73134"/>
    <w:multiLevelType w:val="multilevel"/>
    <w:tmpl w:val="45B73134"/>
    <w:lvl w:ilvl="0">
      <w:start w:val="1"/>
      <w:numFmt w:val="decimal"/>
      <w:lvlText w:val="4.%1"/>
      <w:lvlJc w:val="left"/>
      <w:pPr>
        <w:ind w:left="480" w:hanging="480"/>
      </w:pPr>
      <w:rPr>
        <w:rFonts w:ascii="楷体_GB2312" w:eastAsia="楷体_GB2312" w:hAnsi="楷体" w:hint="eastAsia"/>
        <w:b/>
        <w:i w:val="0"/>
        <w:sz w:val="32"/>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C755D7A"/>
    <w:multiLevelType w:val="multilevel"/>
    <w:tmpl w:val="4C755D7A"/>
    <w:lvl w:ilvl="0">
      <w:start w:val="1"/>
      <w:numFmt w:val="decimal"/>
      <w:lvlText w:val="%1"/>
      <w:lvlJc w:val="left"/>
      <w:pPr>
        <w:tabs>
          <w:tab w:val="left" w:pos="482"/>
        </w:tabs>
        <w:ind w:left="482" w:hanging="482"/>
      </w:pPr>
      <w:rPr>
        <w:rFonts w:ascii="黑体" w:eastAsia="黑体" w:hAnsi="黑体" w:hint="eastAsia"/>
        <w:b w:val="0"/>
        <w:i w:val="0"/>
        <w:sz w:val="32"/>
      </w:rPr>
    </w:lvl>
    <w:lvl w:ilvl="1">
      <w:start w:val="1"/>
      <w:numFmt w:val="decimal"/>
      <w:lvlText w:val="%1.%2"/>
      <w:lvlJc w:val="left"/>
      <w:pPr>
        <w:tabs>
          <w:tab w:val="left" w:pos="482"/>
        </w:tabs>
        <w:ind w:left="964" w:hanging="964"/>
      </w:pPr>
      <w:rPr>
        <w:rFonts w:ascii="楷体_GB2312" w:eastAsia="楷体_GB2312" w:hAnsi="楷体" w:hint="eastAsia"/>
        <w:b/>
        <w:i w:val="0"/>
        <w:sz w:val="32"/>
        <w:szCs w:val="32"/>
      </w:rPr>
    </w:lvl>
    <w:lvl w:ilvl="2">
      <w:start w:val="1"/>
      <w:numFmt w:val="decimal"/>
      <w:lvlText w:val="%1.%2.%3"/>
      <w:lvlJc w:val="left"/>
      <w:pPr>
        <w:tabs>
          <w:tab w:val="left" w:pos="1446"/>
        </w:tabs>
        <w:ind w:left="1446" w:hanging="1446"/>
      </w:pPr>
      <w:rPr>
        <w:rFonts w:ascii="仿宋_GB2312" w:eastAsia="仿宋_GB2312" w:hint="eastAsia"/>
        <w:b/>
        <w:i w:val="0"/>
        <w:sz w:val="28"/>
      </w:rPr>
    </w:lvl>
    <w:lvl w:ilvl="3">
      <w:start w:val="1"/>
      <w:numFmt w:val="decimal"/>
      <w:lvlText w:val="%4."/>
      <w:lvlJc w:val="left"/>
      <w:pPr>
        <w:tabs>
          <w:tab w:val="left" w:pos="1922"/>
        </w:tabs>
        <w:ind w:left="1920" w:hanging="480"/>
      </w:pPr>
      <w:rPr>
        <w:rFonts w:hint="eastAsia"/>
      </w:rPr>
    </w:lvl>
    <w:lvl w:ilvl="4">
      <w:start w:val="1"/>
      <w:numFmt w:val="lowerLetter"/>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lowerLetter"/>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60AD0DD8"/>
    <w:multiLevelType w:val="multilevel"/>
    <w:tmpl w:val="60AD0DD8"/>
    <w:lvl w:ilvl="0">
      <w:start w:val="1"/>
      <w:numFmt w:val="decimal"/>
      <w:lvlText w:val="3.%1"/>
      <w:lvlJc w:val="left"/>
      <w:pPr>
        <w:ind w:left="480" w:hanging="480"/>
      </w:pPr>
      <w:rPr>
        <w:rFonts w:ascii="楷体_GB2312" w:eastAsia="楷体_GB2312" w:hAnsi="楷体" w:hint="eastAsia"/>
        <w:b/>
        <w:i w:val="0"/>
        <w:sz w:val="32"/>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2A80CB2"/>
    <w:multiLevelType w:val="multilevel"/>
    <w:tmpl w:val="62A80CB2"/>
    <w:lvl w:ilvl="0">
      <w:start w:val="1"/>
      <w:numFmt w:val="decimal"/>
      <w:lvlText w:val="2.%1"/>
      <w:lvlJc w:val="left"/>
      <w:pPr>
        <w:ind w:left="480" w:hanging="480"/>
      </w:pPr>
      <w:rPr>
        <w:rFonts w:ascii="楷体_GB2312" w:eastAsia="楷体_GB2312" w:hAnsi="楷体" w:hint="eastAsia"/>
        <w:b/>
        <w:i w:val="0"/>
        <w:sz w:val="32"/>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16cid:durableId="506672522">
    <w:abstractNumId w:val="2"/>
  </w:num>
  <w:num w:numId="2" w16cid:durableId="762646688">
    <w:abstractNumId w:val="7"/>
  </w:num>
  <w:num w:numId="3" w16cid:durableId="1116366809">
    <w:abstractNumId w:val="3"/>
  </w:num>
  <w:num w:numId="4" w16cid:durableId="1139690652">
    <w:abstractNumId w:val="4"/>
  </w:num>
  <w:num w:numId="5" w16cid:durableId="116264930">
    <w:abstractNumId w:val="0"/>
  </w:num>
  <w:num w:numId="6" w16cid:durableId="1068116963">
    <w:abstractNumId w:val="9"/>
  </w:num>
  <w:num w:numId="7" w16cid:durableId="878932712">
    <w:abstractNumId w:val="5"/>
  </w:num>
  <w:num w:numId="8" w16cid:durableId="1471095948">
    <w:abstractNumId w:val="8"/>
  </w:num>
  <w:num w:numId="9" w16cid:durableId="448815175">
    <w:abstractNumId w:val="6"/>
  </w:num>
  <w:num w:numId="10" w16cid:durableId="902569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MxNTZiMjM3MGUyNDQ5YTEwZTFjMWJlYTdmYmQyYTcifQ=="/>
  </w:docVars>
  <w:rsids>
    <w:rsidRoot w:val="00AC76AF"/>
    <w:rsid w:val="00001158"/>
    <w:rsid w:val="000016B1"/>
    <w:rsid w:val="000048B2"/>
    <w:rsid w:val="00006AF8"/>
    <w:rsid w:val="00007A45"/>
    <w:rsid w:val="0001064B"/>
    <w:rsid w:val="000116C5"/>
    <w:rsid w:val="00012128"/>
    <w:rsid w:val="00013E25"/>
    <w:rsid w:val="00013FF8"/>
    <w:rsid w:val="0001590A"/>
    <w:rsid w:val="00015C02"/>
    <w:rsid w:val="000163D3"/>
    <w:rsid w:val="00016B2B"/>
    <w:rsid w:val="00016BB5"/>
    <w:rsid w:val="00016BDB"/>
    <w:rsid w:val="00017B19"/>
    <w:rsid w:val="00021301"/>
    <w:rsid w:val="00021999"/>
    <w:rsid w:val="00021E05"/>
    <w:rsid w:val="00022D52"/>
    <w:rsid w:val="00022E35"/>
    <w:rsid w:val="00023E4C"/>
    <w:rsid w:val="0002404D"/>
    <w:rsid w:val="000245D1"/>
    <w:rsid w:val="000246B5"/>
    <w:rsid w:val="00025F88"/>
    <w:rsid w:val="000266DA"/>
    <w:rsid w:val="00027D8A"/>
    <w:rsid w:val="00031D5A"/>
    <w:rsid w:val="000324C4"/>
    <w:rsid w:val="00032DB1"/>
    <w:rsid w:val="00033FF3"/>
    <w:rsid w:val="00034EEE"/>
    <w:rsid w:val="0003667C"/>
    <w:rsid w:val="0003702E"/>
    <w:rsid w:val="000376E9"/>
    <w:rsid w:val="00037A6E"/>
    <w:rsid w:val="00040532"/>
    <w:rsid w:val="000413D1"/>
    <w:rsid w:val="0004152A"/>
    <w:rsid w:val="00043812"/>
    <w:rsid w:val="00044459"/>
    <w:rsid w:val="00045E8B"/>
    <w:rsid w:val="000470AF"/>
    <w:rsid w:val="0004739C"/>
    <w:rsid w:val="000477EA"/>
    <w:rsid w:val="000504E7"/>
    <w:rsid w:val="0005193F"/>
    <w:rsid w:val="00053C47"/>
    <w:rsid w:val="000554F2"/>
    <w:rsid w:val="00055DB5"/>
    <w:rsid w:val="000573C4"/>
    <w:rsid w:val="00063B1F"/>
    <w:rsid w:val="00063C03"/>
    <w:rsid w:val="00064822"/>
    <w:rsid w:val="00064B44"/>
    <w:rsid w:val="00065A2D"/>
    <w:rsid w:val="00066C99"/>
    <w:rsid w:val="000700E6"/>
    <w:rsid w:val="000705C6"/>
    <w:rsid w:val="00071571"/>
    <w:rsid w:val="00074308"/>
    <w:rsid w:val="0007718E"/>
    <w:rsid w:val="000775C1"/>
    <w:rsid w:val="000805A4"/>
    <w:rsid w:val="0008072C"/>
    <w:rsid w:val="00080F32"/>
    <w:rsid w:val="00082DF3"/>
    <w:rsid w:val="00083C3E"/>
    <w:rsid w:val="000852AD"/>
    <w:rsid w:val="00086266"/>
    <w:rsid w:val="00086A74"/>
    <w:rsid w:val="00087E30"/>
    <w:rsid w:val="00091B76"/>
    <w:rsid w:val="000920BD"/>
    <w:rsid w:val="000924CA"/>
    <w:rsid w:val="000927E0"/>
    <w:rsid w:val="00093735"/>
    <w:rsid w:val="000942C0"/>
    <w:rsid w:val="00096FAB"/>
    <w:rsid w:val="0009757A"/>
    <w:rsid w:val="00097A72"/>
    <w:rsid w:val="00097E7B"/>
    <w:rsid w:val="000A0361"/>
    <w:rsid w:val="000A2876"/>
    <w:rsid w:val="000A3009"/>
    <w:rsid w:val="000A3382"/>
    <w:rsid w:val="000A4B56"/>
    <w:rsid w:val="000A4C7B"/>
    <w:rsid w:val="000A5C35"/>
    <w:rsid w:val="000A62C4"/>
    <w:rsid w:val="000A67E8"/>
    <w:rsid w:val="000B19C7"/>
    <w:rsid w:val="000B20D7"/>
    <w:rsid w:val="000B252F"/>
    <w:rsid w:val="000B25F7"/>
    <w:rsid w:val="000B2E5E"/>
    <w:rsid w:val="000B2F97"/>
    <w:rsid w:val="000B350C"/>
    <w:rsid w:val="000B39BC"/>
    <w:rsid w:val="000B4791"/>
    <w:rsid w:val="000B5FF7"/>
    <w:rsid w:val="000B6DCF"/>
    <w:rsid w:val="000B7F81"/>
    <w:rsid w:val="000C00B5"/>
    <w:rsid w:val="000C195E"/>
    <w:rsid w:val="000C3BD1"/>
    <w:rsid w:val="000C4537"/>
    <w:rsid w:val="000C66B7"/>
    <w:rsid w:val="000C7A73"/>
    <w:rsid w:val="000D2CDF"/>
    <w:rsid w:val="000D3932"/>
    <w:rsid w:val="000D4AF7"/>
    <w:rsid w:val="000D5D6D"/>
    <w:rsid w:val="000D6768"/>
    <w:rsid w:val="000D6BDD"/>
    <w:rsid w:val="000D6C2A"/>
    <w:rsid w:val="000E039F"/>
    <w:rsid w:val="000E098D"/>
    <w:rsid w:val="000E1F75"/>
    <w:rsid w:val="000E3997"/>
    <w:rsid w:val="000E4173"/>
    <w:rsid w:val="000E43B4"/>
    <w:rsid w:val="000E4DC0"/>
    <w:rsid w:val="000E4E5B"/>
    <w:rsid w:val="000E4F1D"/>
    <w:rsid w:val="000E79CC"/>
    <w:rsid w:val="000E7DA2"/>
    <w:rsid w:val="000F11E9"/>
    <w:rsid w:val="000F2919"/>
    <w:rsid w:val="000F42B9"/>
    <w:rsid w:val="000F44BC"/>
    <w:rsid w:val="000F4D93"/>
    <w:rsid w:val="000F799D"/>
    <w:rsid w:val="001017EC"/>
    <w:rsid w:val="00101F54"/>
    <w:rsid w:val="00102D3E"/>
    <w:rsid w:val="00103230"/>
    <w:rsid w:val="001049B5"/>
    <w:rsid w:val="001053DB"/>
    <w:rsid w:val="00105723"/>
    <w:rsid w:val="00105D23"/>
    <w:rsid w:val="00105D71"/>
    <w:rsid w:val="00105E44"/>
    <w:rsid w:val="00107573"/>
    <w:rsid w:val="00107958"/>
    <w:rsid w:val="00111FF2"/>
    <w:rsid w:val="001128A8"/>
    <w:rsid w:val="001152C0"/>
    <w:rsid w:val="00116889"/>
    <w:rsid w:val="0012060C"/>
    <w:rsid w:val="001206F1"/>
    <w:rsid w:val="001227BC"/>
    <w:rsid w:val="0012321A"/>
    <w:rsid w:val="0012682D"/>
    <w:rsid w:val="00126ED2"/>
    <w:rsid w:val="001272A3"/>
    <w:rsid w:val="001277A6"/>
    <w:rsid w:val="001319E2"/>
    <w:rsid w:val="00131A34"/>
    <w:rsid w:val="001331C9"/>
    <w:rsid w:val="0013387A"/>
    <w:rsid w:val="00133A29"/>
    <w:rsid w:val="001340CC"/>
    <w:rsid w:val="00135B26"/>
    <w:rsid w:val="00136F2F"/>
    <w:rsid w:val="00137409"/>
    <w:rsid w:val="001415C0"/>
    <w:rsid w:val="00141A3E"/>
    <w:rsid w:val="00142040"/>
    <w:rsid w:val="00143137"/>
    <w:rsid w:val="0014420F"/>
    <w:rsid w:val="001450B0"/>
    <w:rsid w:val="00146087"/>
    <w:rsid w:val="00146502"/>
    <w:rsid w:val="00146E59"/>
    <w:rsid w:val="00147DD4"/>
    <w:rsid w:val="001501AC"/>
    <w:rsid w:val="00153C8F"/>
    <w:rsid w:val="00154296"/>
    <w:rsid w:val="001545AA"/>
    <w:rsid w:val="0015495B"/>
    <w:rsid w:val="00154973"/>
    <w:rsid w:val="001555F7"/>
    <w:rsid w:val="0015685E"/>
    <w:rsid w:val="00156F0F"/>
    <w:rsid w:val="0015720C"/>
    <w:rsid w:val="00157C97"/>
    <w:rsid w:val="00157F41"/>
    <w:rsid w:val="0016071E"/>
    <w:rsid w:val="001631F7"/>
    <w:rsid w:val="00164FBB"/>
    <w:rsid w:val="00165003"/>
    <w:rsid w:val="0017008C"/>
    <w:rsid w:val="00170E3D"/>
    <w:rsid w:val="0017130C"/>
    <w:rsid w:val="00171C65"/>
    <w:rsid w:val="0017332C"/>
    <w:rsid w:val="00173B03"/>
    <w:rsid w:val="00174066"/>
    <w:rsid w:val="001741CE"/>
    <w:rsid w:val="001760BF"/>
    <w:rsid w:val="001766B4"/>
    <w:rsid w:val="0017678D"/>
    <w:rsid w:val="00177B54"/>
    <w:rsid w:val="0018066B"/>
    <w:rsid w:val="00181F30"/>
    <w:rsid w:val="00183D58"/>
    <w:rsid w:val="001850B2"/>
    <w:rsid w:val="00185F19"/>
    <w:rsid w:val="00186B41"/>
    <w:rsid w:val="0018738A"/>
    <w:rsid w:val="001876F3"/>
    <w:rsid w:val="00190B0D"/>
    <w:rsid w:val="00190F23"/>
    <w:rsid w:val="00192BC9"/>
    <w:rsid w:val="0019334A"/>
    <w:rsid w:val="00193FB1"/>
    <w:rsid w:val="001950C5"/>
    <w:rsid w:val="001952CF"/>
    <w:rsid w:val="00195508"/>
    <w:rsid w:val="0019626A"/>
    <w:rsid w:val="00196662"/>
    <w:rsid w:val="00197704"/>
    <w:rsid w:val="00197F06"/>
    <w:rsid w:val="00197F55"/>
    <w:rsid w:val="001A00CF"/>
    <w:rsid w:val="001A07A9"/>
    <w:rsid w:val="001A3758"/>
    <w:rsid w:val="001A50E6"/>
    <w:rsid w:val="001A560D"/>
    <w:rsid w:val="001A583B"/>
    <w:rsid w:val="001A6176"/>
    <w:rsid w:val="001A6471"/>
    <w:rsid w:val="001A6BFC"/>
    <w:rsid w:val="001B0CF7"/>
    <w:rsid w:val="001B22C4"/>
    <w:rsid w:val="001B22DE"/>
    <w:rsid w:val="001B2892"/>
    <w:rsid w:val="001B2B2F"/>
    <w:rsid w:val="001B2EED"/>
    <w:rsid w:val="001B4ADC"/>
    <w:rsid w:val="001B5446"/>
    <w:rsid w:val="001C0E9F"/>
    <w:rsid w:val="001C0FC3"/>
    <w:rsid w:val="001C1CE3"/>
    <w:rsid w:val="001C3745"/>
    <w:rsid w:val="001C4AA6"/>
    <w:rsid w:val="001D227D"/>
    <w:rsid w:val="001D418F"/>
    <w:rsid w:val="001D436A"/>
    <w:rsid w:val="001D6C20"/>
    <w:rsid w:val="001E2698"/>
    <w:rsid w:val="001E6EFC"/>
    <w:rsid w:val="001F02EE"/>
    <w:rsid w:val="001F0529"/>
    <w:rsid w:val="001F11F0"/>
    <w:rsid w:val="001F2737"/>
    <w:rsid w:val="001F55A3"/>
    <w:rsid w:val="001F6C45"/>
    <w:rsid w:val="001F73B9"/>
    <w:rsid w:val="001F7EAE"/>
    <w:rsid w:val="00202C65"/>
    <w:rsid w:val="00204F90"/>
    <w:rsid w:val="00206367"/>
    <w:rsid w:val="00207D7C"/>
    <w:rsid w:val="002115A6"/>
    <w:rsid w:val="002125DA"/>
    <w:rsid w:val="00212C89"/>
    <w:rsid w:val="00212E07"/>
    <w:rsid w:val="0021429B"/>
    <w:rsid w:val="00214E2E"/>
    <w:rsid w:val="00216523"/>
    <w:rsid w:val="00220374"/>
    <w:rsid w:val="00221A07"/>
    <w:rsid w:val="002222F8"/>
    <w:rsid w:val="00222A7B"/>
    <w:rsid w:val="00223261"/>
    <w:rsid w:val="002242E0"/>
    <w:rsid w:val="0022542D"/>
    <w:rsid w:val="00227BE8"/>
    <w:rsid w:val="0023080C"/>
    <w:rsid w:val="00230F0F"/>
    <w:rsid w:val="00231A79"/>
    <w:rsid w:val="0023475B"/>
    <w:rsid w:val="00234C6F"/>
    <w:rsid w:val="00234DAD"/>
    <w:rsid w:val="00235D79"/>
    <w:rsid w:val="00236927"/>
    <w:rsid w:val="0023734D"/>
    <w:rsid w:val="00237ED9"/>
    <w:rsid w:val="002405EE"/>
    <w:rsid w:val="00240A5B"/>
    <w:rsid w:val="00240BFD"/>
    <w:rsid w:val="00244155"/>
    <w:rsid w:val="00245F08"/>
    <w:rsid w:val="002461A5"/>
    <w:rsid w:val="0024681D"/>
    <w:rsid w:val="00246EEB"/>
    <w:rsid w:val="00247858"/>
    <w:rsid w:val="002505BA"/>
    <w:rsid w:val="002518FF"/>
    <w:rsid w:val="00252BCC"/>
    <w:rsid w:val="00256AB2"/>
    <w:rsid w:val="00257A47"/>
    <w:rsid w:val="00260314"/>
    <w:rsid w:val="00260AC4"/>
    <w:rsid w:val="002611DE"/>
    <w:rsid w:val="002622B2"/>
    <w:rsid w:val="0026278C"/>
    <w:rsid w:val="002660D8"/>
    <w:rsid w:val="00266B65"/>
    <w:rsid w:val="00266E3F"/>
    <w:rsid w:val="00273408"/>
    <w:rsid w:val="00274505"/>
    <w:rsid w:val="00275F93"/>
    <w:rsid w:val="00276439"/>
    <w:rsid w:val="0027673C"/>
    <w:rsid w:val="0027680C"/>
    <w:rsid w:val="00276BE1"/>
    <w:rsid w:val="00276E54"/>
    <w:rsid w:val="0027790F"/>
    <w:rsid w:val="00280BC0"/>
    <w:rsid w:val="002810C4"/>
    <w:rsid w:val="0028219A"/>
    <w:rsid w:val="002828BD"/>
    <w:rsid w:val="002828D6"/>
    <w:rsid w:val="00283AE2"/>
    <w:rsid w:val="00284F06"/>
    <w:rsid w:val="00286F32"/>
    <w:rsid w:val="00291254"/>
    <w:rsid w:val="0029362D"/>
    <w:rsid w:val="00293C1A"/>
    <w:rsid w:val="00294A10"/>
    <w:rsid w:val="00295AE3"/>
    <w:rsid w:val="00295F86"/>
    <w:rsid w:val="0029626F"/>
    <w:rsid w:val="0029638A"/>
    <w:rsid w:val="002A166F"/>
    <w:rsid w:val="002A1ACA"/>
    <w:rsid w:val="002A1BE0"/>
    <w:rsid w:val="002A1C77"/>
    <w:rsid w:val="002A2B2F"/>
    <w:rsid w:val="002A389C"/>
    <w:rsid w:val="002A3ECA"/>
    <w:rsid w:val="002A4182"/>
    <w:rsid w:val="002A5B90"/>
    <w:rsid w:val="002A71CD"/>
    <w:rsid w:val="002A79FD"/>
    <w:rsid w:val="002B23C5"/>
    <w:rsid w:val="002B3244"/>
    <w:rsid w:val="002B3533"/>
    <w:rsid w:val="002B35D1"/>
    <w:rsid w:val="002B3D27"/>
    <w:rsid w:val="002B5306"/>
    <w:rsid w:val="002B5CFB"/>
    <w:rsid w:val="002B6E61"/>
    <w:rsid w:val="002C076B"/>
    <w:rsid w:val="002C26D4"/>
    <w:rsid w:val="002C2749"/>
    <w:rsid w:val="002C4A6D"/>
    <w:rsid w:val="002C6577"/>
    <w:rsid w:val="002C6E74"/>
    <w:rsid w:val="002C7966"/>
    <w:rsid w:val="002C7E68"/>
    <w:rsid w:val="002D0EED"/>
    <w:rsid w:val="002D244B"/>
    <w:rsid w:val="002D4BF4"/>
    <w:rsid w:val="002E0171"/>
    <w:rsid w:val="002E0B56"/>
    <w:rsid w:val="002E17B4"/>
    <w:rsid w:val="002E2DD4"/>
    <w:rsid w:val="002E3998"/>
    <w:rsid w:val="002E58B4"/>
    <w:rsid w:val="002E597C"/>
    <w:rsid w:val="002F080C"/>
    <w:rsid w:val="002F2A0C"/>
    <w:rsid w:val="002F2B0B"/>
    <w:rsid w:val="002F3D09"/>
    <w:rsid w:val="002F61B1"/>
    <w:rsid w:val="002F7ADF"/>
    <w:rsid w:val="00300A6B"/>
    <w:rsid w:val="00300CB5"/>
    <w:rsid w:val="0030204E"/>
    <w:rsid w:val="00302496"/>
    <w:rsid w:val="00302896"/>
    <w:rsid w:val="0030304E"/>
    <w:rsid w:val="00304025"/>
    <w:rsid w:val="00305707"/>
    <w:rsid w:val="00306BC8"/>
    <w:rsid w:val="00307442"/>
    <w:rsid w:val="00310306"/>
    <w:rsid w:val="00310723"/>
    <w:rsid w:val="00310885"/>
    <w:rsid w:val="003108AC"/>
    <w:rsid w:val="00310C6A"/>
    <w:rsid w:val="0031121D"/>
    <w:rsid w:val="003126C4"/>
    <w:rsid w:val="0031389C"/>
    <w:rsid w:val="003158FF"/>
    <w:rsid w:val="00315C81"/>
    <w:rsid w:val="00316B0A"/>
    <w:rsid w:val="00317D70"/>
    <w:rsid w:val="00320D21"/>
    <w:rsid w:val="0032195D"/>
    <w:rsid w:val="0032218D"/>
    <w:rsid w:val="00324E58"/>
    <w:rsid w:val="00326476"/>
    <w:rsid w:val="00326BC9"/>
    <w:rsid w:val="00327D2D"/>
    <w:rsid w:val="0033195E"/>
    <w:rsid w:val="00331B29"/>
    <w:rsid w:val="00332B26"/>
    <w:rsid w:val="00333506"/>
    <w:rsid w:val="003336A9"/>
    <w:rsid w:val="003348A6"/>
    <w:rsid w:val="00335EAD"/>
    <w:rsid w:val="0033611A"/>
    <w:rsid w:val="00337175"/>
    <w:rsid w:val="00340B1A"/>
    <w:rsid w:val="00341B6D"/>
    <w:rsid w:val="00341BAA"/>
    <w:rsid w:val="00343006"/>
    <w:rsid w:val="00343416"/>
    <w:rsid w:val="003434DF"/>
    <w:rsid w:val="003439C6"/>
    <w:rsid w:val="00343A6F"/>
    <w:rsid w:val="00344340"/>
    <w:rsid w:val="003454C8"/>
    <w:rsid w:val="00345858"/>
    <w:rsid w:val="003500AE"/>
    <w:rsid w:val="003510F7"/>
    <w:rsid w:val="003524D6"/>
    <w:rsid w:val="00352597"/>
    <w:rsid w:val="0035495E"/>
    <w:rsid w:val="003577A2"/>
    <w:rsid w:val="00360D3D"/>
    <w:rsid w:val="003619ED"/>
    <w:rsid w:val="00362AEE"/>
    <w:rsid w:val="0036386A"/>
    <w:rsid w:val="003640B2"/>
    <w:rsid w:val="00364BE1"/>
    <w:rsid w:val="00366C66"/>
    <w:rsid w:val="00373863"/>
    <w:rsid w:val="00373CB1"/>
    <w:rsid w:val="00374E96"/>
    <w:rsid w:val="00374FDF"/>
    <w:rsid w:val="00375C33"/>
    <w:rsid w:val="00375CFA"/>
    <w:rsid w:val="0037638F"/>
    <w:rsid w:val="00376420"/>
    <w:rsid w:val="00377B2F"/>
    <w:rsid w:val="003801E1"/>
    <w:rsid w:val="003818E5"/>
    <w:rsid w:val="00381A87"/>
    <w:rsid w:val="00382BD0"/>
    <w:rsid w:val="003830F8"/>
    <w:rsid w:val="003857B8"/>
    <w:rsid w:val="00385C17"/>
    <w:rsid w:val="0038741C"/>
    <w:rsid w:val="00387854"/>
    <w:rsid w:val="003922C9"/>
    <w:rsid w:val="00395C36"/>
    <w:rsid w:val="00397922"/>
    <w:rsid w:val="00397DF7"/>
    <w:rsid w:val="003A176C"/>
    <w:rsid w:val="003A19C9"/>
    <w:rsid w:val="003A2AC8"/>
    <w:rsid w:val="003A39AB"/>
    <w:rsid w:val="003A48A6"/>
    <w:rsid w:val="003A4CBA"/>
    <w:rsid w:val="003A5EEF"/>
    <w:rsid w:val="003B039E"/>
    <w:rsid w:val="003B061A"/>
    <w:rsid w:val="003B2A04"/>
    <w:rsid w:val="003B4BA4"/>
    <w:rsid w:val="003B50EB"/>
    <w:rsid w:val="003B64ED"/>
    <w:rsid w:val="003B6770"/>
    <w:rsid w:val="003C120F"/>
    <w:rsid w:val="003C2806"/>
    <w:rsid w:val="003C2E76"/>
    <w:rsid w:val="003C5F15"/>
    <w:rsid w:val="003D325E"/>
    <w:rsid w:val="003D41A4"/>
    <w:rsid w:val="003D470A"/>
    <w:rsid w:val="003D4CB1"/>
    <w:rsid w:val="003D4D7D"/>
    <w:rsid w:val="003D5335"/>
    <w:rsid w:val="003D5D81"/>
    <w:rsid w:val="003D7B3F"/>
    <w:rsid w:val="003E26E2"/>
    <w:rsid w:val="003E3335"/>
    <w:rsid w:val="003F0723"/>
    <w:rsid w:val="003F09B7"/>
    <w:rsid w:val="003F0FC1"/>
    <w:rsid w:val="003F40C8"/>
    <w:rsid w:val="003F4B95"/>
    <w:rsid w:val="003F53A2"/>
    <w:rsid w:val="003F7966"/>
    <w:rsid w:val="003F7C93"/>
    <w:rsid w:val="004010D9"/>
    <w:rsid w:val="00401A7E"/>
    <w:rsid w:val="00401AE0"/>
    <w:rsid w:val="004028BD"/>
    <w:rsid w:val="00405809"/>
    <w:rsid w:val="00410568"/>
    <w:rsid w:val="00410AAB"/>
    <w:rsid w:val="00411FB3"/>
    <w:rsid w:val="00412861"/>
    <w:rsid w:val="00412C8A"/>
    <w:rsid w:val="00414342"/>
    <w:rsid w:val="004168F0"/>
    <w:rsid w:val="0041726B"/>
    <w:rsid w:val="004173F1"/>
    <w:rsid w:val="00417A60"/>
    <w:rsid w:val="00423475"/>
    <w:rsid w:val="00423797"/>
    <w:rsid w:val="00425544"/>
    <w:rsid w:val="00426433"/>
    <w:rsid w:val="00426BFD"/>
    <w:rsid w:val="00430840"/>
    <w:rsid w:val="004367CA"/>
    <w:rsid w:val="00436CD6"/>
    <w:rsid w:val="0044028D"/>
    <w:rsid w:val="0044190C"/>
    <w:rsid w:val="00442EC4"/>
    <w:rsid w:val="00444EE6"/>
    <w:rsid w:val="004462D3"/>
    <w:rsid w:val="00446E23"/>
    <w:rsid w:val="004512EB"/>
    <w:rsid w:val="0045155A"/>
    <w:rsid w:val="0045272B"/>
    <w:rsid w:val="00453DD9"/>
    <w:rsid w:val="00455727"/>
    <w:rsid w:val="00455C1E"/>
    <w:rsid w:val="00456CAE"/>
    <w:rsid w:val="00456DAD"/>
    <w:rsid w:val="004600AE"/>
    <w:rsid w:val="00460458"/>
    <w:rsid w:val="0046684A"/>
    <w:rsid w:val="00470B85"/>
    <w:rsid w:val="004729AB"/>
    <w:rsid w:val="00472C38"/>
    <w:rsid w:val="00473860"/>
    <w:rsid w:val="004747C8"/>
    <w:rsid w:val="00475708"/>
    <w:rsid w:val="00476E00"/>
    <w:rsid w:val="0048022F"/>
    <w:rsid w:val="00481660"/>
    <w:rsid w:val="004834FF"/>
    <w:rsid w:val="004840A6"/>
    <w:rsid w:val="00485477"/>
    <w:rsid w:val="004862C3"/>
    <w:rsid w:val="00486637"/>
    <w:rsid w:val="00487DFD"/>
    <w:rsid w:val="00495190"/>
    <w:rsid w:val="0049583E"/>
    <w:rsid w:val="00495DD8"/>
    <w:rsid w:val="00496F6B"/>
    <w:rsid w:val="004A22B2"/>
    <w:rsid w:val="004A3168"/>
    <w:rsid w:val="004A3E01"/>
    <w:rsid w:val="004A3E16"/>
    <w:rsid w:val="004A4D4E"/>
    <w:rsid w:val="004A5D63"/>
    <w:rsid w:val="004B0F5E"/>
    <w:rsid w:val="004B1AC3"/>
    <w:rsid w:val="004B2414"/>
    <w:rsid w:val="004B495B"/>
    <w:rsid w:val="004B4B98"/>
    <w:rsid w:val="004B4C39"/>
    <w:rsid w:val="004B509B"/>
    <w:rsid w:val="004B50CE"/>
    <w:rsid w:val="004B6379"/>
    <w:rsid w:val="004B7FA1"/>
    <w:rsid w:val="004C039D"/>
    <w:rsid w:val="004C07E5"/>
    <w:rsid w:val="004C1EE6"/>
    <w:rsid w:val="004C21F0"/>
    <w:rsid w:val="004C2773"/>
    <w:rsid w:val="004C2CF7"/>
    <w:rsid w:val="004C3534"/>
    <w:rsid w:val="004C3745"/>
    <w:rsid w:val="004C4BA5"/>
    <w:rsid w:val="004C5157"/>
    <w:rsid w:val="004C65BC"/>
    <w:rsid w:val="004C6BEC"/>
    <w:rsid w:val="004C7150"/>
    <w:rsid w:val="004D0C1C"/>
    <w:rsid w:val="004D0F20"/>
    <w:rsid w:val="004D153E"/>
    <w:rsid w:val="004D1AC4"/>
    <w:rsid w:val="004D2E02"/>
    <w:rsid w:val="004D3A17"/>
    <w:rsid w:val="004D4C1B"/>
    <w:rsid w:val="004D6C33"/>
    <w:rsid w:val="004D70FF"/>
    <w:rsid w:val="004D7400"/>
    <w:rsid w:val="004E0A00"/>
    <w:rsid w:val="004E1767"/>
    <w:rsid w:val="004E19DB"/>
    <w:rsid w:val="004E2BF9"/>
    <w:rsid w:val="004E5052"/>
    <w:rsid w:val="004E64DF"/>
    <w:rsid w:val="004E73AD"/>
    <w:rsid w:val="004F518A"/>
    <w:rsid w:val="004F70AC"/>
    <w:rsid w:val="005012C8"/>
    <w:rsid w:val="005012CB"/>
    <w:rsid w:val="00501CDD"/>
    <w:rsid w:val="00502364"/>
    <w:rsid w:val="00504DD9"/>
    <w:rsid w:val="00505C01"/>
    <w:rsid w:val="00505C38"/>
    <w:rsid w:val="00505CED"/>
    <w:rsid w:val="00506ADC"/>
    <w:rsid w:val="00510FED"/>
    <w:rsid w:val="0051100F"/>
    <w:rsid w:val="00511648"/>
    <w:rsid w:val="0051252B"/>
    <w:rsid w:val="0051435D"/>
    <w:rsid w:val="0051642C"/>
    <w:rsid w:val="005169F6"/>
    <w:rsid w:val="00516CC2"/>
    <w:rsid w:val="0052024C"/>
    <w:rsid w:val="00520318"/>
    <w:rsid w:val="00520633"/>
    <w:rsid w:val="00520F90"/>
    <w:rsid w:val="00521B16"/>
    <w:rsid w:val="0052403D"/>
    <w:rsid w:val="0052416E"/>
    <w:rsid w:val="0052511D"/>
    <w:rsid w:val="00525F1D"/>
    <w:rsid w:val="005277EC"/>
    <w:rsid w:val="00530B90"/>
    <w:rsid w:val="005335DC"/>
    <w:rsid w:val="00534AD1"/>
    <w:rsid w:val="00534D73"/>
    <w:rsid w:val="005353BB"/>
    <w:rsid w:val="00536762"/>
    <w:rsid w:val="00536C6E"/>
    <w:rsid w:val="00536E7C"/>
    <w:rsid w:val="00540211"/>
    <w:rsid w:val="00540434"/>
    <w:rsid w:val="005423CB"/>
    <w:rsid w:val="00543105"/>
    <w:rsid w:val="00545A4F"/>
    <w:rsid w:val="00545C69"/>
    <w:rsid w:val="005467C2"/>
    <w:rsid w:val="00546ADF"/>
    <w:rsid w:val="005473BD"/>
    <w:rsid w:val="00547F43"/>
    <w:rsid w:val="00551DEA"/>
    <w:rsid w:val="00552040"/>
    <w:rsid w:val="00552673"/>
    <w:rsid w:val="00555843"/>
    <w:rsid w:val="005567D0"/>
    <w:rsid w:val="00557BBD"/>
    <w:rsid w:val="005615EC"/>
    <w:rsid w:val="005617EF"/>
    <w:rsid w:val="0056211B"/>
    <w:rsid w:val="00562264"/>
    <w:rsid w:val="00564434"/>
    <w:rsid w:val="005659EE"/>
    <w:rsid w:val="00574671"/>
    <w:rsid w:val="005766DB"/>
    <w:rsid w:val="00576C7A"/>
    <w:rsid w:val="0057771D"/>
    <w:rsid w:val="005827FF"/>
    <w:rsid w:val="00582D46"/>
    <w:rsid w:val="00582D71"/>
    <w:rsid w:val="005831DE"/>
    <w:rsid w:val="00583AC8"/>
    <w:rsid w:val="005845ED"/>
    <w:rsid w:val="0058537E"/>
    <w:rsid w:val="00586521"/>
    <w:rsid w:val="00586B5F"/>
    <w:rsid w:val="00586EA7"/>
    <w:rsid w:val="00587501"/>
    <w:rsid w:val="00587E36"/>
    <w:rsid w:val="005912EE"/>
    <w:rsid w:val="00591A7F"/>
    <w:rsid w:val="00591E74"/>
    <w:rsid w:val="005946A6"/>
    <w:rsid w:val="00596EC9"/>
    <w:rsid w:val="005A1F0E"/>
    <w:rsid w:val="005A3D42"/>
    <w:rsid w:val="005A4334"/>
    <w:rsid w:val="005A4A78"/>
    <w:rsid w:val="005A775C"/>
    <w:rsid w:val="005B0055"/>
    <w:rsid w:val="005B0108"/>
    <w:rsid w:val="005B0521"/>
    <w:rsid w:val="005B0EDF"/>
    <w:rsid w:val="005B49E2"/>
    <w:rsid w:val="005B598F"/>
    <w:rsid w:val="005B5CB7"/>
    <w:rsid w:val="005B6F0F"/>
    <w:rsid w:val="005B6F78"/>
    <w:rsid w:val="005B790C"/>
    <w:rsid w:val="005C0023"/>
    <w:rsid w:val="005C2CDD"/>
    <w:rsid w:val="005C2D73"/>
    <w:rsid w:val="005C432D"/>
    <w:rsid w:val="005C55C7"/>
    <w:rsid w:val="005C6482"/>
    <w:rsid w:val="005D12E4"/>
    <w:rsid w:val="005D1B85"/>
    <w:rsid w:val="005D1D40"/>
    <w:rsid w:val="005D2088"/>
    <w:rsid w:val="005D4E15"/>
    <w:rsid w:val="005D515B"/>
    <w:rsid w:val="005D77CB"/>
    <w:rsid w:val="005E02BE"/>
    <w:rsid w:val="005E02F8"/>
    <w:rsid w:val="005E0484"/>
    <w:rsid w:val="005E18C4"/>
    <w:rsid w:val="005E1D16"/>
    <w:rsid w:val="005E2066"/>
    <w:rsid w:val="005E24B0"/>
    <w:rsid w:val="005E2B56"/>
    <w:rsid w:val="005E2FBA"/>
    <w:rsid w:val="005E481C"/>
    <w:rsid w:val="005E7B98"/>
    <w:rsid w:val="005F0153"/>
    <w:rsid w:val="005F1A53"/>
    <w:rsid w:val="005F2981"/>
    <w:rsid w:val="005F348D"/>
    <w:rsid w:val="005F461E"/>
    <w:rsid w:val="005F470F"/>
    <w:rsid w:val="005F557D"/>
    <w:rsid w:val="005F5AB9"/>
    <w:rsid w:val="005F5EB3"/>
    <w:rsid w:val="005F7638"/>
    <w:rsid w:val="005F7D69"/>
    <w:rsid w:val="00600251"/>
    <w:rsid w:val="00603592"/>
    <w:rsid w:val="006049D5"/>
    <w:rsid w:val="006076C3"/>
    <w:rsid w:val="00610505"/>
    <w:rsid w:val="006113E4"/>
    <w:rsid w:val="006121CB"/>
    <w:rsid w:val="006132E6"/>
    <w:rsid w:val="006178BC"/>
    <w:rsid w:val="006200B5"/>
    <w:rsid w:val="00623B8E"/>
    <w:rsid w:val="00624361"/>
    <w:rsid w:val="00625907"/>
    <w:rsid w:val="006259A5"/>
    <w:rsid w:val="00627B96"/>
    <w:rsid w:val="00630365"/>
    <w:rsid w:val="00630B7A"/>
    <w:rsid w:val="0063164A"/>
    <w:rsid w:val="0063198A"/>
    <w:rsid w:val="00631F02"/>
    <w:rsid w:val="00632ACB"/>
    <w:rsid w:val="00632C7B"/>
    <w:rsid w:val="00633D2C"/>
    <w:rsid w:val="0063407D"/>
    <w:rsid w:val="006358CF"/>
    <w:rsid w:val="00635C6A"/>
    <w:rsid w:val="00641DCF"/>
    <w:rsid w:val="00642380"/>
    <w:rsid w:val="006430C1"/>
    <w:rsid w:val="00645160"/>
    <w:rsid w:val="00645FE5"/>
    <w:rsid w:val="00646781"/>
    <w:rsid w:val="00647A07"/>
    <w:rsid w:val="006509C0"/>
    <w:rsid w:val="006516C1"/>
    <w:rsid w:val="00652045"/>
    <w:rsid w:val="006537E6"/>
    <w:rsid w:val="00654141"/>
    <w:rsid w:val="0065518E"/>
    <w:rsid w:val="00655804"/>
    <w:rsid w:val="0065708A"/>
    <w:rsid w:val="00657665"/>
    <w:rsid w:val="0066228F"/>
    <w:rsid w:val="0066645B"/>
    <w:rsid w:val="006672DA"/>
    <w:rsid w:val="00667A86"/>
    <w:rsid w:val="00667E3A"/>
    <w:rsid w:val="0067626A"/>
    <w:rsid w:val="006762A2"/>
    <w:rsid w:val="00677128"/>
    <w:rsid w:val="00677728"/>
    <w:rsid w:val="00677ED0"/>
    <w:rsid w:val="00677F6C"/>
    <w:rsid w:val="00680421"/>
    <w:rsid w:val="006832BD"/>
    <w:rsid w:val="006836A5"/>
    <w:rsid w:val="00683D10"/>
    <w:rsid w:val="00684BC8"/>
    <w:rsid w:val="0068504E"/>
    <w:rsid w:val="00685250"/>
    <w:rsid w:val="00685AD9"/>
    <w:rsid w:val="00690C00"/>
    <w:rsid w:val="00692C19"/>
    <w:rsid w:val="00696BD7"/>
    <w:rsid w:val="00697C46"/>
    <w:rsid w:val="006A0601"/>
    <w:rsid w:val="006A1208"/>
    <w:rsid w:val="006A173C"/>
    <w:rsid w:val="006A1769"/>
    <w:rsid w:val="006A42BD"/>
    <w:rsid w:val="006A6BA5"/>
    <w:rsid w:val="006B03D7"/>
    <w:rsid w:val="006B071E"/>
    <w:rsid w:val="006B0EE0"/>
    <w:rsid w:val="006B1432"/>
    <w:rsid w:val="006B3886"/>
    <w:rsid w:val="006B3891"/>
    <w:rsid w:val="006B456C"/>
    <w:rsid w:val="006B45C2"/>
    <w:rsid w:val="006B4BE7"/>
    <w:rsid w:val="006B5F56"/>
    <w:rsid w:val="006B61E1"/>
    <w:rsid w:val="006B74A9"/>
    <w:rsid w:val="006C0312"/>
    <w:rsid w:val="006C12D9"/>
    <w:rsid w:val="006C1DD5"/>
    <w:rsid w:val="006C435E"/>
    <w:rsid w:val="006C4C28"/>
    <w:rsid w:val="006C7EA2"/>
    <w:rsid w:val="006D0DF7"/>
    <w:rsid w:val="006D0E0D"/>
    <w:rsid w:val="006D0F89"/>
    <w:rsid w:val="006D22F7"/>
    <w:rsid w:val="006D29BA"/>
    <w:rsid w:val="006D4418"/>
    <w:rsid w:val="006D4524"/>
    <w:rsid w:val="006D578E"/>
    <w:rsid w:val="006D7979"/>
    <w:rsid w:val="006D7FDC"/>
    <w:rsid w:val="006E15AA"/>
    <w:rsid w:val="006E19E4"/>
    <w:rsid w:val="006E19F6"/>
    <w:rsid w:val="006E1E99"/>
    <w:rsid w:val="006E667A"/>
    <w:rsid w:val="006E7CA3"/>
    <w:rsid w:val="006F1C10"/>
    <w:rsid w:val="006F2E7D"/>
    <w:rsid w:val="006F313F"/>
    <w:rsid w:val="006F3556"/>
    <w:rsid w:val="006F4C4E"/>
    <w:rsid w:val="006F70CD"/>
    <w:rsid w:val="006F7417"/>
    <w:rsid w:val="0070056B"/>
    <w:rsid w:val="00701A7B"/>
    <w:rsid w:val="007033A8"/>
    <w:rsid w:val="00703DE1"/>
    <w:rsid w:val="00704427"/>
    <w:rsid w:val="00704B78"/>
    <w:rsid w:val="00705E42"/>
    <w:rsid w:val="00706074"/>
    <w:rsid w:val="00706B37"/>
    <w:rsid w:val="0070734B"/>
    <w:rsid w:val="0071165B"/>
    <w:rsid w:val="00715EAB"/>
    <w:rsid w:val="007160FD"/>
    <w:rsid w:val="00716289"/>
    <w:rsid w:val="0072010E"/>
    <w:rsid w:val="00720D99"/>
    <w:rsid w:val="00721325"/>
    <w:rsid w:val="007235AB"/>
    <w:rsid w:val="0072559B"/>
    <w:rsid w:val="007267E7"/>
    <w:rsid w:val="00726FFA"/>
    <w:rsid w:val="00731BBB"/>
    <w:rsid w:val="00732CEF"/>
    <w:rsid w:val="00734129"/>
    <w:rsid w:val="00734F75"/>
    <w:rsid w:val="00737D5E"/>
    <w:rsid w:val="007405E9"/>
    <w:rsid w:val="00740AEC"/>
    <w:rsid w:val="00740D2D"/>
    <w:rsid w:val="00740E65"/>
    <w:rsid w:val="00742BC6"/>
    <w:rsid w:val="00743CCC"/>
    <w:rsid w:val="007441D8"/>
    <w:rsid w:val="007448D6"/>
    <w:rsid w:val="00746F8B"/>
    <w:rsid w:val="007502F7"/>
    <w:rsid w:val="00751AD6"/>
    <w:rsid w:val="00751B26"/>
    <w:rsid w:val="00751CC3"/>
    <w:rsid w:val="00754E9F"/>
    <w:rsid w:val="007552D8"/>
    <w:rsid w:val="00755768"/>
    <w:rsid w:val="007572A5"/>
    <w:rsid w:val="007614FD"/>
    <w:rsid w:val="00762359"/>
    <w:rsid w:val="00762364"/>
    <w:rsid w:val="00762E79"/>
    <w:rsid w:val="00765B50"/>
    <w:rsid w:val="00765D8E"/>
    <w:rsid w:val="00767DD3"/>
    <w:rsid w:val="00767F1C"/>
    <w:rsid w:val="0077068B"/>
    <w:rsid w:val="007715E9"/>
    <w:rsid w:val="007717AA"/>
    <w:rsid w:val="0077623D"/>
    <w:rsid w:val="007762B0"/>
    <w:rsid w:val="00776E0D"/>
    <w:rsid w:val="0077777D"/>
    <w:rsid w:val="007805C9"/>
    <w:rsid w:val="00780715"/>
    <w:rsid w:val="00780966"/>
    <w:rsid w:val="00784705"/>
    <w:rsid w:val="00787A72"/>
    <w:rsid w:val="00790046"/>
    <w:rsid w:val="007909E2"/>
    <w:rsid w:val="007929BB"/>
    <w:rsid w:val="00793853"/>
    <w:rsid w:val="00793A50"/>
    <w:rsid w:val="0079615B"/>
    <w:rsid w:val="00796385"/>
    <w:rsid w:val="00796E70"/>
    <w:rsid w:val="007979C3"/>
    <w:rsid w:val="007A09A3"/>
    <w:rsid w:val="007A1077"/>
    <w:rsid w:val="007A15DD"/>
    <w:rsid w:val="007A2B76"/>
    <w:rsid w:val="007A2D82"/>
    <w:rsid w:val="007A4A60"/>
    <w:rsid w:val="007A4AEA"/>
    <w:rsid w:val="007A4BFC"/>
    <w:rsid w:val="007A5B8E"/>
    <w:rsid w:val="007A7060"/>
    <w:rsid w:val="007B1132"/>
    <w:rsid w:val="007B1A25"/>
    <w:rsid w:val="007B216B"/>
    <w:rsid w:val="007B75A2"/>
    <w:rsid w:val="007C1381"/>
    <w:rsid w:val="007C1920"/>
    <w:rsid w:val="007C1CA3"/>
    <w:rsid w:val="007C20EF"/>
    <w:rsid w:val="007C3D42"/>
    <w:rsid w:val="007C444E"/>
    <w:rsid w:val="007C4EA0"/>
    <w:rsid w:val="007C531F"/>
    <w:rsid w:val="007C5EBA"/>
    <w:rsid w:val="007C648D"/>
    <w:rsid w:val="007C64C2"/>
    <w:rsid w:val="007C64E2"/>
    <w:rsid w:val="007C7BE2"/>
    <w:rsid w:val="007D0169"/>
    <w:rsid w:val="007D173D"/>
    <w:rsid w:val="007D286B"/>
    <w:rsid w:val="007D3FFB"/>
    <w:rsid w:val="007D59E9"/>
    <w:rsid w:val="007D678D"/>
    <w:rsid w:val="007D6DC8"/>
    <w:rsid w:val="007E05A8"/>
    <w:rsid w:val="007E151D"/>
    <w:rsid w:val="007E161D"/>
    <w:rsid w:val="007E26F3"/>
    <w:rsid w:val="007E7016"/>
    <w:rsid w:val="007F1451"/>
    <w:rsid w:val="007F3532"/>
    <w:rsid w:val="007F3C5F"/>
    <w:rsid w:val="007F4788"/>
    <w:rsid w:val="007F7BC4"/>
    <w:rsid w:val="00800B86"/>
    <w:rsid w:val="00800F58"/>
    <w:rsid w:val="00801A42"/>
    <w:rsid w:val="008027D1"/>
    <w:rsid w:val="00803084"/>
    <w:rsid w:val="00803CB2"/>
    <w:rsid w:val="00805E7C"/>
    <w:rsid w:val="00806337"/>
    <w:rsid w:val="00810123"/>
    <w:rsid w:val="008117D6"/>
    <w:rsid w:val="00811992"/>
    <w:rsid w:val="0081267C"/>
    <w:rsid w:val="0081268D"/>
    <w:rsid w:val="008147F3"/>
    <w:rsid w:val="00814AD5"/>
    <w:rsid w:val="008150B1"/>
    <w:rsid w:val="008159CC"/>
    <w:rsid w:val="00815DD4"/>
    <w:rsid w:val="0081784E"/>
    <w:rsid w:val="0082100D"/>
    <w:rsid w:val="00822255"/>
    <w:rsid w:val="00824C0D"/>
    <w:rsid w:val="008266E2"/>
    <w:rsid w:val="008307E4"/>
    <w:rsid w:val="00830AFC"/>
    <w:rsid w:val="00832165"/>
    <w:rsid w:val="0083259A"/>
    <w:rsid w:val="00833E1C"/>
    <w:rsid w:val="00834DFA"/>
    <w:rsid w:val="00842CC5"/>
    <w:rsid w:val="00842E03"/>
    <w:rsid w:val="008441A6"/>
    <w:rsid w:val="00844964"/>
    <w:rsid w:val="0084578C"/>
    <w:rsid w:val="00850296"/>
    <w:rsid w:val="00850B88"/>
    <w:rsid w:val="00851C2E"/>
    <w:rsid w:val="00852514"/>
    <w:rsid w:val="00852895"/>
    <w:rsid w:val="008564BE"/>
    <w:rsid w:val="00862A50"/>
    <w:rsid w:val="0086468A"/>
    <w:rsid w:val="00864B63"/>
    <w:rsid w:val="00866538"/>
    <w:rsid w:val="00866F53"/>
    <w:rsid w:val="00870F51"/>
    <w:rsid w:val="00871120"/>
    <w:rsid w:val="00871555"/>
    <w:rsid w:val="00871ABB"/>
    <w:rsid w:val="00871D76"/>
    <w:rsid w:val="0087277A"/>
    <w:rsid w:val="008749F3"/>
    <w:rsid w:val="00876370"/>
    <w:rsid w:val="00880F20"/>
    <w:rsid w:val="0088270F"/>
    <w:rsid w:val="008858E5"/>
    <w:rsid w:val="0088796D"/>
    <w:rsid w:val="00887BA3"/>
    <w:rsid w:val="00890414"/>
    <w:rsid w:val="00890436"/>
    <w:rsid w:val="008918D2"/>
    <w:rsid w:val="00891D57"/>
    <w:rsid w:val="00892A05"/>
    <w:rsid w:val="00892B01"/>
    <w:rsid w:val="008931E9"/>
    <w:rsid w:val="008939B3"/>
    <w:rsid w:val="0089423C"/>
    <w:rsid w:val="00895C40"/>
    <w:rsid w:val="00896080"/>
    <w:rsid w:val="0089631D"/>
    <w:rsid w:val="008A096D"/>
    <w:rsid w:val="008A0DC4"/>
    <w:rsid w:val="008A19DE"/>
    <w:rsid w:val="008A2540"/>
    <w:rsid w:val="008A27B8"/>
    <w:rsid w:val="008A354A"/>
    <w:rsid w:val="008A6CF5"/>
    <w:rsid w:val="008A7012"/>
    <w:rsid w:val="008A7039"/>
    <w:rsid w:val="008A7C78"/>
    <w:rsid w:val="008A7DA9"/>
    <w:rsid w:val="008A7E4A"/>
    <w:rsid w:val="008B2F19"/>
    <w:rsid w:val="008B5268"/>
    <w:rsid w:val="008B52B1"/>
    <w:rsid w:val="008B5895"/>
    <w:rsid w:val="008C026F"/>
    <w:rsid w:val="008C2DF0"/>
    <w:rsid w:val="008C40FA"/>
    <w:rsid w:val="008C50C9"/>
    <w:rsid w:val="008C5517"/>
    <w:rsid w:val="008C576A"/>
    <w:rsid w:val="008C67A2"/>
    <w:rsid w:val="008C67C0"/>
    <w:rsid w:val="008C7276"/>
    <w:rsid w:val="008C7714"/>
    <w:rsid w:val="008D0CA0"/>
    <w:rsid w:val="008D0D7F"/>
    <w:rsid w:val="008D0DF6"/>
    <w:rsid w:val="008D115C"/>
    <w:rsid w:val="008D11C7"/>
    <w:rsid w:val="008D256C"/>
    <w:rsid w:val="008D3A20"/>
    <w:rsid w:val="008D3B1E"/>
    <w:rsid w:val="008D4A34"/>
    <w:rsid w:val="008D4B57"/>
    <w:rsid w:val="008D6293"/>
    <w:rsid w:val="008D6345"/>
    <w:rsid w:val="008D69AC"/>
    <w:rsid w:val="008E14F8"/>
    <w:rsid w:val="008E155D"/>
    <w:rsid w:val="008E66CC"/>
    <w:rsid w:val="008E6E7C"/>
    <w:rsid w:val="008E776D"/>
    <w:rsid w:val="008E7C0A"/>
    <w:rsid w:val="008F03CF"/>
    <w:rsid w:val="008F0EA0"/>
    <w:rsid w:val="008F0F05"/>
    <w:rsid w:val="008F2757"/>
    <w:rsid w:val="008F5DC7"/>
    <w:rsid w:val="008F5FC4"/>
    <w:rsid w:val="00901A61"/>
    <w:rsid w:val="009020F7"/>
    <w:rsid w:val="00902140"/>
    <w:rsid w:val="009025FC"/>
    <w:rsid w:val="00904124"/>
    <w:rsid w:val="00904DE7"/>
    <w:rsid w:val="009051F3"/>
    <w:rsid w:val="0090534A"/>
    <w:rsid w:val="00906FC7"/>
    <w:rsid w:val="0090763C"/>
    <w:rsid w:val="00910A71"/>
    <w:rsid w:val="00910D64"/>
    <w:rsid w:val="00912411"/>
    <w:rsid w:val="00912D80"/>
    <w:rsid w:val="00913325"/>
    <w:rsid w:val="00913896"/>
    <w:rsid w:val="0091470F"/>
    <w:rsid w:val="009147C1"/>
    <w:rsid w:val="0091504E"/>
    <w:rsid w:val="0091680D"/>
    <w:rsid w:val="00916993"/>
    <w:rsid w:val="009200A9"/>
    <w:rsid w:val="00921457"/>
    <w:rsid w:val="009230BD"/>
    <w:rsid w:val="00923655"/>
    <w:rsid w:val="00924176"/>
    <w:rsid w:val="00924C84"/>
    <w:rsid w:val="00925103"/>
    <w:rsid w:val="009268A5"/>
    <w:rsid w:val="0093116A"/>
    <w:rsid w:val="0093120B"/>
    <w:rsid w:val="00931442"/>
    <w:rsid w:val="009315FD"/>
    <w:rsid w:val="00931BA7"/>
    <w:rsid w:val="009328A8"/>
    <w:rsid w:val="00932A06"/>
    <w:rsid w:val="00937464"/>
    <w:rsid w:val="00937770"/>
    <w:rsid w:val="00937D51"/>
    <w:rsid w:val="00943651"/>
    <w:rsid w:val="009439DD"/>
    <w:rsid w:val="00944160"/>
    <w:rsid w:val="00944954"/>
    <w:rsid w:val="00945683"/>
    <w:rsid w:val="00945DDE"/>
    <w:rsid w:val="009469D9"/>
    <w:rsid w:val="009475FB"/>
    <w:rsid w:val="009515EC"/>
    <w:rsid w:val="00951D1A"/>
    <w:rsid w:val="00952291"/>
    <w:rsid w:val="00952C12"/>
    <w:rsid w:val="0095356C"/>
    <w:rsid w:val="0095386A"/>
    <w:rsid w:val="009538CD"/>
    <w:rsid w:val="00954F6A"/>
    <w:rsid w:val="00956ADD"/>
    <w:rsid w:val="009577FB"/>
    <w:rsid w:val="00957EE6"/>
    <w:rsid w:val="00960766"/>
    <w:rsid w:val="00960BD3"/>
    <w:rsid w:val="00963ADB"/>
    <w:rsid w:val="00965279"/>
    <w:rsid w:val="00965FCF"/>
    <w:rsid w:val="00973DCF"/>
    <w:rsid w:val="00974FED"/>
    <w:rsid w:val="00977816"/>
    <w:rsid w:val="009803D2"/>
    <w:rsid w:val="009806B7"/>
    <w:rsid w:val="00980A56"/>
    <w:rsid w:val="00980F9C"/>
    <w:rsid w:val="009810A1"/>
    <w:rsid w:val="00982C57"/>
    <w:rsid w:val="00983397"/>
    <w:rsid w:val="009837E4"/>
    <w:rsid w:val="0098509E"/>
    <w:rsid w:val="009871BA"/>
    <w:rsid w:val="00990F16"/>
    <w:rsid w:val="00991F93"/>
    <w:rsid w:val="00992FDF"/>
    <w:rsid w:val="00996010"/>
    <w:rsid w:val="00997C34"/>
    <w:rsid w:val="009A1974"/>
    <w:rsid w:val="009A1B4B"/>
    <w:rsid w:val="009A1BDA"/>
    <w:rsid w:val="009A6561"/>
    <w:rsid w:val="009A6CB7"/>
    <w:rsid w:val="009B02A2"/>
    <w:rsid w:val="009B0C42"/>
    <w:rsid w:val="009B12B2"/>
    <w:rsid w:val="009B21CE"/>
    <w:rsid w:val="009B2A1D"/>
    <w:rsid w:val="009B48C8"/>
    <w:rsid w:val="009B4BFB"/>
    <w:rsid w:val="009B4D9D"/>
    <w:rsid w:val="009B4F70"/>
    <w:rsid w:val="009B561F"/>
    <w:rsid w:val="009B6F6E"/>
    <w:rsid w:val="009B702F"/>
    <w:rsid w:val="009B73A4"/>
    <w:rsid w:val="009C017B"/>
    <w:rsid w:val="009C1B77"/>
    <w:rsid w:val="009C2FC1"/>
    <w:rsid w:val="009C4934"/>
    <w:rsid w:val="009C5B5A"/>
    <w:rsid w:val="009C5E3E"/>
    <w:rsid w:val="009C6644"/>
    <w:rsid w:val="009C668B"/>
    <w:rsid w:val="009C6BE0"/>
    <w:rsid w:val="009D07B0"/>
    <w:rsid w:val="009D0C55"/>
    <w:rsid w:val="009D180C"/>
    <w:rsid w:val="009D21E4"/>
    <w:rsid w:val="009D22BD"/>
    <w:rsid w:val="009D23FC"/>
    <w:rsid w:val="009D3BE4"/>
    <w:rsid w:val="009D6804"/>
    <w:rsid w:val="009D752D"/>
    <w:rsid w:val="009E0A3D"/>
    <w:rsid w:val="009E0E62"/>
    <w:rsid w:val="009E295F"/>
    <w:rsid w:val="009E34C5"/>
    <w:rsid w:val="009E551C"/>
    <w:rsid w:val="009E5AFA"/>
    <w:rsid w:val="009E7B53"/>
    <w:rsid w:val="009F20F4"/>
    <w:rsid w:val="009F39C9"/>
    <w:rsid w:val="009F4AAA"/>
    <w:rsid w:val="009F6730"/>
    <w:rsid w:val="009F7134"/>
    <w:rsid w:val="009F7390"/>
    <w:rsid w:val="00A02E87"/>
    <w:rsid w:val="00A03BED"/>
    <w:rsid w:val="00A05DF8"/>
    <w:rsid w:val="00A0764F"/>
    <w:rsid w:val="00A20BC3"/>
    <w:rsid w:val="00A23517"/>
    <w:rsid w:val="00A2466D"/>
    <w:rsid w:val="00A25444"/>
    <w:rsid w:val="00A31A45"/>
    <w:rsid w:val="00A33994"/>
    <w:rsid w:val="00A34C76"/>
    <w:rsid w:val="00A350CB"/>
    <w:rsid w:val="00A35C35"/>
    <w:rsid w:val="00A3699F"/>
    <w:rsid w:val="00A41AF3"/>
    <w:rsid w:val="00A42244"/>
    <w:rsid w:val="00A43667"/>
    <w:rsid w:val="00A44CFC"/>
    <w:rsid w:val="00A46CA4"/>
    <w:rsid w:val="00A47B58"/>
    <w:rsid w:val="00A50568"/>
    <w:rsid w:val="00A50CBE"/>
    <w:rsid w:val="00A50DAB"/>
    <w:rsid w:val="00A53F1C"/>
    <w:rsid w:val="00A56E9A"/>
    <w:rsid w:val="00A572A1"/>
    <w:rsid w:val="00A57811"/>
    <w:rsid w:val="00A611F5"/>
    <w:rsid w:val="00A61513"/>
    <w:rsid w:val="00A63C9C"/>
    <w:rsid w:val="00A64EDA"/>
    <w:rsid w:val="00A6515E"/>
    <w:rsid w:val="00A66B8B"/>
    <w:rsid w:val="00A67149"/>
    <w:rsid w:val="00A67F32"/>
    <w:rsid w:val="00A700F3"/>
    <w:rsid w:val="00A72877"/>
    <w:rsid w:val="00A73938"/>
    <w:rsid w:val="00A74440"/>
    <w:rsid w:val="00A76164"/>
    <w:rsid w:val="00A76540"/>
    <w:rsid w:val="00A77F95"/>
    <w:rsid w:val="00A80254"/>
    <w:rsid w:val="00A80277"/>
    <w:rsid w:val="00A80880"/>
    <w:rsid w:val="00A80BC1"/>
    <w:rsid w:val="00A80C11"/>
    <w:rsid w:val="00A8138D"/>
    <w:rsid w:val="00A81B8C"/>
    <w:rsid w:val="00A861DF"/>
    <w:rsid w:val="00A86D5F"/>
    <w:rsid w:val="00A87922"/>
    <w:rsid w:val="00A91587"/>
    <w:rsid w:val="00A91ADB"/>
    <w:rsid w:val="00A92707"/>
    <w:rsid w:val="00A940AD"/>
    <w:rsid w:val="00A94E90"/>
    <w:rsid w:val="00A96EEA"/>
    <w:rsid w:val="00AA0204"/>
    <w:rsid w:val="00AA03E2"/>
    <w:rsid w:val="00AA07E9"/>
    <w:rsid w:val="00AA0D0E"/>
    <w:rsid w:val="00AA1518"/>
    <w:rsid w:val="00AA1AD1"/>
    <w:rsid w:val="00AA1C9B"/>
    <w:rsid w:val="00AA1F78"/>
    <w:rsid w:val="00AA2DC0"/>
    <w:rsid w:val="00AA3767"/>
    <w:rsid w:val="00AA7459"/>
    <w:rsid w:val="00AA772B"/>
    <w:rsid w:val="00AB0FD5"/>
    <w:rsid w:val="00AB3A38"/>
    <w:rsid w:val="00AB3C58"/>
    <w:rsid w:val="00AB3CE3"/>
    <w:rsid w:val="00AB401F"/>
    <w:rsid w:val="00AC2B8B"/>
    <w:rsid w:val="00AC6DF3"/>
    <w:rsid w:val="00AC76AF"/>
    <w:rsid w:val="00AC7A20"/>
    <w:rsid w:val="00AD08E5"/>
    <w:rsid w:val="00AD0BD3"/>
    <w:rsid w:val="00AD287F"/>
    <w:rsid w:val="00AD290B"/>
    <w:rsid w:val="00AD6090"/>
    <w:rsid w:val="00AD689E"/>
    <w:rsid w:val="00AD7497"/>
    <w:rsid w:val="00AE027B"/>
    <w:rsid w:val="00AE19E9"/>
    <w:rsid w:val="00AE277B"/>
    <w:rsid w:val="00AE2D30"/>
    <w:rsid w:val="00AE7DBC"/>
    <w:rsid w:val="00AF01D3"/>
    <w:rsid w:val="00AF06EB"/>
    <w:rsid w:val="00AF0B3A"/>
    <w:rsid w:val="00AF15CD"/>
    <w:rsid w:val="00AF1DDB"/>
    <w:rsid w:val="00AF2573"/>
    <w:rsid w:val="00AF269B"/>
    <w:rsid w:val="00AF3176"/>
    <w:rsid w:val="00AF3E12"/>
    <w:rsid w:val="00AF3FEE"/>
    <w:rsid w:val="00AF454F"/>
    <w:rsid w:val="00AF4880"/>
    <w:rsid w:val="00AF5110"/>
    <w:rsid w:val="00B0010A"/>
    <w:rsid w:val="00B0080B"/>
    <w:rsid w:val="00B00DE3"/>
    <w:rsid w:val="00B032DC"/>
    <w:rsid w:val="00B0372A"/>
    <w:rsid w:val="00B04C99"/>
    <w:rsid w:val="00B069ED"/>
    <w:rsid w:val="00B06DC0"/>
    <w:rsid w:val="00B07185"/>
    <w:rsid w:val="00B078FA"/>
    <w:rsid w:val="00B07C43"/>
    <w:rsid w:val="00B11AD4"/>
    <w:rsid w:val="00B12580"/>
    <w:rsid w:val="00B127C0"/>
    <w:rsid w:val="00B1303D"/>
    <w:rsid w:val="00B13D54"/>
    <w:rsid w:val="00B1405B"/>
    <w:rsid w:val="00B17948"/>
    <w:rsid w:val="00B207A4"/>
    <w:rsid w:val="00B21969"/>
    <w:rsid w:val="00B25857"/>
    <w:rsid w:val="00B27370"/>
    <w:rsid w:val="00B30657"/>
    <w:rsid w:val="00B30F52"/>
    <w:rsid w:val="00B313BA"/>
    <w:rsid w:val="00B31B3C"/>
    <w:rsid w:val="00B32648"/>
    <w:rsid w:val="00B350B8"/>
    <w:rsid w:val="00B35853"/>
    <w:rsid w:val="00B3598E"/>
    <w:rsid w:val="00B3689F"/>
    <w:rsid w:val="00B36F1F"/>
    <w:rsid w:val="00B371CB"/>
    <w:rsid w:val="00B373DB"/>
    <w:rsid w:val="00B401FB"/>
    <w:rsid w:val="00B40A2B"/>
    <w:rsid w:val="00B40E02"/>
    <w:rsid w:val="00B42D1E"/>
    <w:rsid w:val="00B441FF"/>
    <w:rsid w:val="00B4552C"/>
    <w:rsid w:val="00B46E4A"/>
    <w:rsid w:val="00B4772F"/>
    <w:rsid w:val="00B47834"/>
    <w:rsid w:val="00B47855"/>
    <w:rsid w:val="00B47A0A"/>
    <w:rsid w:val="00B47FC2"/>
    <w:rsid w:val="00B50D5C"/>
    <w:rsid w:val="00B5134A"/>
    <w:rsid w:val="00B52225"/>
    <w:rsid w:val="00B54D8B"/>
    <w:rsid w:val="00B55C23"/>
    <w:rsid w:val="00B55EF1"/>
    <w:rsid w:val="00B56306"/>
    <w:rsid w:val="00B56310"/>
    <w:rsid w:val="00B608B1"/>
    <w:rsid w:val="00B63946"/>
    <w:rsid w:val="00B6499C"/>
    <w:rsid w:val="00B651D8"/>
    <w:rsid w:val="00B65451"/>
    <w:rsid w:val="00B65C6A"/>
    <w:rsid w:val="00B6742C"/>
    <w:rsid w:val="00B707F5"/>
    <w:rsid w:val="00B715A3"/>
    <w:rsid w:val="00B72FDB"/>
    <w:rsid w:val="00B7315B"/>
    <w:rsid w:val="00B73B92"/>
    <w:rsid w:val="00B73BFA"/>
    <w:rsid w:val="00B743A0"/>
    <w:rsid w:val="00B74680"/>
    <w:rsid w:val="00B75533"/>
    <w:rsid w:val="00B80014"/>
    <w:rsid w:val="00B816C6"/>
    <w:rsid w:val="00B81ADC"/>
    <w:rsid w:val="00B83F5E"/>
    <w:rsid w:val="00B85847"/>
    <w:rsid w:val="00B8658A"/>
    <w:rsid w:val="00B87333"/>
    <w:rsid w:val="00B87CC3"/>
    <w:rsid w:val="00B87FD8"/>
    <w:rsid w:val="00B913F3"/>
    <w:rsid w:val="00B92B10"/>
    <w:rsid w:val="00B93B57"/>
    <w:rsid w:val="00B93C58"/>
    <w:rsid w:val="00B94409"/>
    <w:rsid w:val="00B94B2C"/>
    <w:rsid w:val="00B972CB"/>
    <w:rsid w:val="00B97415"/>
    <w:rsid w:val="00BA15E8"/>
    <w:rsid w:val="00BA1893"/>
    <w:rsid w:val="00BA23C9"/>
    <w:rsid w:val="00BA25E4"/>
    <w:rsid w:val="00BA3245"/>
    <w:rsid w:val="00BA392F"/>
    <w:rsid w:val="00BA435A"/>
    <w:rsid w:val="00BA4A88"/>
    <w:rsid w:val="00BA5E62"/>
    <w:rsid w:val="00BA7A29"/>
    <w:rsid w:val="00BA7C35"/>
    <w:rsid w:val="00BB0873"/>
    <w:rsid w:val="00BB1CFB"/>
    <w:rsid w:val="00BB2B3A"/>
    <w:rsid w:val="00BB366F"/>
    <w:rsid w:val="00BB37D3"/>
    <w:rsid w:val="00BB3A18"/>
    <w:rsid w:val="00BB449B"/>
    <w:rsid w:val="00BB7371"/>
    <w:rsid w:val="00BC3C3A"/>
    <w:rsid w:val="00BC51CC"/>
    <w:rsid w:val="00BC5786"/>
    <w:rsid w:val="00BC5B64"/>
    <w:rsid w:val="00BC641A"/>
    <w:rsid w:val="00BD267C"/>
    <w:rsid w:val="00BD48E7"/>
    <w:rsid w:val="00BD5AAD"/>
    <w:rsid w:val="00BE4CBB"/>
    <w:rsid w:val="00BE71D0"/>
    <w:rsid w:val="00BE7674"/>
    <w:rsid w:val="00BF045D"/>
    <w:rsid w:val="00BF0C70"/>
    <w:rsid w:val="00BF16CE"/>
    <w:rsid w:val="00BF19B8"/>
    <w:rsid w:val="00BF2519"/>
    <w:rsid w:val="00BF2B09"/>
    <w:rsid w:val="00BF2EAA"/>
    <w:rsid w:val="00BF4146"/>
    <w:rsid w:val="00BF4EE0"/>
    <w:rsid w:val="00BF6999"/>
    <w:rsid w:val="00BF701D"/>
    <w:rsid w:val="00BF73AC"/>
    <w:rsid w:val="00BF74CB"/>
    <w:rsid w:val="00C03F30"/>
    <w:rsid w:val="00C0429F"/>
    <w:rsid w:val="00C043E1"/>
    <w:rsid w:val="00C04D00"/>
    <w:rsid w:val="00C05179"/>
    <w:rsid w:val="00C05F77"/>
    <w:rsid w:val="00C07C5A"/>
    <w:rsid w:val="00C10461"/>
    <w:rsid w:val="00C106CF"/>
    <w:rsid w:val="00C109D3"/>
    <w:rsid w:val="00C120F4"/>
    <w:rsid w:val="00C129C7"/>
    <w:rsid w:val="00C1422E"/>
    <w:rsid w:val="00C17DA9"/>
    <w:rsid w:val="00C21974"/>
    <w:rsid w:val="00C25E23"/>
    <w:rsid w:val="00C26FA9"/>
    <w:rsid w:val="00C27DB9"/>
    <w:rsid w:val="00C308E2"/>
    <w:rsid w:val="00C3245E"/>
    <w:rsid w:val="00C352DF"/>
    <w:rsid w:val="00C35C4E"/>
    <w:rsid w:val="00C404A5"/>
    <w:rsid w:val="00C45A62"/>
    <w:rsid w:val="00C501D1"/>
    <w:rsid w:val="00C50B27"/>
    <w:rsid w:val="00C5145F"/>
    <w:rsid w:val="00C52D6C"/>
    <w:rsid w:val="00C52F28"/>
    <w:rsid w:val="00C54221"/>
    <w:rsid w:val="00C547D4"/>
    <w:rsid w:val="00C548B2"/>
    <w:rsid w:val="00C55070"/>
    <w:rsid w:val="00C5668B"/>
    <w:rsid w:val="00C6009B"/>
    <w:rsid w:val="00C60189"/>
    <w:rsid w:val="00C6125C"/>
    <w:rsid w:val="00C618C2"/>
    <w:rsid w:val="00C62C0D"/>
    <w:rsid w:val="00C63B1C"/>
    <w:rsid w:val="00C64A03"/>
    <w:rsid w:val="00C65501"/>
    <w:rsid w:val="00C67D49"/>
    <w:rsid w:val="00C71858"/>
    <w:rsid w:val="00C72CEC"/>
    <w:rsid w:val="00C72D6F"/>
    <w:rsid w:val="00C746C7"/>
    <w:rsid w:val="00C74734"/>
    <w:rsid w:val="00C74DC0"/>
    <w:rsid w:val="00C7678A"/>
    <w:rsid w:val="00C774EB"/>
    <w:rsid w:val="00C77AB5"/>
    <w:rsid w:val="00C80445"/>
    <w:rsid w:val="00C80A3C"/>
    <w:rsid w:val="00C81594"/>
    <w:rsid w:val="00C82972"/>
    <w:rsid w:val="00C83B3A"/>
    <w:rsid w:val="00C84160"/>
    <w:rsid w:val="00C8657C"/>
    <w:rsid w:val="00C8744B"/>
    <w:rsid w:val="00C90692"/>
    <w:rsid w:val="00C9266F"/>
    <w:rsid w:val="00C96D4B"/>
    <w:rsid w:val="00C978A5"/>
    <w:rsid w:val="00CA053B"/>
    <w:rsid w:val="00CA06E6"/>
    <w:rsid w:val="00CA2460"/>
    <w:rsid w:val="00CA2BCE"/>
    <w:rsid w:val="00CA305C"/>
    <w:rsid w:val="00CA7309"/>
    <w:rsid w:val="00CA7D43"/>
    <w:rsid w:val="00CB0DD9"/>
    <w:rsid w:val="00CB1378"/>
    <w:rsid w:val="00CB1EF9"/>
    <w:rsid w:val="00CB2C31"/>
    <w:rsid w:val="00CB4F60"/>
    <w:rsid w:val="00CB5C48"/>
    <w:rsid w:val="00CB5C88"/>
    <w:rsid w:val="00CB7E47"/>
    <w:rsid w:val="00CB7E5F"/>
    <w:rsid w:val="00CC12B4"/>
    <w:rsid w:val="00CC1422"/>
    <w:rsid w:val="00CC2D74"/>
    <w:rsid w:val="00CC375D"/>
    <w:rsid w:val="00CC391A"/>
    <w:rsid w:val="00CC3A5F"/>
    <w:rsid w:val="00CC47D8"/>
    <w:rsid w:val="00CC56AD"/>
    <w:rsid w:val="00CC5A40"/>
    <w:rsid w:val="00CD0D1F"/>
    <w:rsid w:val="00CD1E20"/>
    <w:rsid w:val="00CD2CC5"/>
    <w:rsid w:val="00CD2E41"/>
    <w:rsid w:val="00CD306B"/>
    <w:rsid w:val="00CD3B23"/>
    <w:rsid w:val="00CD3D74"/>
    <w:rsid w:val="00CD4858"/>
    <w:rsid w:val="00CD6151"/>
    <w:rsid w:val="00CD7392"/>
    <w:rsid w:val="00CD75EE"/>
    <w:rsid w:val="00CE1C42"/>
    <w:rsid w:val="00CE21C5"/>
    <w:rsid w:val="00CE4B95"/>
    <w:rsid w:val="00CE6F5D"/>
    <w:rsid w:val="00CE6FCF"/>
    <w:rsid w:val="00CE7AA9"/>
    <w:rsid w:val="00CE7C99"/>
    <w:rsid w:val="00CF0513"/>
    <w:rsid w:val="00CF182F"/>
    <w:rsid w:val="00CF2648"/>
    <w:rsid w:val="00CF4221"/>
    <w:rsid w:val="00CF563B"/>
    <w:rsid w:val="00D044FA"/>
    <w:rsid w:val="00D04E26"/>
    <w:rsid w:val="00D04F83"/>
    <w:rsid w:val="00D103E9"/>
    <w:rsid w:val="00D104F9"/>
    <w:rsid w:val="00D1132A"/>
    <w:rsid w:val="00D11C7E"/>
    <w:rsid w:val="00D12623"/>
    <w:rsid w:val="00D13B2B"/>
    <w:rsid w:val="00D17734"/>
    <w:rsid w:val="00D17CF8"/>
    <w:rsid w:val="00D17EF3"/>
    <w:rsid w:val="00D2009B"/>
    <w:rsid w:val="00D21101"/>
    <w:rsid w:val="00D22293"/>
    <w:rsid w:val="00D2268F"/>
    <w:rsid w:val="00D238E0"/>
    <w:rsid w:val="00D23B23"/>
    <w:rsid w:val="00D24C2B"/>
    <w:rsid w:val="00D250B8"/>
    <w:rsid w:val="00D2534D"/>
    <w:rsid w:val="00D25751"/>
    <w:rsid w:val="00D26BFD"/>
    <w:rsid w:val="00D30425"/>
    <w:rsid w:val="00D30DA5"/>
    <w:rsid w:val="00D33CAA"/>
    <w:rsid w:val="00D35E7B"/>
    <w:rsid w:val="00D37F69"/>
    <w:rsid w:val="00D42B52"/>
    <w:rsid w:val="00D42EB3"/>
    <w:rsid w:val="00D4315E"/>
    <w:rsid w:val="00D437A4"/>
    <w:rsid w:val="00D44D2E"/>
    <w:rsid w:val="00D50408"/>
    <w:rsid w:val="00D508F3"/>
    <w:rsid w:val="00D52C06"/>
    <w:rsid w:val="00D54C6D"/>
    <w:rsid w:val="00D5507E"/>
    <w:rsid w:val="00D55E2F"/>
    <w:rsid w:val="00D56A30"/>
    <w:rsid w:val="00D56A86"/>
    <w:rsid w:val="00D57C57"/>
    <w:rsid w:val="00D57D10"/>
    <w:rsid w:val="00D60C7F"/>
    <w:rsid w:val="00D6186E"/>
    <w:rsid w:val="00D6283B"/>
    <w:rsid w:val="00D64BD8"/>
    <w:rsid w:val="00D64C2C"/>
    <w:rsid w:val="00D64D43"/>
    <w:rsid w:val="00D64EEF"/>
    <w:rsid w:val="00D7046D"/>
    <w:rsid w:val="00D716F2"/>
    <w:rsid w:val="00D71A13"/>
    <w:rsid w:val="00D72780"/>
    <w:rsid w:val="00D73ECC"/>
    <w:rsid w:val="00D74883"/>
    <w:rsid w:val="00D74C66"/>
    <w:rsid w:val="00D801EE"/>
    <w:rsid w:val="00D804D1"/>
    <w:rsid w:val="00D81219"/>
    <w:rsid w:val="00D815E5"/>
    <w:rsid w:val="00D8298C"/>
    <w:rsid w:val="00D82E4A"/>
    <w:rsid w:val="00D8599C"/>
    <w:rsid w:val="00D90F1E"/>
    <w:rsid w:val="00D9130B"/>
    <w:rsid w:val="00D91898"/>
    <w:rsid w:val="00D9627B"/>
    <w:rsid w:val="00D96575"/>
    <w:rsid w:val="00DA138F"/>
    <w:rsid w:val="00DA1AF9"/>
    <w:rsid w:val="00DA349E"/>
    <w:rsid w:val="00DA383A"/>
    <w:rsid w:val="00DA3E85"/>
    <w:rsid w:val="00DA3F19"/>
    <w:rsid w:val="00DA4CF0"/>
    <w:rsid w:val="00DA4D67"/>
    <w:rsid w:val="00DA542D"/>
    <w:rsid w:val="00DA5723"/>
    <w:rsid w:val="00DA5BF2"/>
    <w:rsid w:val="00DA670D"/>
    <w:rsid w:val="00DB1EF8"/>
    <w:rsid w:val="00DB22C0"/>
    <w:rsid w:val="00DB377D"/>
    <w:rsid w:val="00DB3A5A"/>
    <w:rsid w:val="00DB4D64"/>
    <w:rsid w:val="00DB6F9A"/>
    <w:rsid w:val="00DC0B23"/>
    <w:rsid w:val="00DC3C29"/>
    <w:rsid w:val="00DC436C"/>
    <w:rsid w:val="00DC4ABA"/>
    <w:rsid w:val="00DC6E50"/>
    <w:rsid w:val="00DC7769"/>
    <w:rsid w:val="00DD04B0"/>
    <w:rsid w:val="00DD3D68"/>
    <w:rsid w:val="00DD549A"/>
    <w:rsid w:val="00DD6495"/>
    <w:rsid w:val="00DD6C5E"/>
    <w:rsid w:val="00DE2714"/>
    <w:rsid w:val="00DE3108"/>
    <w:rsid w:val="00DE3570"/>
    <w:rsid w:val="00DE5C53"/>
    <w:rsid w:val="00DF104C"/>
    <w:rsid w:val="00DF5820"/>
    <w:rsid w:val="00DF6392"/>
    <w:rsid w:val="00DF7A87"/>
    <w:rsid w:val="00DF7BB8"/>
    <w:rsid w:val="00E027E9"/>
    <w:rsid w:val="00E02CF6"/>
    <w:rsid w:val="00E03B33"/>
    <w:rsid w:val="00E0455D"/>
    <w:rsid w:val="00E047EF"/>
    <w:rsid w:val="00E05F4B"/>
    <w:rsid w:val="00E06970"/>
    <w:rsid w:val="00E10306"/>
    <w:rsid w:val="00E1170A"/>
    <w:rsid w:val="00E11B23"/>
    <w:rsid w:val="00E122F5"/>
    <w:rsid w:val="00E12930"/>
    <w:rsid w:val="00E130B6"/>
    <w:rsid w:val="00E13823"/>
    <w:rsid w:val="00E14D7C"/>
    <w:rsid w:val="00E14EED"/>
    <w:rsid w:val="00E17390"/>
    <w:rsid w:val="00E17A32"/>
    <w:rsid w:val="00E17EBE"/>
    <w:rsid w:val="00E200E6"/>
    <w:rsid w:val="00E2381D"/>
    <w:rsid w:val="00E25F61"/>
    <w:rsid w:val="00E3097B"/>
    <w:rsid w:val="00E30A59"/>
    <w:rsid w:val="00E31C38"/>
    <w:rsid w:val="00E348D3"/>
    <w:rsid w:val="00E34FEC"/>
    <w:rsid w:val="00E36BF9"/>
    <w:rsid w:val="00E3796B"/>
    <w:rsid w:val="00E41180"/>
    <w:rsid w:val="00E424E3"/>
    <w:rsid w:val="00E44374"/>
    <w:rsid w:val="00E44C12"/>
    <w:rsid w:val="00E458F5"/>
    <w:rsid w:val="00E47607"/>
    <w:rsid w:val="00E500E0"/>
    <w:rsid w:val="00E53186"/>
    <w:rsid w:val="00E533A3"/>
    <w:rsid w:val="00E536ED"/>
    <w:rsid w:val="00E53F83"/>
    <w:rsid w:val="00E55BA8"/>
    <w:rsid w:val="00E55E6D"/>
    <w:rsid w:val="00E578D4"/>
    <w:rsid w:val="00E623BA"/>
    <w:rsid w:val="00E62C09"/>
    <w:rsid w:val="00E649D7"/>
    <w:rsid w:val="00E7009E"/>
    <w:rsid w:val="00E70722"/>
    <w:rsid w:val="00E71302"/>
    <w:rsid w:val="00E71BAA"/>
    <w:rsid w:val="00E71D35"/>
    <w:rsid w:val="00E71F75"/>
    <w:rsid w:val="00E72940"/>
    <w:rsid w:val="00E731BE"/>
    <w:rsid w:val="00E74377"/>
    <w:rsid w:val="00E74BD4"/>
    <w:rsid w:val="00E76811"/>
    <w:rsid w:val="00E76BAA"/>
    <w:rsid w:val="00E77A1C"/>
    <w:rsid w:val="00E77DBB"/>
    <w:rsid w:val="00E800DB"/>
    <w:rsid w:val="00E807CA"/>
    <w:rsid w:val="00E81215"/>
    <w:rsid w:val="00E81FA8"/>
    <w:rsid w:val="00E832D9"/>
    <w:rsid w:val="00E841B6"/>
    <w:rsid w:val="00E845DD"/>
    <w:rsid w:val="00E85817"/>
    <w:rsid w:val="00E86466"/>
    <w:rsid w:val="00E87439"/>
    <w:rsid w:val="00E87ECA"/>
    <w:rsid w:val="00E90731"/>
    <w:rsid w:val="00E910BD"/>
    <w:rsid w:val="00E933EE"/>
    <w:rsid w:val="00E939C1"/>
    <w:rsid w:val="00E949BD"/>
    <w:rsid w:val="00E94EBE"/>
    <w:rsid w:val="00E959FB"/>
    <w:rsid w:val="00E96DB0"/>
    <w:rsid w:val="00EA37A7"/>
    <w:rsid w:val="00EA4A41"/>
    <w:rsid w:val="00EA5B6C"/>
    <w:rsid w:val="00EA637C"/>
    <w:rsid w:val="00EB1FD6"/>
    <w:rsid w:val="00EB2356"/>
    <w:rsid w:val="00EB2459"/>
    <w:rsid w:val="00EB25B5"/>
    <w:rsid w:val="00EB2A48"/>
    <w:rsid w:val="00EB3FC4"/>
    <w:rsid w:val="00EB5248"/>
    <w:rsid w:val="00EB5644"/>
    <w:rsid w:val="00EB5F6F"/>
    <w:rsid w:val="00EB6AFC"/>
    <w:rsid w:val="00EC1E29"/>
    <w:rsid w:val="00EC32C3"/>
    <w:rsid w:val="00EC32EA"/>
    <w:rsid w:val="00EC40FC"/>
    <w:rsid w:val="00EC594C"/>
    <w:rsid w:val="00EC6851"/>
    <w:rsid w:val="00EC6ABE"/>
    <w:rsid w:val="00EC748A"/>
    <w:rsid w:val="00ED0191"/>
    <w:rsid w:val="00ED34AD"/>
    <w:rsid w:val="00ED3B08"/>
    <w:rsid w:val="00ED4774"/>
    <w:rsid w:val="00ED73DA"/>
    <w:rsid w:val="00EE0EC9"/>
    <w:rsid w:val="00EE2165"/>
    <w:rsid w:val="00EE3B3A"/>
    <w:rsid w:val="00EE4206"/>
    <w:rsid w:val="00EE601C"/>
    <w:rsid w:val="00EF0D81"/>
    <w:rsid w:val="00EF1588"/>
    <w:rsid w:val="00EF1F0E"/>
    <w:rsid w:val="00EF4476"/>
    <w:rsid w:val="00EF4835"/>
    <w:rsid w:val="00F01C83"/>
    <w:rsid w:val="00F030B8"/>
    <w:rsid w:val="00F03700"/>
    <w:rsid w:val="00F0656D"/>
    <w:rsid w:val="00F06B92"/>
    <w:rsid w:val="00F07540"/>
    <w:rsid w:val="00F109B3"/>
    <w:rsid w:val="00F110E7"/>
    <w:rsid w:val="00F11276"/>
    <w:rsid w:val="00F11559"/>
    <w:rsid w:val="00F12834"/>
    <w:rsid w:val="00F130CE"/>
    <w:rsid w:val="00F132C8"/>
    <w:rsid w:val="00F13B32"/>
    <w:rsid w:val="00F144CF"/>
    <w:rsid w:val="00F145DE"/>
    <w:rsid w:val="00F14EA9"/>
    <w:rsid w:val="00F16B38"/>
    <w:rsid w:val="00F178F1"/>
    <w:rsid w:val="00F20818"/>
    <w:rsid w:val="00F2136F"/>
    <w:rsid w:val="00F217A3"/>
    <w:rsid w:val="00F219FE"/>
    <w:rsid w:val="00F221B2"/>
    <w:rsid w:val="00F222CE"/>
    <w:rsid w:val="00F22D96"/>
    <w:rsid w:val="00F22DEC"/>
    <w:rsid w:val="00F25764"/>
    <w:rsid w:val="00F25DBE"/>
    <w:rsid w:val="00F268FF"/>
    <w:rsid w:val="00F271D0"/>
    <w:rsid w:val="00F308A5"/>
    <w:rsid w:val="00F308E1"/>
    <w:rsid w:val="00F309AA"/>
    <w:rsid w:val="00F3118C"/>
    <w:rsid w:val="00F31953"/>
    <w:rsid w:val="00F3559C"/>
    <w:rsid w:val="00F36E1C"/>
    <w:rsid w:val="00F40BC4"/>
    <w:rsid w:val="00F40D36"/>
    <w:rsid w:val="00F416A4"/>
    <w:rsid w:val="00F418B2"/>
    <w:rsid w:val="00F425AC"/>
    <w:rsid w:val="00F42F2E"/>
    <w:rsid w:val="00F430D6"/>
    <w:rsid w:val="00F45E55"/>
    <w:rsid w:val="00F47822"/>
    <w:rsid w:val="00F47B57"/>
    <w:rsid w:val="00F50586"/>
    <w:rsid w:val="00F5150B"/>
    <w:rsid w:val="00F51742"/>
    <w:rsid w:val="00F52150"/>
    <w:rsid w:val="00F52CCC"/>
    <w:rsid w:val="00F53B2F"/>
    <w:rsid w:val="00F543A6"/>
    <w:rsid w:val="00F5488A"/>
    <w:rsid w:val="00F556D0"/>
    <w:rsid w:val="00F5650A"/>
    <w:rsid w:val="00F57980"/>
    <w:rsid w:val="00F57A88"/>
    <w:rsid w:val="00F60AD4"/>
    <w:rsid w:val="00F60DA6"/>
    <w:rsid w:val="00F623D4"/>
    <w:rsid w:val="00F627D6"/>
    <w:rsid w:val="00F6532D"/>
    <w:rsid w:val="00F653C6"/>
    <w:rsid w:val="00F6686F"/>
    <w:rsid w:val="00F6746C"/>
    <w:rsid w:val="00F7003B"/>
    <w:rsid w:val="00F704D5"/>
    <w:rsid w:val="00F71439"/>
    <w:rsid w:val="00F7169D"/>
    <w:rsid w:val="00F71B15"/>
    <w:rsid w:val="00F731C5"/>
    <w:rsid w:val="00F74A39"/>
    <w:rsid w:val="00F74AAD"/>
    <w:rsid w:val="00F766F4"/>
    <w:rsid w:val="00F77ADD"/>
    <w:rsid w:val="00F810CD"/>
    <w:rsid w:val="00F83886"/>
    <w:rsid w:val="00F83CF8"/>
    <w:rsid w:val="00F84638"/>
    <w:rsid w:val="00F8492B"/>
    <w:rsid w:val="00F852DF"/>
    <w:rsid w:val="00F87844"/>
    <w:rsid w:val="00F90528"/>
    <w:rsid w:val="00F921D0"/>
    <w:rsid w:val="00F95503"/>
    <w:rsid w:val="00F95799"/>
    <w:rsid w:val="00F95A86"/>
    <w:rsid w:val="00F96414"/>
    <w:rsid w:val="00F97DC0"/>
    <w:rsid w:val="00FA058D"/>
    <w:rsid w:val="00FA2782"/>
    <w:rsid w:val="00FA446A"/>
    <w:rsid w:val="00FA7128"/>
    <w:rsid w:val="00FB13C2"/>
    <w:rsid w:val="00FB2413"/>
    <w:rsid w:val="00FB3CB2"/>
    <w:rsid w:val="00FB4F65"/>
    <w:rsid w:val="00FB537D"/>
    <w:rsid w:val="00FB56CE"/>
    <w:rsid w:val="00FB5F48"/>
    <w:rsid w:val="00FB6A93"/>
    <w:rsid w:val="00FB7462"/>
    <w:rsid w:val="00FB770F"/>
    <w:rsid w:val="00FB7932"/>
    <w:rsid w:val="00FC0002"/>
    <w:rsid w:val="00FC4654"/>
    <w:rsid w:val="00FC4792"/>
    <w:rsid w:val="00FD055D"/>
    <w:rsid w:val="00FD07B1"/>
    <w:rsid w:val="00FD08D3"/>
    <w:rsid w:val="00FD15C7"/>
    <w:rsid w:val="00FD23C0"/>
    <w:rsid w:val="00FD3A7F"/>
    <w:rsid w:val="00FD3CE3"/>
    <w:rsid w:val="00FD6C4B"/>
    <w:rsid w:val="00FD70E3"/>
    <w:rsid w:val="00FE058C"/>
    <w:rsid w:val="00FE06FA"/>
    <w:rsid w:val="00FE0D11"/>
    <w:rsid w:val="00FE34DF"/>
    <w:rsid w:val="00FE455A"/>
    <w:rsid w:val="00FE4AA7"/>
    <w:rsid w:val="00FE5B58"/>
    <w:rsid w:val="00FE641F"/>
    <w:rsid w:val="00FE645B"/>
    <w:rsid w:val="00FE695A"/>
    <w:rsid w:val="00FF056B"/>
    <w:rsid w:val="00FF2402"/>
    <w:rsid w:val="00FF2E56"/>
    <w:rsid w:val="00FF300A"/>
    <w:rsid w:val="00FF6580"/>
    <w:rsid w:val="00FF6A2D"/>
    <w:rsid w:val="00FF72A0"/>
    <w:rsid w:val="05C94941"/>
    <w:rsid w:val="10ED2C42"/>
    <w:rsid w:val="11265A17"/>
    <w:rsid w:val="1CC47F67"/>
    <w:rsid w:val="1E685864"/>
    <w:rsid w:val="208D2386"/>
    <w:rsid w:val="36C80236"/>
    <w:rsid w:val="45CA13BF"/>
    <w:rsid w:val="50744D49"/>
    <w:rsid w:val="58383C81"/>
    <w:rsid w:val="6D580834"/>
    <w:rsid w:val="71EF202A"/>
    <w:rsid w:val="720E497D"/>
    <w:rsid w:val="76330E10"/>
    <w:rsid w:val="78E31556"/>
    <w:rsid w:val="7A322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46AB104-DD73-4375-8626-7DCF1B86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360" w:lineRule="auto"/>
      <w:ind w:firstLineChars="200" w:firstLine="200"/>
      <w:jc w:val="both"/>
    </w:pPr>
    <w:rPr>
      <w:rFonts w:ascii="Calibri" w:eastAsia="宋体" w:hAnsi="Calibri" w:cs="Times New Roman"/>
      <w:kern w:val="2"/>
      <w:sz w:val="28"/>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qFormat/>
    <w:pPr>
      <w:ind w:left="1680"/>
      <w:jc w:val="left"/>
    </w:pPr>
    <w:rPr>
      <w:rFonts w:asciiTheme="minorHAnsi" w:eastAsiaTheme="minorHAnsi"/>
      <w:sz w:val="20"/>
      <w:szCs w:val="20"/>
    </w:rPr>
  </w:style>
  <w:style w:type="paragraph" w:styleId="a4">
    <w:name w:val="annotation text"/>
    <w:basedOn w:val="a0"/>
    <w:link w:val="a5"/>
    <w:unhideWhenUsed/>
    <w:qFormat/>
    <w:pPr>
      <w:spacing w:line="240" w:lineRule="auto"/>
      <w:ind w:firstLineChars="0" w:firstLine="0"/>
      <w:jc w:val="left"/>
    </w:pPr>
    <w:rPr>
      <w:rFonts w:ascii="Times New Roman" w:eastAsia="仿宋_GB2312" w:hAnsi="Times New Roman"/>
      <w:szCs w:val="24"/>
      <w:lang w:val="zh-CN"/>
    </w:rPr>
  </w:style>
  <w:style w:type="paragraph" w:styleId="TOC5">
    <w:name w:val="toc 5"/>
    <w:basedOn w:val="a0"/>
    <w:next w:val="a0"/>
    <w:uiPriority w:val="39"/>
    <w:unhideWhenUsed/>
    <w:qFormat/>
    <w:pPr>
      <w:ind w:left="1120"/>
      <w:jc w:val="left"/>
    </w:pPr>
    <w:rPr>
      <w:rFonts w:asciiTheme="minorHAnsi" w:eastAsiaTheme="minorHAnsi"/>
      <w:sz w:val="20"/>
      <w:szCs w:val="20"/>
    </w:rPr>
  </w:style>
  <w:style w:type="paragraph" w:styleId="TOC3">
    <w:name w:val="toc 3"/>
    <w:basedOn w:val="a0"/>
    <w:next w:val="a0"/>
    <w:uiPriority w:val="39"/>
    <w:unhideWhenUsed/>
    <w:qFormat/>
    <w:pPr>
      <w:ind w:left="560"/>
      <w:jc w:val="left"/>
    </w:pPr>
    <w:rPr>
      <w:rFonts w:asciiTheme="minorHAnsi" w:eastAsiaTheme="minorHAnsi"/>
      <w:sz w:val="22"/>
    </w:rPr>
  </w:style>
  <w:style w:type="paragraph" w:styleId="TOC8">
    <w:name w:val="toc 8"/>
    <w:basedOn w:val="a0"/>
    <w:next w:val="a0"/>
    <w:uiPriority w:val="39"/>
    <w:unhideWhenUsed/>
    <w:qFormat/>
    <w:pPr>
      <w:ind w:left="1960"/>
      <w:jc w:val="left"/>
    </w:pPr>
    <w:rPr>
      <w:rFonts w:asciiTheme="minorHAnsi" w:eastAsiaTheme="minorHAnsi"/>
      <w:sz w:val="20"/>
      <w:szCs w:val="20"/>
    </w:rPr>
  </w:style>
  <w:style w:type="paragraph" w:styleId="a6">
    <w:name w:val="endnote text"/>
    <w:basedOn w:val="a0"/>
    <w:link w:val="a7"/>
    <w:uiPriority w:val="99"/>
    <w:semiHidden/>
    <w:unhideWhenUsed/>
    <w:qFormat/>
    <w:pPr>
      <w:snapToGrid w:val="0"/>
      <w:jc w:val="left"/>
    </w:pPr>
  </w:style>
  <w:style w:type="paragraph" w:styleId="a8">
    <w:name w:val="Balloon Text"/>
    <w:basedOn w:val="a0"/>
    <w:link w:val="a9"/>
    <w:uiPriority w:val="99"/>
    <w:semiHidden/>
    <w:unhideWhenUsed/>
    <w:qFormat/>
    <w:pPr>
      <w:spacing w:line="240" w:lineRule="auto"/>
    </w:pPr>
    <w:rPr>
      <w:rFonts w:ascii="宋体"/>
      <w:sz w:val="18"/>
      <w:szCs w:val="18"/>
    </w:rPr>
  </w:style>
  <w:style w:type="paragraph" w:styleId="aa">
    <w:name w:val="footer"/>
    <w:basedOn w:val="a0"/>
    <w:link w:val="ab"/>
    <w:uiPriority w:val="99"/>
    <w:qFormat/>
    <w:pPr>
      <w:tabs>
        <w:tab w:val="center" w:pos="4153"/>
        <w:tab w:val="right" w:pos="8306"/>
      </w:tabs>
      <w:snapToGrid w:val="0"/>
      <w:spacing w:line="240" w:lineRule="auto"/>
      <w:jc w:val="left"/>
    </w:pPr>
    <w:rPr>
      <w:sz w:val="18"/>
      <w:szCs w:val="18"/>
    </w:rPr>
  </w:style>
  <w:style w:type="paragraph" w:styleId="ac">
    <w:name w:val="header"/>
    <w:basedOn w:val="a0"/>
    <w:link w:val="ad"/>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0"/>
    <w:next w:val="a0"/>
    <w:uiPriority w:val="39"/>
    <w:qFormat/>
    <w:pPr>
      <w:spacing w:before="120"/>
      <w:jc w:val="left"/>
    </w:pPr>
    <w:rPr>
      <w:rFonts w:asciiTheme="minorHAnsi" w:eastAsiaTheme="minorHAnsi"/>
      <w:b/>
      <w:bCs/>
      <w:sz w:val="24"/>
      <w:szCs w:val="24"/>
    </w:rPr>
  </w:style>
  <w:style w:type="paragraph" w:styleId="TOC4">
    <w:name w:val="toc 4"/>
    <w:basedOn w:val="a0"/>
    <w:next w:val="a0"/>
    <w:uiPriority w:val="39"/>
    <w:unhideWhenUsed/>
    <w:qFormat/>
    <w:pPr>
      <w:ind w:left="840"/>
      <w:jc w:val="left"/>
    </w:pPr>
    <w:rPr>
      <w:rFonts w:asciiTheme="minorHAnsi" w:eastAsiaTheme="minorHAnsi"/>
      <w:sz w:val="20"/>
      <w:szCs w:val="20"/>
    </w:rPr>
  </w:style>
  <w:style w:type="paragraph" w:styleId="ae">
    <w:name w:val="footnote text"/>
    <w:basedOn w:val="a0"/>
    <w:link w:val="af"/>
    <w:uiPriority w:val="99"/>
    <w:semiHidden/>
    <w:unhideWhenUsed/>
    <w:qFormat/>
    <w:pPr>
      <w:snapToGrid w:val="0"/>
      <w:jc w:val="left"/>
    </w:pPr>
    <w:rPr>
      <w:sz w:val="18"/>
      <w:szCs w:val="18"/>
    </w:rPr>
  </w:style>
  <w:style w:type="paragraph" w:styleId="TOC6">
    <w:name w:val="toc 6"/>
    <w:basedOn w:val="a0"/>
    <w:next w:val="a0"/>
    <w:uiPriority w:val="39"/>
    <w:unhideWhenUsed/>
    <w:qFormat/>
    <w:pPr>
      <w:ind w:left="1400"/>
      <w:jc w:val="left"/>
    </w:pPr>
    <w:rPr>
      <w:rFonts w:asciiTheme="minorHAnsi" w:eastAsiaTheme="minorHAnsi"/>
      <w:sz w:val="20"/>
      <w:szCs w:val="20"/>
    </w:rPr>
  </w:style>
  <w:style w:type="paragraph" w:styleId="TOC2">
    <w:name w:val="toc 2"/>
    <w:basedOn w:val="a0"/>
    <w:next w:val="a0"/>
    <w:uiPriority w:val="39"/>
    <w:qFormat/>
    <w:pPr>
      <w:ind w:left="280"/>
      <w:jc w:val="left"/>
    </w:pPr>
    <w:rPr>
      <w:rFonts w:asciiTheme="minorHAnsi" w:eastAsiaTheme="minorHAnsi"/>
      <w:b/>
      <w:bCs/>
      <w:sz w:val="22"/>
    </w:rPr>
  </w:style>
  <w:style w:type="paragraph" w:styleId="TOC9">
    <w:name w:val="toc 9"/>
    <w:basedOn w:val="a0"/>
    <w:next w:val="a0"/>
    <w:uiPriority w:val="39"/>
    <w:unhideWhenUsed/>
    <w:qFormat/>
    <w:pPr>
      <w:ind w:left="2240"/>
      <w:jc w:val="left"/>
    </w:pPr>
    <w:rPr>
      <w:rFonts w:asciiTheme="minorHAnsi" w:eastAsiaTheme="minorHAnsi"/>
      <w:sz w:val="20"/>
      <w:szCs w:val="20"/>
    </w:rPr>
  </w:style>
  <w:style w:type="paragraph" w:styleId="af0">
    <w:name w:val="Normal (Web)"/>
    <w:basedOn w:val="a0"/>
    <w:uiPriority w:val="99"/>
    <w:semiHidden/>
    <w:unhideWhenUsed/>
    <w:qFormat/>
    <w:pPr>
      <w:widowControl/>
      <w:spacing w:before="100" w:beforeAutospacing="1" w:after="100" w:afterAutospacing="1" w:line="240" w:lineRule="auto"/>
      <w:ind w:firstLineChars="0" w:firstLine="0"/>
      <w:jc w:val="left"/>
    </w:pPr>
    <w:rPr>
      <w:rFonts w:ascii="Times New Roman" w:eastAsiaTheme="minorEastAsia" w:hAnsi="Times New Roman"/>
      <w:kern w:val="0"/>
      <w:sz w:val="24"/>
      <w:szCs w:val="24"/>
    </w:rPr>
  </w:style>
  <w:style w:type="paragraph" w:styleId="af1">
    <w:name w:val="annotation subject"/>
    <w:basedOn w:val="a4"/>
    <w:next w:val="a4"/>
    <w:link w:val="af2"/>
    <w:uiPriority w:val="99"/>
    <w:semiHidden/>
    <w:unhideWhenUsed/>
    <w:qFormat/>
    <w:pPr>
      <w:spacing w:line="360" w:lineRule="auto"/>
      <w:ind w:firstLineChars="200" w:firstLine="200"/>
    </w:pPr>
    <w:rPr>
      <w:rFonts w:ascii="Calibri" w:eastAsia="宋体" w:hAnsi="Calibri"/>
      <w:b/>
      <w:bCs/>
      <w:szCs w:val="22"/>
      <w:lang w:val="en-U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basedOn w:val="a1"/>
    <w:uiPriority w:val="99"/>
    <w:semiHidden/>
    <w:unhideWhenUsed/>
    <w:qFormat/>
    <w:rPr>
      <w:vertAlign w:val="superscript"/>
    </w:rPr>
  </w:style>
  <w:style w:type="character" w:styleId="af5">
    <w:name w:val="FollowedHyperlink"/>
    <w:basedOn w:val="a1"/>
    <w:uiPriority w:val="99"/>
    <w:semiHidden/>
    <w:unhideWhenUsed/>
    <w:qFormat/>
    <w:rPr>
      <w:color w:val="954F72" w:themeColor="followedHyperlink"/>
      <w:u w:val="single"/>
    </w:rPr>
  </w:style>
  <w:style w:type="character" w:styleId="af6">
    <w:name w:val="Hyperlink"/>
    <w:uiPriority w:val="99"/>
    <w:qFormat/>
    <w:rPr>
      <w:rFonts w:cs="Times New Roman"/>
      <w:color w:val="0000FF"/>
      <w:u w:val="single"/>
    </w:rPr>
  </w:style>
  <w:style w:type="character" w:styleId="af7">
    <w:name w:val="annotation reference"/>
    <w:qFormat/>
    <w:rPr>
      <w:sz w:val="21"/>
      <w:szCs w:val="21"/>
    </w:rPr>
  </w:style>
  <w:style w:type="character" w:styleId="af8">
    <w:name w:val="footnote reference"/>
    <w:basedOn w:val="a1"/>
    <w:uiPriority w:val="99"/>
    <w:semiHidden/>
    <w:unhideWhenUsed/>
    <w:qFormat/>
    <w:rPr>
      <w:vertAlign w:val="superscript"/>
    </w:rPr>
  </w:style>
  <w:style w:type="character" w:customStyle="1" w:styleId="ab">
    <w:name w:val="页脚 字符"/>
    <w:basedOn w:val="a1"/>
    <w:link w:val="aa"/>
    <w:uiPriority w:val="99"/>
    <w:qFormat/>
    <w:rPr>
      <w:rFonts w:ascii="Calibri" w:eastAsia="宋体" w:hAnsi="Calibri" w:cs="Times New Roman"/>
      <w:sz w:val="18"/>
      <w:szCs w:val="18"/>
    </w:rPr>
  </w:style>
  <w:style w:type="character" w:customStyle="1" w:styleId="ad">
    <w:name w:val="页眉 字符"/>
    <w:basedOn w:val="a1"/>
    <w:link w:val="ac"/>
    <w:uiPriority w:val="99"/>
    <w:qFormat/>
    <w:rPr>
      <w:rFonts w:ascii="Calibri" w:eastAsia="宋体" w:hAnsi="Calibri" w:cs="Times New Roman"/>
      <w:sz w:val="18"/>
      <w:szCs w:val="18"/>
    </w:rPr>
  </w:style>
  <w:style w:type="paragraph" w:customStyle="1" w:styleId="h">
    <w:name w:val="h正文"/>
    <w:basedOn w:val="a0"/>
    <w:qFormat/>
    <w:pPr>
      <w:ind w:firstLine="600"/>
    </w:pPr>
    <w:rPr>
      <w:rFonts w:ascii="仿宋_GB2312" w:eastAsia="仿宋_GB2312" w:hAnsi="仿宋"/>
      <w:szCs w:val="30"/>
    </w:rPr>
  </w:style>
  <w:style w:type="paragraph" w:customStyle="1" w:styleId="11">
    <w:name w:val="目录标题1"/>
    <w:basedOn w:val="1"/>
    <w:next w:val="a0"/>
    <w:uiPriority w:val="39"/>
    <w:unhideWhenUsed/>
    <w:qFormat/>
    <w:pPr>
      <w:widowControl/>
      <w:spacing w:before="240" w:after="0" w:line="259" w:lineRule="auto"/>
      <w:ind w:firstLineChars="0" w:firstLine="0"/>
      <w:jc w:val="left"/>
      <w:outlineLvl w:val="9"/>
    </w:pPr>
    <w:rPr>
      <w:rFonts w:ascii="等线 Light" w:eastAsia="等线 Light" w:hAnsi="等线 Light"/>
      <w:b w:val="0"/>
      <w:bCs w:val="0"/>
      <w:color w:val="2F5496"/>
      <w:kern w:val="0"/>
      <w:sz w:val="32"/>
      <w:szCs w:val="32"/>
    </w:rPr>
  </w:style>
  <w:style w:type="character" w:customStyle="1" w:styleId="10">
    <w:name w:val="标题 1 字符"/>
    <w:basedOn w:val="a1"/>
    <w:link w:val="1"/>
    <w:uiPriority w:val="9"/>
    <w:qFormat/>
    <w:rPr>
      <w:rFonts w:ascii="Calibri" w:eastAsia="宋体" w:hAnsi="Calibri" w:cs="Times New Roman"/>
      <w:b/>
      <w:bCs/>
      <w:kern w:val="44"/>
      <w:sz w:val="44"/>
      <w:szCs w:val="44"/>
    </w:rPr>
  </w:style>
  <w:style w:type="paragraph" w:styleId="af9">
    <w:name w:val="List Paragraph"/>
    <w:basedOn w:val="a0"/>
    <w:uiPriority w:val="34"/>
    <w:qFormat/>
    <w:pPr>
      <w:ind w:firstLine="420"/>
    </w:pPr>
  </w:style>
  <w:style w:type="paragraph" w:customStyle="1" w:styleId="21">
    <w:name w:val="列出段落2"/>
    <w:basedOn w:val="a0"/>
    <w:uiPriority w:val="34"/>
    <w:qFormat/>
    <w:pPr>
      <w:ind w:firstLine="420"/>
    </w:pPr>
  </w:style>
  <w:style w:type="character" w:customStyle="1" w:styleId="a5">
    <w:name w:val="批注文字 字符"/>
    <w:basedOn w:val="a1"/>
    <w:link w:val="a4"/>
    <w:qFormat/>
    <w:rPr>
      <w:rFonts w:ascii="Times New Roman" w:eastAsia="仿宋_GB2312" w:hAnsi="Times New Roman" w:cs="Times New Roman"/>
      <w:sz w:val="28"/>
      <w:lang w:val="zh-CN"/>
    </w:rPr>
  </w:style>
  <w:style w:type="character" w:customStyle="1" w:styleId="a9">
    <w:name w:val="批注框文本 字符"/>
    <w:basedOn w:val="a1"/>
    <w:link w:val="a8"/>
    <w:uiPriority w:val="99"/>
    <w:semiHidden/>
    <w:qFormat/>
    <w:rPr>
      <w:rFonts w:ascii="宋体" w:eastAsia="宋体" w:hAnsi="Calibri" w:cs="Times New Roman"/>
      <w:sz w:val="18"/>
      <w:szCs w:val="18"/>
    </w:rPr>
  </w:style>
  <w:style w:type="character" w:customStyle="1" w:styleId="af2">
    <w:name w:val="批注主题 字符"/>
    <w:basedOn w:val="a5"/>
    <w:link w:val="af1"/>
    <w:uiPriority w:val="99"/>
    <w:semiHidden/>
    <w:qFormat/>
    <w:rPr>
      <w:rFonts w:ascii="Calibri" w:eastAsia="宋体" w:hAnsi="Calibri" w:cs="Times New Roman"/>
      <w:b/>
      <w:bCs/>
      <w:sz w:val="28"/>
      <w:szCs w:val="22"/>
      <w:lang w:val="zh-CN"/>
    </w:rPr>
  </w:style>
  <w:style w:type="paragraph" w:customStyle="1" w:styleId="a">
    <w:name w:val="前言、引言标题"/>
    <w:basedOn w:val="a0"/>
    <w:qFormat/>
    <w:pPr>
      <w:numPr>
        <w:numId w:val="1"/>
      </w:numPr>
      <w:ind w:firstLineChars="0"/>
    </w:p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customStyle="1" w:styleId="TOC10">
    <w:name w:val="TOC 标题1"/>
    <w:basedOn w:val="1"/>
    <w:next w:val="a0"/>
    <w:uiPriority w:val="39"/>
    <w:unhideWhenUsed/>
    <w:qFormat/>
    <w:pPr>
      <w:widowControl/>
      <w:spacing w:before="480" w:after="0" w:line="276" w:lineRule="auto"/>
      <w:ind w:firstLineChars="0" w:firstLine="0"/>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30">
    <w:name w:val="标题 3 字符"/>
    <w:basedOn w:val="a1"/>
    <w:link w:val="3"/>
    <w:uiPriority w:val="9"/>
    <w:semiHidden/>
    <w:qFormat/>
    <w:rPr>
      <w:rFonts w:ascii="Calibri" w:eastAsia="宋体" w:hAnsi="Calibri" w:cs="Times New Roman"/>
      <w:b/>
      <w:bCs/>
      <w:sz w:val="32"/>
      <w:szCs w:val="32"/>
    </w:rPr>
  </w:style>
  <w:style w:type="paragraph" w:customStyle="1" w:styleId="12">
    <w:name w:val="列出段落1"/>
    <w:basedOn w:val="a0"/>
    <w:uiPriority w:val="34"/>
    <w:qFormat/>
    <w:pPr>
      <w:ind w:firstLine="420"/>
    </w:pPr>
  </w:style>
  <w:style w:type="table" w:customStyle="1" w:styleId="13">
    <w:name w:val="网格型1"/>
    <w:basedOn w:val="a2"/>
    <w:uiPriority w:val="3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uiPriority w:val="3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2"/>
    <w:uiPriority w:val="3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jh-p">
    <w:name w:val="bjh-p"/>
    <w:basedOn w:val="a1"/>
  </w:style>
  <w:style w:type="character" w:customStyle="1" w:styleId="af">
    <w:name w:val="脚注文本 字符"/>
    <w:basedOn w:val="a1"/>
    <w:link w:val="ae"/>
    <w:uiPriority w:val="99"/>
    <w:semiHidden/>
    <w:rPr>
      <w:rFonts w:ascii="Calibri" w:eastAsia="宋体" w:hAnsi="Calibri" w:cs="Times New Roman"/>
      <w:sz w:val="18"/>
      <w:szCs w:val="18"/>
    </w:rPr>
  </w:style>
  <w:style w:type="character" w:customStyle="1" w:styleId="a7">
    <w:name w:val="尾注文本 字符"/>
    <w:basedOn w:val="a1"/>
    <w:link w:val="a6"/>
    <w:uiPriority w:val="99"/>
    <w:semiHidden/>
    <w:qFormat/>
    <w:rPr>
      <w:rFonts w:ascii="Calibri" w:eastAsia="宋体" w:hAnsi="Calibri"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829DA0-9B36-4B42-B9A3-5926DE81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 Zhang</dc:creator>
  <cp:lastModifiedBy>wgl2009@outlook.com</cp:lastModifiedBy>
  <cp:revision>603</cp:revision>
  <cp:lastPrinted>2022-08-26T09:12:00Z</cp:lastPrinted>
  <dcterms:created xsi:type="dcterms:W3CDTF">2022-08-19T01:36:00Z</dcterms:created>
  <dcterms:modified xsi:type="dcterms:W3CDTF">2022-11-15T01:19:00Z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E45A9ADF67754E25A479D4257551DE5B</vt:lpwstr>
  </property>
</Properties>
</file>