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4F53B">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7B523203">
      <w:pPr>
        <w:keepNext w:val="0"/>
        <w:keepLines w:val="0"/>
        <w:pageBreakBefore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color w:val="auto"/>
          <w:sz w:val="44"/>
          <w:szCs w:val="52"/>
          <w:lang w:val="en-US" w:eastAsia="zh-CN"/>
        </w:rPr>
      </w:pPr>
      <w:r>
        <w:rPr>
          <w:rFonts w:hint="eastAsia" w:ascii="方正小标宋简体" w:hAnsi="方正小标宋简体" w:eastAsia="方正小标宋简体" w:cs="方正小标宋简体"/>
          <w:color w:val="auto"/>
          <w:sz w:val="44"/>
          <w:szCs w:val="52"/>
          <w:lang w:val="en-US" w:eastAsia="zh-CN"/>
        </w:rPr>
        <w:t>上海市海洋局关于开展本市海域</w:t>
      </w:r>
    </w:p>
    <w:p w14:paraId="66182D93">
      <w:pPr>
        <w:keepNext w:val="0"/>
        <w:keepLines w:val="0"/>
        <w:pageBreakBefore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color w:val="auto"/>
          <w:sz w:val="44"/>
          <w:szCs w:val="52"/>
          <w:lang w:val="en-US" w:eastAsia="zh-CN"/>
        </w:rPr>
      </w:pPr>
      <w:r>
        <w:rPr>
          <w:rFonts w:hint="eastAsia" w:ascii="方正小标宋简体" w:hAnsi="方正小标宋简体" w:eastAsia="方正小标宋简体" w:cs="方正小标宋简体"/>
          <w:color w:val="auto"/>
          <w:sz w:val="44"/>
          <w:szCs w:val="52"/>
          <w:lang w:val="en-US" w:eastAsia="zh-CN"/>
        </w:rPr>
        <w:t>立体分层设权审批工作的通知</w:t>
      </w:r>
    </w:p>
    <w:p w14:paraId="55AE1AF6">
      <w:pPr>
        <w:keepNext w:val="0"/>
        <w:keepLines w:val="0"/>
        <w:pageBreakBefore w:val="0"/>
        <w:kinsoku/>
        <w:wordWrap/>
        <w:overflowPunct/>
        <w:topLinePunct w:val="0"/>
        <w:autoSpaceDE/>
        <w:autoSpaceDN/>
        <w:bidi w:val="0"/>
        <w:adjustRightInd/>
        <w:snapToGrid/>
        <w:spacing w:line="600" w:lineRule="exact"/>
        <w:jc w:val="center"/>
        <w:textAlignment w:val="auto"/>
        <w:outlineLvl w:val="0"/>
        <w:rPr>
          <w:rFonts w:hint="eastAsia" w:ascii="楷体_GB2312" w:hAnsi="楷体_GB2312" w:eastAsia="楷体_GB2312" w:cs="楷体_GB2312"/>
          <w:color w:val="auto"/>
          <w:sz w:val="32"/>
          <w:szCs w:val="40"/>
          <w:lang w:val="en-US" w:eastAsia="zh-CN"/>
        </w:rPr>
      </w:pPr>
      <w:r>
        <w:rPr>
          <w:rFonts w:hint="eastAsia" w:ascii="楷体_GB2312" w:hAnsi="楷体_GB2312" w:eastAsia="楷体_GB2312" w:cs="楷体_GB2312"/>
          <w:color w:val="auto"/>
          <w:sz w:val="32"/>
          <w:szCs w:val="40"/>
          <w:lang w:val="en-US" w:eastAsia="zh-CN"/>
        </w:rPr>
        <w:t>（征求意见</w:t>
      </w:r>
      <w:bookmarkStart w:id="0" w:name="_GoBack"/>
      <w:bookmarkEnd w:id="0"/>
      <w:r>
        <w:rPr>
          <w:rFonts w:hint="eastAsia" w:ascii="楷体_GB2312" w:hAnsi="楷体_GB2312" w:eastAsia="楷体_GB2312" w:cs="楷体_GB2312"/>
          <w:color w:val="auto"/>
          <w:sz w:val="32"/>
          <w:szCs w:val="40"/>
          <w:lang w:val="en-US" w:eastAsia="zh-CN"/>
        </w:rPr>
        <w:t>稿）</w:t>
      </w:r>
    </w:p>
    <w:p w14:paraId="3904FC93">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76E716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沿海各区海洋局，临港新片区管理委员会，局有关单位、部门：</w:t>
      </w:r>
    </w:p>
    <w:p w14:paraId="5D426A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rPr>
        <w:t>为</w:t>
      </w:r>
      <w:r>
        <w:rPr>
          <w:rFonts w:hint="eastAsia" w:ascii="仿宋_GB2312" w:hAnsi="仿宋_GB2312" w:eastAsia="仿宋_GB2312" w:cs="仿宋_GB2312"/>
          <w:i w:val="0"/>
          <w:iCs w:val="0"/>
          <w:caps w:val="0"/>
          <w:color w:val="auto"/>
          <w:spacing w:val="0"/>
          <w:sz w:val="32"/>
          <w:szCs w:val="32"/>
          <w:shd w:val="clear" w:fill="FFFFFF"/>
          <w:lang w:val="en-US" w:eastAsia="zh-CN"/>
        </w:rPr>
        <w:t>进一步</w:t>
      </w:r>
      <w:r>
        <w:rPr>
          <w:rFonts w:hint="eastAsia" w:ascii="仿宋_GB2312" w:hAnsi="仿宋_GB2312" w:eastAsia="仿宋_GB2312" w:cs="仿宋_GB2312"/>
          <w:i w:val="0"/>
          <w:iCs w:val="0"/>
          <w:caps w:val="0"/>
          <w:color w:val="auto"/>
          <w:spacing w:val="0"/>
          <w:sz w:val="32"/>
          <w:szCs w:val="32"/>
          <w:shd w:val="clear" w:fill="FFFFFF"/>
        </w:rPr>
        <w:t>落实党中央、国务院关于自然资源资产产权制度改革及要素市场化配置综合改革的决策部署，规范海域立体开发活动用海管理，</w:t>
      </w:r>
      <w:r>
        <w:rPr>
          <w:rFonts w:hint="eastAsia" w:ascii="仿宋_GB2312" w:hAnsi="仿宋_GB2312" w:eastAsia="仿宋_GB2312" w:cs="仿宋_GB2312"/>
          <w:i w:val="0"/>
          <w:iCs w:val="0"/>
          <w:caps w:val="0"/>
          <w:color w:val="auto"/>
          <w:spacing w:val="0"/>
          <w:sz w:val="32"/>
          <w:szCs w:val="32"/>
          <w:shd w:val="clear" w:fill="FFFFFF"/>
          <w:lang w:eastAsia="zh-CN"/>
        </w:rPr>
        <w:t>积极推进海域分层立体利用，</w:t>
      </w:r>
      <w:r>
        <w:rPr>
          <w:rFonts w:hint="eastAsia" w:ascii="仿宋_GB2312" w:hAnsi="仿宋_GB2312" w:eastAsia="仿宋_GB2312" w:cs="仿宋_GB2312"/>
          <w:i w:val="0"/>
          <w:iCs w:val="0"/>
          <w:caps w:val="0"/>
          <w:color w:val="auto"/>
          <w:spacing w:val="0"/>
          <w:sz w:val="32"/>
          <w:szCs w:val="32"/>
          <w:shd w:val="clear" w:fill="FFFFFF"/>
        </w:rPr>
        <w:t>促进</w:t>
      </w:r>
      <w:r>
        <w:rPr>
          <w:rFonts w:hint="eastAsia" w:ascii="仿宋_GB2312" w:hAnsi="仿宋_GB2312" w:eastAsia="仿宋_GB2312" w:cs="仿宋_GB2312"/>
          <w:i w:val="0"/>
          <w:iCs w:val="0"/>
          <w:caps w:val="0"/>
          <w:color w:val="auto"/>
          <w:spacing w:val="0"/>
          <w:sz w:val="32"/>
          <w:szCs w:val="32"/>
          <w:shd w:val="clear" w:fill="FFFFFF"/>
          <w:lang w:val="en-US" w:eastAsia="zh-CN"/>
        </w:rPr>
        <w:t>本市</w:t>
      </w:r>
      <w:r>
        <w:rPr>
          <w:rFonts w:hint="eastAsia" w:ascii="仿宋_GB2312" w:hAnsi="仿宋_GB2312" w:eastAsia="仿宋_GB2312" w:cs="仿宋_GB2312"/>
          <w:i w:val="0"/>
          <w:iCs w:val="0"/>
          <w:caps w:val="0"/>
          <w:color w:val="auto"/>
          <w:spacing w:val="0"/>
          <w:sz w:val="32"/>
          <w:szCs w:val="32"/>
          <w:shd w:val="clear" w:fill="FFFFFF"/>
        </w:rPr>
        <w:t>海域资源节约集约利用</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有效保护</w:t>
      </w:r>
      <w:r>
        <w:rPr>
          <w:rFonts w:hint="eastAsia" w:ascii="仿宋_GB2312" w:hAnsi="仿宋_GB2312" w:eastAsia="仿宋_GB2312" w:cs="仿宋_GB2312"/>
          <w:i w:val="0"/>
          <w:iCs w:val="0"/>
          <w:caps w:val="0"/>
          <w:color w:val="auto"/>
          <w:spacing w:val="0"/>
          <w:sz w:val="32"/>
          <w:szCs w:val="32"/>
          <w:shd w:val="clear" w:fill="FFFFFF"/>
          <w:lang w:val="en-US" w:eastAsia="zh-CN"/>
        </w:rPr>
        <w:t>和</w:t>
      </w:r>
      <w:r>
        <w:rPr>
          <w:rFonts w:hint="eastAsia" w:ascii="仿宋_GB2312" w:hAnsi="仿宋_GB2312" w:eastAsia="仿宋_GB2312" w:cs="仿宋_GB2312"/>
          <w:i w:val="0"/>
          <w:iCs w:val="0"/>
          <w:caps w:val="0"/>
          <w:color w:val="auto"/>
          <w:spacing w:val="0"/>
          <w:sz w:val="32"/>
          <w:szCs w:val="32"/>
          <w:shd w:val="clear" w:fill="FFFFFF"/>
        </w:rPr>
        <w:t>推动</w:t>
      </w:r>
      <w:r>
        <w:rPr>
          <w:rFonts w:hint="eastAsia" w:ascii="仿宋_GB2312" w:hAnsi="仿宋_GB2312" w:eastAsia="仿宋_GB2312" w:cs="仿宋_GB2312"/>
          <w:i w:val="0"/>
          <w:iCs w:val="0"/>
          <w:caps w:val="0"/>
          <w:color w:val="auto"/>
          <w:spacing w:val="0"/>
          <w:sz w:val="32"/>
          <w:szCs w:val="32"/>
          <w:shd w:val="clear" w:fill="FFFFFF"/>
          <w:lang w:val="en-US" w:eastAsia="zh-CN"/>
        </w:rPr>
        <w:t>本市</w:t>
      </w:r>
      <w:r>
        <w:rPr>
          <w:rFonts w:hint="eastAsia" w:ascii="仿宋_GB2312" w:hAnsi="仿宋_GB2312" w:eastAsia="仿宋_GB2312" w:cs="仿宋_GB2312"/>
          <w:i w:val="0"/>
          <w:iCs w:val="0"/>
          <w:caps w:val="0"/>
          <w:color w:val="auto"/>
          <w:spacing w:val="0"/>
          <w:sz w:val="32"/>
          <w:szCs w:val="32"/>
          <w:shd w:val="clear" w:fill="FFFFFF"/>
        </w:rPr>
        <w:t>海洋经济高质量发展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依据《中华人民共和国海域使用管理法》</w:t>
      </w:r>
      <w:r>
        <w:rPr>
          <w:rFonts w:hint="eastAsia" w:ascii="仿宋_GB2312" w:hAnsi="仿宋_GB2312" w:eastAsia="仿宋_GB2312" w:cs="仿宋_GB2312"/>
          <w:color w:val="auto"/>
          <w:sz w:val="32"/>
          <w:szCs w:val="32"/>
          <w:lang w:val="en-US" w:eastAsia="zh-CN"/>
        </w:rPr>
        <w:t>《自然资源部关于探索推进海域立体分层设权工作的通知》（自然资规〔2023〕8号）等规定，</w:t>
      </w:r>
      <w:r>
        <w:rPr>
          <w:rFonts w:hint="eastAsia" w:ascii="仿宋_GB2312" w:hAnsi="仿宋_GB2312" w:eastAsia="仿宋_GB2312" w:cs="仿宋_GB2312"/>
          <w:i w:val="0"/>
          <w:iCs w:val="0"/>
          <w:caps w:val="0"/>
          <w:color w:val="auto"/>
          <w:spacing w:val="0"/>
          <w:sz w:val="32"/>
          <w:szCs w:val="32"/>
          <w:shd w:val="clear" w:fill="FFFFFF"/>
        </w:rPr>
        <w:t>现就</w:t>
      </w:r>
      <w:r>
        <w:rPr>
          <w:rFonts w:hint="eastAsia" w:ascii="仿宋_GB2312" w:hAnsi="仿宋_GB2312" w:eastAsia="仿宋_GB2312" w:cs="仿宋_GB2312"/>
          <w:i w:val="0"/>
          <w:iCs w:val="0"/>
          <w:caps w:val="0"/>
          <w:color w:val="auto"/>
          <w:spacing w:val="0"/>
          <w:sz w:val="32"/>
          <w:szCs w:val="32"/>
          <w:shd w:val="clear" w:fill="FFFFFF"/>
          <w:lang w:val="en-US" w:eastAsia="zh-CN"/>
        </w:rPr>
        <w:t>试行开展本市</w:t>
      </w:r>
      <w:r>
        <w:rPr>
          <w:rFonts w:hint="eastAsia" w:ascii="仿宋_GB2312" w:hAnsi="仿宋_GB2312" w:eastAsia="仿宋_GB2312" w:cs="仿宋_GB2312"/>
          <w:i w:val="0"/>
          <w:iCs w:val="0"/>
          <w:caps w:val="0"/>
          <w:color w:val="auto"/>
          <w:spacing w:val="0"/>
          <w:sz w:val="32"/>
          <w:szCs w:val="32"/>
          <w:shd w:val="clear" w:fill="FFFFFF"/>
        </w:rPr>
        <w:t>海域立体分层设权</w:t>
      </w:r>
      <w:r>
        <w:rPr>
          <w:rFonts w:hint="eastAsia" w:ascii="仿宋_GB2312" w:hAnsi="仿宋_GB2312" w:eastAsia="仿宋_GB2312" w:cs="仿宋_GB2312"/>
          <w:i w:val="0"/>
          <w:iCs w:val="0"/>
          <w:caps w:val="0"/>
          <w:color w:val="auto"/>
          <w:spacing w:val="0"/>
          <w:sz w:val="32"/>
          <w:szCs w:val="32"/>
          <w:shd w:val="clear" w:fill="FFFFFF"/>
          <w:lang w:val="en-US" w:eastAsia="zh-CN"/>
        </w:rPr>
        <w:t>审批</w:t>
      </w:r>
      <w:r>
        <w:rPr>
          <w:rFonts w:hint="eastAsia" w:ascii="仿宋_GB2312" w:hAnsi="仿宋_GB2312" w:eastAsia="仿宋_GB2312" w:cs="仿宋_GB2312"/>
          <w:i w:val="0"/>
          <w:iCs w:val="0"/>
          <w:caps w:val="0"/>
          <w:color w:val="auto"/>
          <w:spacing w:val="0"/>
          <w:sz w:val="32"/>
          <w:szCs w:val="32"/>
          <w:shd w:val="clear" w:fill="FFFFFF"/>
        </w:rPr>
        <w:t>工作通知如下</w:t>
      </w:r>
      <w:r>
        <w:rPr>
          <w:rFonts w:hint="eastAsia" w:ascii="仿宋_GB2312" w:hAnsi="仿宋_GB2312" w:eastAsia="仿宋_GB2312" w:cs="仿宋_GB2312"/>
          <w:i w:val="0"/>
          <w:iCs w:val="0"/>
          <w:caps w:val="0"/>
          <w:color w:val="auto"/>
          <w:spacing w:val="0"/>
          <w:sz w:val="32"/>
          <w:szCs w:val="32"/>
          <w:shd w:val="clear" w:fill="FFFFFF"/>
          <w:lang w:eastAsia="zh-CN"/>
        </w:rPr>
        <w:t>：</w:t>
      </w:r>
    </w:p>
    <w:p w14:paraId="6A224C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outlineLvl w:val="0"/>
        <w:rPr>
          <w:rStyle w:val="8"/>
          <w:rFonts w:hint="default" w:ascii="黑体" w:hAnsi="黑体" w:eastAsia="黑体" w:cs="黑体"/>
          <w:b w:val="0"/>
          <w:bCs/>
          <w:i w:val="0"/>
          <w:iCs w:val="0"/>
          <w:caps w:val="0"/>
          <w:color w:val="auto"/>
          <w:spacing w:val="0"/>
          <w:sz w:val="32"/>
          <w:szCs w:val="32"/>
          <w:shd w:val="clear" w:fill="FFFFFF"/>
          <w:lang w:val="en-US" w:eastAsia="zh-CN"/>
        </w:rPr>
      </w:pPr>
      <w:r>
        <w:rPr>
          <w:rStyle w:val="8"/>
          <w:rFonts w:hint="eastAsia" w:ascii="黑体" w:hAnsi="黑体" w:eastAsia="黑体" w:cs="黑体"/>
          <w:b w:val="0"/>
          <w:bCs/>
          <w:i w:val="0"/>
          <w:iCs w:val="0"/>
          <w:caps w:val="0"/>
          <w:color w:val="auto"/>
          <w:spacing w:val="0"/>
          <w:sz w:val="32"/>
          <w:szCs w:val="32"/>
          <w:shd w:val="clear" w:fill="FFFFFF"/>
        </w:rPr>
        <w:t>一、</w:t>
      </w:r>
      <w:r>
        <w:rPr>
          <w:rStyle w:val="8"/>
          <w:rFonts w:hint="eastAsia" w:ascii="黑体" w:hAnsi="黑体" w:eastAsia="黑体" w:cs="黑体"/>
          <w:b w:val="0"/>
          <w:bCs/>
          <w:i w:val="0"/>
          <w:iCs w:val="0"/>
          <w:caps w:val="0"/>
          <w:color w:val="auto"/>
          <w:spacing w:val="0"/>
          <w:sz w:val="32"/>
          <w:szCs w:val="32"/>
          <w:shd w:val="clear" w:fill="FFFFFF"/>
          <w:lang w:val="en-US" w:eastAsia="zh-CN"/>
        </w:rPr>
        <w:t>总体要求</w:t>
      </w:r>
    </w:p>
    <w:p w14:paraId="2952F1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outlineLvl w:val="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要准确把握海域立体分层设权工作的总体要求。对本市行政管辖海域范围内新设、已设和到期续期的海域使用项目，可依据其实际使用范围，在相应海域立体空间设置海域使用权。</w:t>
      </w:r>
    </w:p>
    <w:p w14:paraId="7E7534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outlineLvl w:val="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工作中应坚持“依法依规、节约集约、生态优先、分类施策、科学利用”的原则，严格以《中华人民共和国海域使用管理法》及相关法律法规为依据，确保立体分层设权项目符合本市国土空间规划和海岸带及海洋空间规划要求。</w:t>
      </w:r>
    </w:p>
    <w:p w14:paraId="611668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outlineLvl w:val="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要立足本市社会发展水平和管理实际，以海洋资源环境承载力为基础，统筹海域立体开发的实际需求与生态影响。严守生态保护红线，落实生态用海要求，确保各类用海活动的影响和风险可控，着力提升海域资源精细化管理水平。</w:t>
      </w:r>
    </w:p>
    <w:p w14:paraId="5DA086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outlineLvl w:val="0"/>
        <w:rPr>
          <w:rStyle w:val="8"/>
          <w:rFonts w:hint="default" w:ascii="黑体" w:hAnsi="黑体" w:eastAsia="黑体" w:cs="黑体"/>
          <w:b w:val="0"/>
          <w:bCs/>
          <w:i w:val="0"/>
          <w:iCs w:val="0"/>
          <w:caps w:val="0"/>
          <w:color w:val="auto"/>
          <w:spacing w:val="0"/>
          <w:sz w:val="32"/>
          <w:szCs w:val="32"/>
          <w:shd w:val="clear" w:fill="FFFFFF"/>
          <w:lang w:val="en-US" w:eastAsia="zh-CN"/>
        </w:rPr>
      </w:pPr>
      <w:r>
        <w:rPr>
          <w:rStyle w:val="8"/>
          <w:rFonts w:hint="eastAsia" w:ascii="黑体" w:hAnsi="黑体" w:eastAsia="黑体" w:cs="黑体"/>
          <w:b w:val="0"/>
          <w:bCs/>
          <w:i w:val="0"/>
          <w:iCs w:val="0"/>
          <w:caps w:val="0"/>
          <w:color w:val="auto"/>
          <w:spacing w:val="0"/>
          <w:sz w:val="32"/>
          <w:szCs w:val="32"/>
          <w:shd w:val="clear" w:fill="FFFFFF"/>
        </w:rPr>
        <w:t>二、</w:t>
      </w:r>
      <w:r>
        <w:rPr>
          <w:rStyle w:val="8"/>
          <w:rFonts w:hint="eastAsia" w:ascii="黑体" w:hAnsi="黑体" w:eastAsia="黑体" w:cs="黑体"/>
          <w:b w:val="0"/>
          <w:bCs/>
          <w:i w:val="0"/>
          <w:iCs w:val="0"/>
          <w:caps w:val="0"/>
          <w:color w:val="auto"/>
          <w:spacing w:val="0"/>
          <w:sz w:val="32"/>
          <w:szCs w:val="32"/>
          <w:shd w:val="clear" w:fill="FFFFFF"/>
          <w:lang w:eastAsia="zh-CN"/>
        </w:rPr>
        <w:t>海域立体分层设权</w:t>
      </w:r>
      <w:r>
        <w:rPr>
          <w:rStyle w:val="8"/>
          <w:rFonts w:hint="eastAsia" w:ascii="黑体" w:hAnsi="黑体" w:eastAsia="黑体" w:cs="黑体"/>
          <w:b w:val="0"/>
          <w:bCs/>
          <w:i w:val="0"/>
          <w:iCs w:val="0"/>
          <w:caps w:val="0"/>
          <w:color w:val="auto"/>
          <w:spacing w:val="0"/>
          <w:sz w:val="32"/>
          <w:szCs w:val="32"/>
          <w:shd w:val="clear" w:fill="FFFFFF"/>
          <w:lang w:val="en-US" w:eastAsia="zh-CN"/>
        </w:rPr>
        <w:t>适用范围</w:t>
      </w:r>
    </w:p>
    <w:p w14:paraId="18D7BC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海域是包括水面、水体、海床和底土在内的立体空间</w:t>
      </w:r>
      <w:r>
        <w:rPr>
          <w:rFonts w:hint="eastAsia" w:ascii="仿宋_GB2312" w:hAnsi="仿宋_GB2312" w:eastAsia="仿宋_GB2312" w:cs="仿宋_GB2312"/>
          <w:i w:val="0"/>
          <w:iCs w:val="0"/>
          <w:caps w:val="0"/>
          <w:color w:val="auto"/>
          <w:spacing w:val="0"/>
          <w:sz w:val="32"/>
          <w:szCs w:val="32"/>
          <w:shd w:val="clear" w:fill="FFFFFF"/>
          <w:lang w:val="en-US" w:eastAsia="zh-CN"/>
        </w:rPr>
        <w:t>层</w:t>
      </w:r>
      <w:r>
        <w:rPr>
          <w:rFonts w:hint="eastAsia" w:ascii="仿宋_GB2312" w:hAnsi="仿宋_GB2312" w:eastAsia="仿宋_GB2312" w:cs="仿宋_GB2312"/>
          <w:i w:val="0"/>
          <w:iCs w:val="0"/>
          <w:caps w:val="0"/>
          <w:color w:val="auto"/>
          <w:spacing w:val="0"/>
          <w:sz w:val="32"/>
          <w:szCs w:val="32"/>
          <w:shd w:val="clear" w:fill="FFFFFF"/>
        </w:rPr>
        <w:t>。对排他性使用海域特定立体空间</w:t>
      </w:r>
      <w:r>
        <w:rPr>
          <w:rFonts w:hint="eastAsia" w:ascii="仿宋_GB2312" w:hAnsi="仿宋_GB2312" w:eastAsia="仿宋_GB2312" w:cs="仿宋_GB2312"/>
          <w:i w:val="0"/>
          <w:iCs w:val="0"/>
          <w:caps w:val="0"/>
          <w:color w:val="auto"/>
          <w:spacing w:val="0"/>
          <w:sz w:val="32"/>
          <w:szCs w:val="32"/>
          <w:shd w:val="clear" w:fill="FFFFFF"/>
          <w:lang w:val="en-US" w:eastAsia="zh-CN"/>
        </w:rPr>
        <w:t>层</w:t>
      </w:r>
      <w:r>
        <w:rPr>
          <w:rFonts w:hint="eastAsia" w:ascii="仿宋_GB2312" w:hAnsi="仿宋_GB2312" w:eastAsia="仿宋_GB2312" w:cs="仿宋_GB2312"/>
          <w:i w:val="0"/>
          <w:iCs w:val="0"/>
          <w:caps w:val="0"/>
          <w:color w:val="auto"/>
          <w:spacing w:val="0"/>
          <w:sz w:val="32"/>
          <w:szCs w:val="32"/>
          <w:shd w:val="clear" w:fill="FFFFFF"/>
        </w:rPr>
        <w:t>的用海活动，同一海域其他立体空间范围仍可继续排他使用的，可仅对其使用的相应海域立体空间</w:t>
      </w:r>
      <w:r>
        <w:rPr>
          <w:rFonts w:hint="eastAsia" w:ascii="仿宋_GB2312" w:hAnsi="仿宋_GB2312" w:eastAsia="仿宋_GB2312" w:cs="仿宋_GB2312"/>
          <w:i w:val="0"/>
          <w:iCs w:val="0"/>
          <w:caps w:val="0"/>
          <w:color w:val="auto"/>
          <w:spacing w:val="0"/>
          <w:sz w:val="32"/>
          <w:szCs w:val="32"/>
          <w:shd w:val="clear" w:fill="FFFFFF"/>
          <w:lang w:val="en-US" w:eastAsia="zh-CN"/>
        </w:rPr>
        <w:t>层</w:t>
      </w:r>
      <w:r>
        <w:rPr>
          <w:rFonts w:hint="eastAsia" w:ascii="仿宋_GB2312" w:hAnsi="仿宋_GB2312" w:eastAsia="仿宋_GB2312" w:cs="仿宋_GB2312"/>
          <w:i w:val="0"/>
          <w:iCs w:val="0"/>
          <w:caps w:val="0"/>
          <w:color w:val="auto"/>
          <w:spacing w:val="0"/>
          <w:sz w:val="32"/>
          <w:szCs w:val="32"/>
          <w:shd w:val="clear" w:fill="FFFFFF"/>
        </w:rPr>
        <w:t>设置海域使用权。</w:t>
      </w:r>
    </w:p>
    <w:p w14:paraId="682C49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在不影响国防安全、海上交通安全、</w:t>
      </w:r>
      <w:r>
        <w:rPr>
          <w:rFonts w:hint="eastAsia" w:ascii="仿宋_GB2312" w:hAnsi="仿宋_GB2312" w:eastAsia="仿宋_GB2312" w:cs="仿宋_GB2312"/>
          <w:i w:val="0"/>
          <w:iCs w:val="0"/>
          <w:caps w:val="0"/>
          <w:color w:val="auto"/>
          <w:spacing w:val="0"/>
          <w:sz w:val="32"/>
          <w:szCs w:val="32"/>
          <w:shd w:val="clear" w:fill="FFFFFF"/>
          <w:lang w:val="en-US" w:eastAsia="zh-CN"/>
        </w:rPr>
        <w:t>生态安全、</w:t>
      </w:r>
      <w:r>
        <w:rPr>
          <w:rFonts w:hint="eastAsia" w:ascii="仿宋_GB2312" w:hAnsi="仿宋_GB2312" w:eastAsia="仿宋_GB2312" w:cs="仿宋_GB2312"/>
          <w:i w:val="0"/>
          <w:iCs w:val="0"/>
          <w:caps w:val="0"/>
          <w:color w:val="auto"/>
          <w:spacing w:val="0"/>
          <w:sz w:val="32"/>
          <w:szCs w:val="32"/>
          <w:shd w:val="clear" w:fill="FFFFFF"/>
        </w:rPr>
        <w:t>工程安全及防灾减灾等前提下，</w:t>
      </w:r>
      <w:r>
        <w:rPr>
          <w:rFonts w:hint="eastAsia" w:ascii="仿宋_GB2312" w:hAnsi="仿宋_GB2312" w:eastAsia="仿宋_GB2312" w:cs="仿宋_GB2312"/>
          <w:i w:val="0"/>
          <w:iCs w:val="0"/>
          <w:caps w:val="0"/>
          <w:color w:val="auto"/>
          <w:spacing w:val="0"/>
          <w:sz w:val="32"/>
          <w:szCs w:val="32"/>
          <w:shd w:val="clear" w:fill="FFFFFF"/>
          <w:lang w:val="en-US" w:eastAsia="zh-CN"/>
        </w:rPr>
        <w:t>可以</w:t>
      </w:r>
      <w:r>
        <w:rPr>
          <w:rFonts w:hint="eastAsia" w:ascii="仿宋_GB2312" w:hAnsi="仿宋_GB2312" w:eastAsia="仿宋_GB2312" w:cs="仿宋_GB2312"/>
          <w:i w:val="0"/>
          <w:iCs w:val="0"/>
          <w:caps w:val="0"/>
          <w:color w:val="auto"/>
          <w:spacing w:val="0"/>
          <w:sz w:val="32"/>
          <w:szCs w:val="32"/>
          <w:shd w:val="clear" w:fill="FFFFFF"/>
        </w:rPr>
        <w:t>对</w:t>
      </w:r>
      <w:r>
        <w:rPr>
          <w:rFonts w:hint="eastAsia" w:ascii="仿宋_GB2312" w:hAnsi="仿宋_GB2312" w:eastAsia="仿宋_GB2312" w:cs="仿宋_GB2312"/>
          <w:i w:val="0"/>
          <w:iCs w:val="0"/>
          <w:caps w:val="0"/>
          <w:color w:val="auto"/>
          <w:spacing w:val="0"/>
          <w:sz w:val="32"/>
          <w:szCs w:val="32"/>
          <w:shd w:val="clear" w:fill="FFFFFF"/>
          <w:lang w:eastAsia="zh-CN"/>
        </w:rPr>
        <w:t>筏式和网箱养殖、人工鱼礁、围海养殖、</w:t>
      </w:r>
      <w:r>
        <w:rPr>
          <w:rFonts w:hint="eastAsia" w:ascii="仿宋_GB2312" w:hAnsi="仿宋_GB2312" w:eastAsia="仿宋_GB2312" w:cs="仿宋_GB2312"/>
          <w:color w:val="auto"/>
          <w:sz w:val="32"/>
          <w:szCs w:val="32"/>
          <w:highlight w:val="none"/>
          <w:lang w:val="en-US" w:eastAsia="zh-CN"/>
        </w:rPr>
        <w:t>海上风电、海上光伏、取排水口、</w:t>
      </w:r>
      <w:r>
        <w:rPr>
          <w:rFonts w:hint="eastAsia" w:ascii="仿宋_GB2312" w:hAnsi="仿宋_GB2312" w:eastAsia="仿宋_GB2312" w:cs="仿宋_GB2312"/>
          <w:i w:val="0"/>
          <w:iCs w:val="0"/>
          <w:caps w:val="0"/>
          <w:color w:val="auto"/>
          <w:spacing w:val="0"/>
          <w:sz w:val="32"/>
          <w:szCs w:val="32"/>
          <w:shd w:val="clear" w:fill="FFFFFF"/>
        </w:rPr>
        <w:t>温（冷）排水、跨海桥梁</w:t>
      </w:r>
      <w:r>
        <w:rPr>
          <w:rFonts w:hint="eastAsia" w:ascii="仿宋_GB2312" w:hAnsi="仿宋_GB2312" w:eastAsia="仿宋_GB2312" w:cs="仿宋_GB2312"/>
          <w:i w:val="0"/>
          <w:iCs w:val="0"/>
          <w:caps w:val="0"/>
          <w:color w:val="auto"/>
          <w:spacing w:val="0"/>
          <w:sz w:val="32"/>
          <w:szCs w:val="32"/>
          <w:shd w:val="clear" w:fill="FFFFFF"/>
          <w:lang w:eastAsia="zh-CN"/>
        </w:rPr>
        <w:t>及其附属设施</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码头、港池、航道、锚地、游乐场、</w:t>
      </w:r>
      <w:r>
        <w:rPr>
          <w:rFonts w:hint="eastAsia" w:ascii="仿宋_GB2312" w:hAnsi="仿宋_GB2312" w:eastAsia="仿宋_GB2312" w:cs="仿宋_GB2312"/>
          <w:i w:val="0"/>
          <w:iCs w:val="0"/>
          <w:caps w:val="0"/>
          <w:color w:val="auto"/>
          <w:spacing w:val="0"/>
          <w:sz w:val="32"/>
          <w:szCs w:val="32"/>
          <w:shd w:val="clear" w:fill="FFFFFF"/>
        </w:rPr>
        <w:t>海底电缆管道、海底隧道</w:t>
      </w:r>
      <w:r>
        <w:rPr>
          <w:rFonts w:hint="eastAsia" w:ascii="仿宋_GB2312" w:hAnsi="仿宋_GB2312" w:eastAsia="仿宋_GB2312" w:cs="仿宋_GB2312"/>
          <w:i w:val="0"/>
          <w:iCs w:val="0"/>
          <w:caps w:val="0"/>
          <w:color w:val="auto"/>
          <w:spacing w:val="0"/>
          <w:sz w:val="32"/>
          <w:szCs w:val="32"/>
          <w:shd w:val="clear" w:fill="FFFFFF"/>
          <w:lang w:eastAsia="zh-CN"/>
        </w:rPr>
        <w:t>及其附属设施、海底场馆及其附属设施、排污倾倒、</w:t>
      </w:r>
      <w:r>
        <w:rPr>
          <w:rFonts w:hint="eastAsia" w:ascii="仿宋_GB2312" w:hAnsi="仿宋_GB2312" w:eastAsia="仿宋_GB2312" w:cs="仿宋_GB2312"/>
          <w:i w:val="0"/>
          <w:iCs w:val="0"/>
          <w:caps w:val="0"/>
          <w:color w:val="auto"/>
          <w:spacing w:val="0"/>
          <w:sz w:val="32"/>
          <w:szCs w:val="32"/>
          <w:shd w:val="clear" w:fill="FFFFFF"/>
          <w:lang w:val="en-US" w:eastAsia="zh-CN"/>
        </w:rPr>
        <w:t>海岸防护工程</w:t>
      </w:r>
      <w:r>
        <w:rPr>
          <w:rFonts w:hint="eastAsia" w:ascii="仿宋_GB2312" w:hAnsi="仿宋_GB2312" w:eastAsia="仿宋_GB2312" w:cs="仿宋_GB2312"/>
          <w:i w:val="0"/>
          <w:iCs w:val="0"/>
          <w:caps w:val="0"/>
          <w:color w:val="auto"/>
          <w:spacing w:val="0"/>
          <w:sz w:val="32"/>
          <w:szCs w:val="32"/>
          <w:shd w:val="clear" w:fill="FFFFFF"/>
        </w:rPr>
        <w:t>等用海进行立体分层设权，生产经营活动存在冲突的除外。其他用海活动经严格论证具备立体分层设权条件的，也可进行立体分层设权。</w:t>
      </w:r>
    </w:p>
    <w:p w14:paraId="2D4026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完全改变海域自然属性的填海，排他性较强或具有安全生产需要的海砂开采、油气开采等海底矿产资源开发活动，军事用海等特殊用海不予立体分层设权。</w:t>
      </w:r>
    </w:p>
    <w:p w14:paraId="3B2B53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outlineLvl w:val="0"/>
        <w:rPr>
          <w:rStyle w:val="8"/>
          <w:rFonts w:hint="eastAsia" w:ascii="黑体" w:hAnsi="黑体" w:eastAsia="黑体" w:cs="黑体"/>
          <w:b w:val="0"/>
          <w:bCs/>
          <w:i w:val="0"/>
          <w:iCs w:val="0"/>
          <w:caps w:val="0"/>
          <w:color w:val="auto"/>
          <w:spacing w:val="0"/>
          <w:sz w:val="32"/>
          <w:szCs w:val="32"/>
          <w:shd w:val="clear" w:fill="FFFFFF"/>
        </w:rPr>
      </w:pPr>
      <w:r>
        <w:rPr>
          <w:rStyle w:val="8"/>
          <w:rFonts w:hint="eastAsia" w:ascii="黑体" w:hAnsi="黑体" w:eastAsia="黑体" w:cs="黑体"/>
          <w:b w:val="0"/>
          <w:bCs/>
          <w:i w:val="0"/>
          <w:iCs w:val="0"/>
          <w:caps w:val="0"/>
          <w:color w:val="auto"/>
          <w:spacing w:val="0"/>
          <w:sz w:val="32"/>
          <w:szCs w:val="32"/>
          <w:shd w:val="clear" w:fill="FFFFFF"/>
        </w:rPr>
        <w:t>三、</w:t>
      </w:r>
      <w:r>
        <w:rPr>
          <w:rStyle w:val="8"/>
          <w:rFonts w:hint="eastAsia" w:ascii="黑体" w:hAnsi="黑体" w:eastAsia="黑体" w:cs="黑体"/>
          <w:b w:val="0"/>
          <w:bCs/>
          <w:i w:val="0"/>
          <w:iCs w:val="0"/>
          <w:caps w:val="0"/>
          <w:color w:val="auto"/>
          <w:spacing w:val="0"/>
          <w:sz w:val="32"/>
          <w:szCs w:val="32"/>
          <w:shd w:val="clear" w:fill="FFFFFF"/>
          <w:lang w:eastAsia="zh-CN"/>
        </w:rPr>
        <w:t>加强</w:t>
      </w:r>
      <w:r>
        <w:rPr>
          <w:rStyle w:val="8"/>
          <w:rFonts w:hint="eastAsia" w:ascii="黑体" w:hAnsi="黑体" w:eastAsia="黑体" w:cs="黑体"/>
          <w:b w:val="0"/>
          <w:bCs/>
          <w:i w:val="0"/>
          <w:iCs w:val="0"/>
          <w:caps w:val="0"/>
          <w:color w:val="auto"/>
          <w:spacing w:val="0"/>
          <w:sz w:val="32"/>
          <w:szCs w:val="32"/>
          <w:shd w:val="clear" w:fill="FFFFFF"/>
        </w:rPr>
        <w:t>海域使用论证</w:t>
      </w:r>
    </w:p>
    <w:p w14:paraId="06324A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要严格执行</w:t>
      </w:r>
      <w:r>
        <w:rPr>
          <w:rFonts w:hint="eastAsia" w:ascii="仿宋_GB2312" w:hAnsi="仿宋_GB2312" w:eastAsia="仿宋_GB2312" w:cs="仿宋_GB2312"/>
          <w:i w:val="0"/>
          <w:iCs w:val="0"/>
          <w:caps w:val="0"/>
          <w:color w:val="auto"/>
          <w:spacing w:val="0"/>
          <w:sz w:val="32"/>
          <w:szCs w:val="32"/>
          <w:shd w:val="clear" w:fill="FFFFFF"/>
          <w:lang w:val="en-US" w:eastAsia="zh-CN"/>
        </w:rPr>
        <w:t>本市国土空间规划和</w:t>
      </w:r>
      <w:r>
        <w:rPr>
          <w:rFonts w:hint="eastAsia" w:ascii="仿宋_GB2312" w:hAnsi="仿宋_GB2312" w:eastAsia="仿宋_GB2312" w:cs="仿宋_GB2312"/>
          <w:i w:val="0"/>
          <w:iCs w:val="0"/>
          <w:caps w:val="0"/>
          <w:color w:val="auto"/>
          <w:spacing w:val="0"/>
          <w:sz w:val="32"/>
          <w:szCs w:val="32"/>
          <w:shd w:val="clear" w:fill="FFFFFF"/>
        </w:rPr>
        <w:t>海岸带</w:t>
      </w:r>
      <w:r>
        <w:rPr>
          <w:rFonts w:hint="eastAsia" w:ascii="仿宋_GB2312" w:hAnsi="仿宋_GB2312" w:eastAsia="仿宋_GB2312" w:cs="仿宋_GB2312"/>
          <w:i w:val="0"/>
          <w:iCs w:val="0"/>
          <w:caps w:val="0"/>
          <w:color w:val="auto"/>
          <w:spacing w:val="0"/>
          <w:sz w:val="32"/>
          <w:szCs w:val="32"/>
          <w:shd w:val="clear" w:fill="FFFFFF"/>
          <w:lang w:val="en-US" w:eastAsia="zh-CN"/>
        </w:rPr>
        <w:t>及海洋</w:t>
      </w:r>
      <w:r>
        <w:rPr>
          <w:rFonts w:hint="eastAsia" w:ascii="仿宋_GB2312" w:hAnsi="仿宋_GB2312" w:eastAsia="仿宋_GB2312" w:cs="仿宋_GB2312"/>
          <w:i w:val="0"/>
          <w:iCs w:val="0"/>
          <w:caps w:val="0"/>
          <w:color w:val="auto"/>
          <w:spacing w:val="0"/>
          <w:sz w:val="32"/>
          <w:szCs w:val="32"/>
          <w:shd w:val="clear" w:fill="FFFFFF"/>
        </w:rPr>
        <w:t>空间规划，确保项目用海符合规划确定的管控要求，按照海域兼容功能开发利用的项目用海，原则上不能影响海域主导功能的发挥。</w:t>
      </w:r>
    </w:p>
    <w:p w14:paraId="21C4B96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shd w:val="clear" w:fill="FFFFFF"/>
        </w:rPr>
        <w:t>要依据</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海域使用论证技术导则</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及有关政策法规，应充分考虑国防安全、海上交通安全、工程安全、生态安全和防灾减灾等因素，重点论证海域立体开发利用的必要性和可行性，分析不同用海活动之间的兼容性、用海空间范围及用海期限的合理性，不同用海主体及周边利益相关者协调可行性</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sz w:val="32"/>
          <w:szCs w:val="32"/>
          <w:highlight w:val="none"/>
        </w:rPr>
        <w:t>约定各自海域使用的空间范围、责任义务和冲突解决方案等事项，</w:t>
      </w:r>
      <w:r>
        <w:rPr>
          <w:rFonts w:hint="eastAsia" w:ascii="仿宋_GB2312" w:hAnsi="仿宋_GB2312" w:eastAsia="仿宋_GB2312" w:cs="仿宋_GB2312"/>
          <w:color w:val="auto"/>
          <w:sz w:val="32"/>
          <w:szCs w:val="32"/>
          <w:highlight w:val="none"/>
          <w:lang w:val="en-US" w:eastAsia="zh-CN"/>
        </w:rPr>
        <w:t>生态修复和补偿义务分工，</w:t>
      </w:r>
      <w:r>
        <w:rPr>
          <w:rFonts w:hint="eastAsia" w:ascii="仿宋_GB2312" w:hAnsi="仿宋_GB2312" w:eastAsia="仿宋_GB2312" w:cs="仿宋_GB2312"/>
          <w:color w:val="auto"/>
          <w:sz w:val="32"/>
          <w:szCs w:val="32"/>
          <w:highlight w:val="none"/>
        </w:rPr>
        <w:t>防止产生海域权属纠纷和用海冲突。</w:t>
      </w:r>
    </w:p>
    <w:p w14:paraId="77EAD65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立体分层设权用海相关方涉及到生态保护红线的，要严格落实生态用海要求开展生态保护红线准入的认定工作。对不符合生态保护红线管理要求的，一律不得通过用海论证。</w:t>
      </w:r>
    </w:p>
    <w:p w14:paraId="57CDEF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海域使用论证报告中除提供宗海位置图、宗海界址图、宗海平面布置图等图件外，还应提供宗海立体空间范围示意图。宗海立体空间范围根据项目或其主体工程排他性使用的海域空间，按照水面、水体、海床和底土界定用海空间层，并结合项目用海实际明确高程</w:t>
      </w:r>
      <w:r>
        <w:rPr>
          <w:rFonts w:hint="eastAsia" w:ascii="仿宋_GB2312" w:hAnsi="仿宋_GB2312" w:eastAsia="仿宋_GB2312" w:cs="仿宋_GB2312"/>
          <w:i w:val="0"/>
          <w:iCs w:val="0"/>
          <w:caps w:val="0"/>
          <w:color w:val="auto"/>
          <w:spacing w:val="0"/>
          <w:sz w:val="32"/>
          <w:szCs w:val="32"/>
          <w:shd w:val="clear" w:fill="FFFFFF"/>
          <w:lang w:val="en-US" w:eastAsia="zh-CN"/>
        </w:rPr>
        <w:t>及</w:t>
      </w:r>
      <w:r>
        <w:rPr>
          <w:rFonts w:hint="eastAsia" w:ascii="仿宋_GB2312" w:hAnsi="仿宋_GB2312" w:eastAsia="仿宋_GB2312" w:cs="仿宋_GB2312"/>
          <w:i w:val="0"/>
          <w:iCs w:val="0"/>
          <w:caps w:val="0"/>
          <w:color w:val="auto"/>
          <w:spacing w:val="0"/>
          <w:sz w:val="32"/>
          <w:szCs w:val="32"/>
          <w:shd w:val="clear" w:fill="FFFFFF"/>
        </w:rPr>
        <w:t>深度范围。</w:t>
      </w:r>
    </w:p>
    <w:p w14:paraId="5DD280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outlineLvl w:val="0"/>
        <w:rPr>
          <w:rStyle w:val="8"/>
          <w:rFonts w:hint="eastAsia" w:ascii="黑体" w:hAnsi="黑体" w:eastAsia="黑体" w:cs="黑体"/>
          <w:b w:val="0"/>
          <w:bCs/>
          <w:i w:val="0"/>
          <w:iCs w:val="0"/>
          <w:caps w:val="0"/>
          <w:color w:val="auto"/>
          <w:spacing w:val="0"/>
          <w:sz w:val="32"/>
          <w:szCs w:val="32"/>
          <w:shd w:val="clear" w:fill="FFFFFF"/>
        </w:rPr>
      </w:pPr>
      <w:r>
        <w:rPr>
          <w:rStyle w:val="8"/>
          <w:rFonts w:hint="eastAsia" w:ascii="黑体" w:hAnsi="黑体" w:eastAsia="黑体" w:cs="黑体"/>
          <w:b w:val="0"/>
          <w:bCs/>
          <w:i w:val="0"/>
          <w:iCs w:val="0"/>
          <w:caps w:val="0"/>
          <w:color w:val="auto"/>
          <w:spacing w:val="0"/>
          <w:sz w:val="32"/>
          <w:szCs w:val="32"/>
          <w:shd w:val="clear" w:fill="FFFFFF"/>
          <w:lang w:eastAsia="zh-CN"/>
        </w:rPr>
        <w:t>四</w:t>
      </w:r>
      <w:r>
        <w:rPr>
          <w:rStyle w:val="8"/>
          <w:rFonts w:hint="eastAsia" w:ascii="黑体" w:hAnsi="黑体" w:eastAsia="黑体" w:cs="黑体"/>
          <w:b w:val="0"/>
          <w:bCs/>
          <w:i w:val="0"/>
          <w:iCs w:val="0"/>
          <w:caps w:val="0"/>
          <w:color w:val="auto"/>
          <w:spacing w:val="0"/>
          <w:sz w:val="32"/>
          <w:szCs w:val="32"/>
          <w:shd w:val="clear" w:fill="FFFFFF"/>
        </w:rPr>
        <w:t>、</w:t>
      </w:r>
      <w:r>
        <w:rPr>
          <w:rStyle w:val="8"/>
          <w:rFonts w:hint="eastAsia" w:ascii="黑体" w:hAnsi="黑体" w:eastAsia="黑体" w:cs="黑体"/>
          <w:b w:val="0"/>
          <w:bCs/>
          <w:i w:val="0"/>
          <w:iCs w:val="0"/>
          <w:caps w:val="0"/>
          <w:color w:val="auto"/>
          <w:spacing w:val="0"/>
          <w:sz w:val="32"/>
          <w:szCs w:val="32"/>
          <w:shd w:val="clear" w:fill="FFFFFF"/>
          <w:lang w:eastAsia="zh-CN"/>
        </w:rPr>
        <w:t>进一步</w:t>
      </w:r>
      <w:r>
        <w:rPr>
          <w:rStyle w:val="8"/>
          <w:rFonts w:hint="eastAsia" w:ascii="黑体" w:hAnsi="黑体" w:eastAsia="黑体" w:cs="黑体"/>
          <w:b w:val="0"/>
          <w:bCs/>
          <w:i w:val="0"/>
          <w:iCs w:val="0"/>
          <w:caps w:val="0"/>
          <w:color w:val="auto"/>
          <w:spacing w:val="0"/>
          <w:sz w:val="32"/>
          <w:szCs w:val="32"/>
          <w:shd w:val="clear" w:fill="FFFFFF"/>
          <w:lang w:val="en-US" w:eastAsia="zh-CN"/>
        </w:rPr>
        <w:t>调整</w:t>
      </w:r>
      <w:r>
        <w:rPr>
          <w:rStyle w:val="8"/>
          <w:rFonts w:hint="eastAsia" w:ascii="黑体" w:hAnsi="黑体" w:eastAsia="黑体" w:cs="黑体"/>
          <w:b w:val="0"/>
          <w:bCs/>
          <w:i w:val="0"/>
          <w:iCs w:val="0"/>
          <w:caps w:val="0"/>
          <w:color w:val="auto"/>
          <w:spacing w:val="0"/>
          <w:sz w:val="32"/>
          <w:szCs w:val="32"/>
          <w:shd w:val="clear" w:fill="FFFFFF"/>
          <w:lang w:eastAsia="zh-CN"/>
        </w:rPr>
        <w:t>优化</w:t>
      </w:r>
      <w:r>
        <w:rPr>
          <w:rStyle w:val="8"/>
          <w:rFonts w:hint="eastAsia" w:ascii="黑体" w:hAnsi="黑体" w:eastAsia="黑体" w:cs="黑体"/>
          <w:b w:val="0"/>
          <w:bCs/>
          <w:i w:val="0"/>
          <w:iCs w:val="0"/>
          <w:caps w:val="0"/>
          <w:color w:val="auto"/>
          <w:spacing w:val="0"/>
          <w:sz w:val="32"/>
          <w:szCs w:val="32"/>
          <w:shd w:val="clear" w:fill="FFFFFF"/>
        </w:rPr>
        <w:t>用海审批</w:t>
      </w:r>
    </w:p>
    <w:p w14:paraId="62D7C0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要</w:t>
      </w:r>
      <w:r>
        <w:rPr>
          <w:rFonts w:hint="eastAsia" w:ascii="仿宋_GB2312" w:hAnsi="仿宋_GB2312" w:eastAsia="仿宋_GB2312" w:cs="仿宋_GB2312"/>
          <w:i w:val="0"/>
          <w:iCs w:val="0"/>
          <w:caps w:val="0"/>
          <w:color w:val="auto"/>
          <w:spacing w:val="0"/>
          <w:sz w:val="32"/>
          <w:szCs w:val="32"/>
          <w:shd w:val="clear" w:fill="FFFFFF"/>
        </w:rPr>
        <w:t>按照《</w:t>
      </w:r>
      <w:r>
        <w:rPr>
          <w:rFonts w:hint="eastAsia" w:ascii="仿宋_GB2312" w:hAnsi="仿宋_GB2312" w:eastAsia="仿宋_GB2312" w:cs="仿宋_GB2312"/>
          <w:i w:val="0"/>
          <w:iCs w:val="0"/>
          <w:caps w:val="0"/>
          <w:color w:val="auto"/>
          <w:spacing w:val="0"/>
          <w:sz w:val="32"/>
          <w:szCs w:val="32"/>
          <w:shd w:val="clear" w:fill="FFFFFF"/>
          <w:lang w:val="en-US" w:eastAsia="zh-CN"/>
        </w:rPr>
        <w:t>中华人民共和国</w:t>
      </w:r>
      <w:r>
        <w:rPr>
          <w:rFonts w:hint="eastAsia" w:ascii="仿宋_GB2312" w:hAnsi="仿宋_GB2312" w:eastAsia="仿宋_GB2312" w:cs="仿宋_GB2312"/>
          <w:i w:val="0"/>
          <w:iCs w:val="0"/>
          <w:caps w:val="0"/>
          <w:color w:val="auto"/>
          <w:spacing w:val="0"/>
          <w:sz w:val="32"/>
          <w:szCs w:val="32"/>
          <w:shd w:val="clear" w:fill="FFFFFF"/>
        </w:rPr>
        <w:t>海域使用管理法》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上海市海域使用管理办法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上海市建设项目海域使用许可管理办法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等有关法律法规</w:t>
      </w:r>
      <w:r>
        <w:rPr>
          <w:rFonts w:hint="eastAsia" w:ascii="仿宋_GB2312" w:hAnsi="仿宋_GB2312" w:eastAsia="仿宋_GB2312" w:cs="仿宋_GB2312"/>
          <w:i w:val="0"/>
          <w:iCs w:val="0"/>
          <w:caps w:val="0"/>
          <w:color w:val="auto"/>
          <w:spacing w:val="0"/>
          <w:sz w:val="32"/>
          <w:szCs w:val="32"/>
          <w:shd w:val="clear" w:fill="FFFFFF"/>
          <w:lang w:eastAsia="zh-CN"/>
        </w:rPr>
        <w:t>和要求</w:t>
      </w:r>
      <w:r>
        <w:rPr>
          <w:rFonts w:hint="eastAsia" w:ascii="仿宋_GB2312" w:hAnsi="仿宋_GB2312" w:eastAsia="仿宋_GB2312" w:cs="仿宋_GB2312"/>
          <w:i w:val="0"/>
          <w:iCs w:val="0"/>
          <w:caps w:val="0"/>
          <w:color w:val="auto"/>
          <w:spacing w:val="0"/>
          <w:sz w:val="32"/>
          <w:szCs w:val="32"/>
          <w:shd w:val="clear" w:fill="FFFFFF"/>
          <w:lang w:val="en-US" w:eastAsia="zh-CN"/>
        </w:rPr>
        <w:t>进行用海审批。</w:t>
      </w:r>
      <w:r>
        <w:rPr>
          <w:rFonts w:hint="eastAsia" w:ascii="仿宋_GB2312" w:hAnsi="仿宋_GB2312" w:eastAsia="仿宋_GB2312" w:cs="仿宋_GB2312"/>
          <w:i w:val="0"/>
          <w:iCs w:val="0"/>
          <w:caps w:val="0"/>
          <w:color w:val="auto"/>
          <w:spacing w:val="0"/>
          <w:sz w:val="32"/>
          <w:szCs w:val="32"/>
          <w:shd w:val="clear" w:fill="FFFFFF"/>
        </w:rPr>
        <w:t>立体分层设权项目用海申请材料和项目用海批准文件中均应明确项目用海类型、用海方式、宗海</w:t>
      </w:r>
      <w:r>
        <w:rPr>
          <w:rFonts w:hint="eastAsia" w:ascii="仿宋_GB2312" w:hAnsi="仿宋_GB2312" w:eastAsia="仿宋_GB2312" w:cs="仿宋_GB2312"/>
          <w:i w:val="0"/>
          <w:iCs w:val="0"/>
          <w:caps w:val="0"/>
          <w:color w:val="auto"/>
          <w:spacing w:val="0"/>
          <w:sz w:val="32"/>
          <w:szCs w:val="32"/>
          <w:shd w:val="clear" w:fill="FFFFFF"/>
          <w:lang w:val="en-US" w:eastAsia="zh-CN"/>
        </w:rPr>
        <w:t>立体</w:t>
      </w:r>
      <w:r>
        <w:rPr>
          <w:rFonts w:hint="eastAsia" w:ascii="仿宋_GB2312" w:hAnsi="仿宋_GB2312" w:eastAsia="仿宋_GB2312" w:cs="仿宋_GB2312"/>
          <w:i w:val="0"/>
          <w:iCs w:val="0"/>
          <w:caps w:val="0"/>
          <w:color w:val="auto"/>
          <w:spacing w:val="0"/>
          <w:sz w:val="32"/>
          <w:szCs w:val="32"/>
          <w:shd w:val="clear" w:fill="FFFFFF"/>
        </w:rPr>
        <w:t>空间范围等信息。</w:t>
      </w:r>
    </w:p>
    <w:p w14:paraId="1F7563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在已设定海域使用权的海域进行立体分层设权，应与原海域使用权人协商一致达成协议后按程序办理用海手续，确保新设海域使用权与原海域使用权不存在权属冲突</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如无</w:t>
      </w:r>
      <w:r>
        <w:rPr>
          <w:rFonts w:hint="eastAsia" w:ascii="仿宋_GB2312" w:hAnsi="仿宋_GB2312" w:eastAsia="仿宋_GB2312" w:cs="仿宋_GB2312"/>
          <w:i w:val="0"/>
          <w:iCs w:val="0"/>
          <w:caps w:val="0"/>
          <w:color w:val="auto"/>
          <w:spacing w:val="0"/>
          <w:sz w:val="32"/>
          <w:szCs w:val="32"/>
          <w:shd w:val="clear" w:fill="FFFFFF"/>
          <w:lang w:eastAsia="zh-CN"/>
        </w:rPr>
        <w:t>正当理由，原海域使用权人不得妨害新申请的立体用海活动</w:t>
      </w:r>
      <w:r>
        <w:rPr>
          <w:rFonts w:hint="eastAsia" w:ascii="仿宋_GB2312" w:hAnsi="仿宋_GB2312" w:eastAsia="仿宋_GB2312" w:cs="仿宋_GB2312"/>
          <w:i w:val="0"/>
          <w:iCs w:val="0"/>
          <w:caps w:val="0"/>
          <w:color w:val="auto"/>
          <w:spacing w:val="0"/>
          <w:sz w:val="32"/>
          <w:szCs w:val="32"/>
          <w:shd w:val="clear" w:fill="FFFFFF"/>
        </w:rPr>
        <w:t>。</w:t>
      </w:r>
    </w:p>
    <w:p w14:paraId="6DB985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新设海域使用权和已设海域使用权由同级审批的，</w:t>
      </w:r>
      <w:r>
        <w:rPr>
          <w:rFonts w:hint="eastAsia" w:ascii="仿宋_GB2312" w:hAnsi="仿宋_GB2312" w:eastAsia="仿宋_GB2312" w:cs="仿宋_GB2312"/>
          <w:i w:val="0"/>
          <w:iCs w:val="0"/>
          <w:caps w:val="0"/>
          <w:color w:val="auto"/>
          <w:spacing w:val="0"/>
          <w:sz w:val="32"/>
          <w:szCs w:val="32"/>
          <w:shd w:val="clear" w:fill="FFFFFF"/>
        </w:rPr>
        <w:t>新设海域使用权和已设海域使用权的空间范围变更可一并报批；</w:t>
      </w:r>
      <w:r>
        <w:rPr>
          <w:rFonts w:hint="eastAsia" w:ascii="仿宋_GB2312" w:hAnsi="仿宋_GB2312" w:eastAsia="仿宋_GB2312" w:cs="仿宋_GB2312"/>
          <w:i w:val="0"/>
          <w:iCs w:val="0"/>
          <w:caps w:val="0"/>
          <w:color w:val="auto"/>
          <w:spacing w:val="0"/>
          <w:sz w:val="32"/>
          <w:szCs w:val="32"/>
          <w:shd w:val="clear" w:fill="FFFFFF"/>
          <w:lang w:val="en-US" w:eastAsia="zh-CN"/>
        </w:rPr>
        <w:t>不同级的，应当在</w:t>
      </w:r>
      <w:r>
        <w:rPr>
          <w:rFonts w:hint="eastAsia" w:ascii="仿宋_GB2312" w:hAnsi="仿宋_GB2312" w:eastAsia="仿宋_GB2312" w:cs="仿宋_GB2312"/>
          <w:i w:val="0"/>
          <w:iCs w:val="0"/>
          <w:caps w:val="0"/>
          <w:color w:val="auto"/>
          <w:spacing w:val="0"/>
          <w:sz w:val="32"/>
          <w:szCs w:val="32"/>
          <w:shd w:val="clear" w:fill="FFFFFF"/>
        </w:rPr>
        <w:t>新设海域使用权批准前，完成已设海域使用权的空间范围变更手续</w:t>
      </w:r>
      <w:r>
        <w:rPr>
          <w:rFonts w:hint="eastAsia" w:ascii="仿宋_GB2312" w:hAnsi="仿宋_GB2312" w:eastAsia="仿宋_GB2312" w:cs="仿宋_GB2312"/>
          <w:i w:val="0"/>
          <w:iCs w:val="0"/>
          <w:caps w:val="0"/>
          <w:color w:val="auto"/>
          <w:spacing w:val="0"/>
          <w:sz w:val="32"/>
          <w:szCs w:val="32"/>
          <w:shd w:val="clear" w:fill="FFFFFF"/>
          <w:lang w:eastAsia="zh-CN"/>
        </w:rPr>
        <w:t>。</w:t>
      </w:r>
    </w:p>
    <w:p w14:paraId="78BE83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在未设定海域使用权的海域，经审查具备海域立体分层设权可行性的，可按照立体分层设权的管理要求进行审批，明确海域空间范围信息；同一海域两个以上项目用海进行立体分层设权的，可统一设计、整体论证、同步实施；用海主体不同的，各方需协商一致并达成协议。</w:t>
      </w:r>
    </w:p>
    <w:p w14:paraId="5D23B8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outlineLvl w:val="0"/>
        <w:rPr>
          <w:rStyle w:val="8"/>
          <w:rFonts w:hint="eastAsia" w:ascii="黑体" w:hAnsi="黑体" w:eastAsia="黑体" w:cs="黑体"/>
          <w:b w:val="0"/>
          <w:bCs/>
          <w:i w:val="0"/>
          <w:iCs w:val="0"/>
          <w:caps w:val="0"/>
          <w:color w:val="auto"/>
          <w:spacing w:val="0"/>
          <w:sz w:val="32"/>
          <w:szCs w:val="32"/>
          <w:shd w:val="clear" w:fill="FFFFFF"/>
        </w:rPr>
      </w:pPr>
      <w:r>
        <w:rPr>
          <w:rStyle w:val="8"/>
          <w:rFonts w:hint="eastAsia" w:ascii="黑体" w:hAnsi="黑体" w:eastAsia="黑体" w:cs="黑体"/>
          <w:b w:val="0"/>
          <w:bCs/>
          <w:i w:val="0"/>
          <w:iCs w:val="0"/>
          <w:caps w:val="0"/>
          <w:color w:val="auto"/>
          <w:spacing w:val="0"/>
          <w:sz w:val="32"/>
          <w:szCs w:val="32"/>
          <w:shd w:val="clear" w:fill="FFFFFF"/>
          <w:lang w:eastAsia="zh-CN"/>
        </w:rPr>
        <w:t>五</w:t>
      </w:r>
      <w:r>
        <w:rPr>
          <w:rStyle w:val="8"/>
          <w:rFonts w:hint="eastAsia" w:ascii="黑体" w:hAnsi="黑体" w:eastAsia="黑体" w:cs="黑体"/>
          <w:b w:val="0"/>
          <w:bCs/>
          <w:i w:val="0"/>
          <w:iCs w:val="0"/>
          <w:caps w:val="0"/>
          <w:color w:val="auto"/>
          <w:spacing w:val="0"/>
          <w:sz w:val="32"/>
          <w:szCs w:val="32"/>
          <w:shd w:val="clear" w:fill="FFFFFF"/>
        </w:rPr>
        <w:t>、</w:t>
      </w:r>
      <w:r>
        <w:rPr>
          <w:rStyle w:val="8"/>
          <w:rFonts w:hint="eastAsia" w:ascii="黑体" w:hAnsi="黑体" w:eastAsia="黑体" w:cs="黑体"/>
          <w:b w:val="0"/>
          <w:bCs/>
          <w:i w:val="0"/>
          <w:iCs w:val="0"/>
          <w:caps w:val="0"/>
          <w:color w:val="auto"/>
          <w:spacing w:val="0"/>
          <w:sz w:val="32"/>
          <w:szCs w:val="32"/>
          <w:shd w:val="clear" w:fill="FFFFFF"/>
          <w:lang w:eastAsia="zh-CN"/>
        </w:rPr>
        <w:t>有序开展</w:t>
      </w:r>
      <w:r>
        <w:rPr>
          <w:rStyle w:val="8"/>
          <w:rFonts w:hint="eastAsia" w:ascii="黑体" w:hAnsi="黑体" w:eastAsia="黑体" w:cs="黑体"/>
          <w:b w:val="0"/>
          <w:bCs/>
          <w:i w:val="0"/>
          <w:iCs w:val="0"/>
          <w:caps w:val="0"/>
          <w:color w:val="auto"/>
          <w:spacing w:val="0"/>
          <w:sz w:val="32"/>
          <w:szCs w:val="32"/>
          <w:shd w:val="clear" w:fill="FFFFFF"/>
        </w:rPr>
        <w:t>海域使用金征收</w:t>
      </w:r>
    </w:p>
    <w:p w14:paraId="2DC70C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按照“一物一权、一证一缴”的方式</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依据本市海域使用金征收标准确定的海域等别、用海方式、用海面积等出具</w:t>
      </w:r>
      <w:r>
        <w:rPr>
          <w:rFonts w:hint="eastAsia" w:ascii="仿宋_GB2312" w:hAnsi="仿宋_GB2312" w:eastAsia="仿宋_GB2312" w:cs="仿宋_GB2312"/>
          <w:i w:val="0"/>
          <w:iCs w:val="0"/>
          <w:caps w:val="0"/>
          <w:color w:val="auto"/>
          <w:spacing w:val="0"/>
          <w:sz w:val="32"/>
          <w:szCs w:val="32"/>
          <w:shd w:val="clear" w:fill="FFFFFF"/>
        </w:rPr>
        <w:t>立体分层设权</w:t>
      </w:r>
      <w:r>
        <w:rPr>
          <w:rFonts w:hint="eastAsia" w:ascii="仿宋_GB2312" w:hAnsi="仿宋_GB2312" w:eastAsia="仿宋_GB2312" w:cs="仿宋_GB2312"/>
          <w:i w:val="0"/>
          <w:iCs w:val="0"/>
          <w:caps w:val="0"/>
          <w:color w:val="auto"/>
          <w:spacing w:val="0"/>
          <w:sz w:val="32"/>
          <w:szCs w:val="32"/>
          <w:shd w:val="clear" w:fill="FFFFFF"/>
          <w:lang w:val="en-US" w:eastAsia="zh-CN"/>
        </w:rPr>
        <w:t>用海</w:t>
      </w:r>
      <w:r>
        <w:rPr>
          <w:rFonts w:hint="eastAsia" w:ascii="仿宋_GB2312" w:hAnsi="仿宋_GB2312" w:eastAsia="仿宋_GB2312" w:cs="仿宋_GB2312"/>
          <w:i w:val="0"/>
          <w:iCs w:val="0"/>
          <w:caps w:val="0"/>
          <w:color w:val="auto"/>
          <w:spacing w:val="0"/>
          <w:sz w:val="32"/>
          <w:szCs w:val="32"/>
          <w:shd w:val="clear" w:fill="FFFFFF"/>
        </w:rPr>
        <w:t>项目</w:t>
      </w:r>
      <w:r>
        <w:rPr>
          <w:rFonts w:hint="eastAsia" w:ascii="仿宋_GB2312" w:hAnsi="仿宋_GB2312" w:eastAsia="仿宋_GB2312" w:cs="仿宋_GB2312"/>
          <w:i w:val="0"/>
          <w:iCs w:val="0"/>
          <w:caps w:val="0"/>
          <w:color w:val="auto"/>
          <w:spacing w:val="0"/>
          <w:sz w:val="32"/>
          <w:szCs w:val="32"/>
          <w:shd w:val="clear" w:fill="FFFFFF"/>
          <w:lang w:eastAsia="zh-CN"/>
        </w:rPr>
        <w:t>的</w:t>
      </w:r>
      <w:r>
        <w:rPr>
          <w:rFonts w:hint="eastAsia" w:ascii="仿宋_GB2312" w:hAnsi="仿宋_GB2312" w:eastAsia="仿宋_GB2312" w:cs="仿宋_GB2312"/>
          <w:i w:val="0"/>
          <w:iCs w:val="0"/>
          <w:caps w:val="0"/>
          <w:color w:val="auto"/>
          <w:spacing w:val="0"/>
          <w:sz w:val="32"/>
          <w:szCs w:val="32"/>
          <w:shd w:val="clear" w:fill="FFFFFF"/>
        </w:rPr>
        <w:t>海域使用金</w:t>
      </w:r>
      <w:r>
        <w:rPr>
          <w:rFonts w:hint="eastAsia" w:ascii="仿宋_GB2312" w:hAnsi="仿宋_GB2312" w:eastAsia="仿宋_GB2312" w:cs="仿宋_GB2312"/>
          <w:i w:val="0"/>
          <w:iCs w:val="0"/>
          <w:caps w:val="0"/>
          <w:color w:val="auto"/>
          <w:spacing w:val="0"/>
          <w:sz w:val="32"/>
          <w:szCs w:val="32"/>
          <w:shd w:val="clear" w:fill="FFFFFF"/>
          <w:lang w:val="en-US" w:eastAsia="zh-CN"/>
        </w:rPr>
        <w:t>征收核定单。对于符合减免条件的，应按照减免程序，做好海域使用金减免审核工作。</w:t>
      </w:r>
    </w:p>
    <w:p w14:paraId="40C107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outlineLvl w:val="0"/>
        <w:rPr>
          <w:rStyle w:val="8"/>
          <w:rFonts w:hint="eastAsia" w:ascii="黑体" w:hAnsi="黑体" w:eastAsia="黑体" w:cs="黑体"/>
          <w:b w:val="0"/>
          <w:bCs/>
          <w:i w:val="0"/>
          <w:iCs w:val="0"/>
          <w:caps w:val="0"/>
          <w:color w:val="auto"/>
          <w:spacing w:val="0"/>
          <w:sz w:val="32"/>
          <w:szCs w:val="32"/>
          <w:shd w:val="clear" w:fill="FFFFFF"/>
          <w:lang w:eastAsia="zh-CN"/>
        </w:rPr>
      </w:pPr>
      <w:r>
        <w:rPr>
          <w:rStyle w:val="8"/>
          <w:rFonts w:hint="eastAsia" w:ascii="黑体" w:hAnsi="黑体" w:eastAsia="黑体" w:cs="黑体"/>
          <w:b w:val="0"/>
          <w:bCs/>
          <w:i w:val="0"/>
          <w:iCs w:val="0"/>
          <w:caps w:val="0"/>
          <w:color w:val="auto"/>
          <w:spacing w:val="0"/>
          <w:sz w:val="32"/>
          <w:szCs w:val="32"/>
          <w:shd w:val="clear" w:fill="FFFFFF"/>
          <w:lang w:val="en-US" w:eastAsia="zh-CN"/>
        </w:rPr>
        <w:t>六</w:t>
      </w:r>
      <w:r>
        <w:rPr>
          <w:rStyle w:val="8"/>
          <w:rFonts w:hint="eastAsia" w:ascii="黑体" w:hAnsi="黑体" w:eastAsia="黑体" w:cs="黑体"/>
          <w:b w:val="0"/>
          <w:bCs/>
          <w:i w:val="0"/>
          <w:iCs w:val="0"/>
          <w:caps w:val="0"/>
          <w:color w:val="auto"/>
          <w:spacing w:val="0"/>
          <w:sz w:val="32"/>
          <w:szCs w:val="32"/>
          <w:shd w:val="clear" w:fill="FFFFFF"/>
        </w:rPr>
        <w:t>、</w:t>
      </w:r>
      <w:r>
        <w:rPr>
          <w:rStyle w:val="8"/>
          <w:rFonts w:hint="eastAsia" w:ascii="黑体" w:hAnsi="黑体" w:eastAsia="黑体" w:cs="黑体"/>
          <w:b w:val="0"/>
          <w:bCs/>
          <w:i w:val="0"/>
          <w:iCs w:val="0"/>
          <w:caps w:val="0"/>
          <w:color w:val="auto"/>
          <w:spacing w:val="0"/>
          <w:sz w:val="32"/>
          <w:szCs w:val="32"/>
          <w:shd w:val="clear" w:fill="FFFFFF"/>
          <w:lang w:eastAsia="zh-CN"/>
        </w:rPr>
        <w:t>严格开展</w:t>
      </w:r>
      <w:r>
        <w:rPr>
          <w:rStyle w:val="8"/>
          <w:rFonts w:hint="eastAsia" w:ascii="黑体" w:hAnsi="黑体" w:eastAsia="黑体" w:cs="黑体"/>
          <w:b w:val="0"/>
          <w:bCs/>
          <w:i w:val="0"/>
          <w:iCs w:val="0"/>
          <w:caps w:val="0"/>
          <w:color w:val="auto"/>
          <w:spacing w:val="0"/>
          <w:sz w:val="32"/>
          <w:szCs w:val="32"/>
          <w:shd w:val="clear" w:fill="FFFFFF"/>
        </w:rPr>
        <w:t>用海监管</w:t>
      </w:r>
      <w:r>
        <w:rPr>
          <w:rStyle w:val="8"/>
          <w:rFonts w:hint="eastAsia" w:ascii="黑体" w:hAnsi="黑体" w:eastAsia="黑体" w:cs="黑体"/>
          <w:b w:val="0"/>
          <w:bCs/>
          <w:i w:val="0"/>
          <w:iCs w:val="0"/>
          <w:caps w:val="0"/>
          <w:color w:val="auto"/>
          <w:spacing w:val="0"/>
          <w:sz w:val="32"/>
          <w:szCs w:val="32"/>
          <w:shd w:val="clear" w:fill="FFFFFF"/>
          <w:lang w:eastAsia="zh-CN"/>
        </w:rPr>
        <w:t>和执法</w:t>
      </w:r>
    </w:p>
    <w:p w14:paraId="2CFFC8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按照“谁审批、谁监管”原则，综合利用</w:t>
      </w:r>
      <w:r>
        <w:rPr>
          <w:rFonts w:hint="eastAsia" w:ascii="仿宋_GB2312" w:hAnsi="仿宋_GB2312" w:eastAsia="仿宋_GB2312" w:cs="仿宋_GB2312"/>
          <w:i w:val="0"/>
          <w:iCs w:val="0"/>
          <w:caps w:val="0"/>
          <w:color w:val="auto"/>
          <w:spacing w:val="0"/>
          <w:sz w:val="32"/>
          <w:szCs w:val="32"/>
          <w:shd w:val="clear" w:fill="FFFFFF"/>
          <w:lang w:val="en-US" w:eastAsia="zh-CN"/>
        </w:rPr>
        <w:t>现场巡查、</w:t>
      </w:r>
      <w:r>
        <w:rPr>
          <w:rFonts w:hint="eastAsia" w:ascii="仿宋_GB2312" w:hAnsi="仿宋_GB2312" w:eastAsia="仿宋_GB2312" w:cs="仿宋_GB2312"/>
          <w:i w:val="0"/>
          <w:iCs w:val="0"/>
          <w:caps w:val="0"/>
          <w:color w:val="auto"/>
          <w:spacing w:val="0"/>
          <w:sz w:val="32"/>
          <w:szCs w:val="32"/>
          <w:shd w:val="clear" w:fill="FFFFFF"/>
        </w:rPr>
        <w:t>遥感监测、信息化等手段，加强对已确权海域的立体开发利用活动进行动态跟踪监测与监督管理</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sz w:val="32"/>
          <w:szCs w:val="32"/>
          <w:shd w:val="clear" w:fill="FFFFFF"/>
          <w:lang w:eastAsia="zh-CN"/>
        </w:rPr>
        <w:t>按照项目用海监管相关管理要求，</w:t>
      </w:r>
      <w:r>
        <w:rPr>
          <w:rFonts w:hint="eastAsia" w:ascii="仿宋_GB2312" w:hAnsi="仿宋_GB2312" w:eastAsia="仿宋_GB2312" w:cs="仿宋_GB2312"/>
          <w:i w:val="0"/>
          <w:iCs w:val="0"/>
          <w:caps w:val="0"/>
          <w:color w:val="auto"/>
          <w:spacing w:val="0"/>
          <w:sz w:val="32"/>
          <w:szCs w:val="32"/>
          <w:shd w:val="clear" w:fill="FFFFFF"/>
        </w:rPr>
        <w:t>加强对立体分层设权项目用海监管</w:t>
      </w:r>
      <w:r>
        <w:rPr>
          <w:rFonts w:hint="eastAsia" w:ascii="仿宋_GB2312" w:hAnsi="仿宋_GB2312" w:eastAsia="仿宋_GB2312" w:cs="仿宋_GB2312"/>
          <w:i w:val="0"/>
          <w:iCs w:val="0"/>
          <w:caps w:val="0"/>
          <w:color w:val="auto"/>
          <w:spacing w:val="0"/>
          <w:sz w:val="32"/>
          <w:szCs w:val="32"/>
          <w:shd w:val="clear" w:fill="FFFFFF"/>
          <w:lang w:eastAsia="zh-CN"/>
        </w:rPr>
        <w:t>和执法</w:t>
      </w:r>
      <w:r>
        <w:rPr>
          <w:rFonts w:hint="eastAsia" w:ascii="仿宋_GB2312" w:hAnsi="仿宋_GB2312" w:eastAsia="仿宋_GB2312" w:cs="仿宋_GB2312"/>
          <w:i w:val="0"/>
          <w:iCs w:val="0"/>
          <w:caps w:val="0"/>
          <w:color w:val="auto"/>
          <w:spacing w:val="0"/>
          <w:sz w:val="32"/>
          <w:szCs w:val="32"/>
          <w:shd w:val="clear" w:fill="FFFFFF"/>
        </w:rPr>
        <w:t>，确保海域资源有序开发、合理利用。要严守法律政策底线，不得通过海域立体分层设权擅自改变海域用途，或将违法用海合法化。</w:t>
      </w:r>
    </w:p>
    <w:p w14:paraId="0D6B5A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七、其他</w:t>
      </w:r>
    </w:p>
    <w:p w14:paraId="73942C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涉及海域立体分层设权的登记等其他相关工作，按照现行有关规定执行。</w:t>
      </w:r>
    </w:p>
    <w:p w14:paraId="39772A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本通知自印发之日起试行，有效期1年。试行过程中，如国家法律法规、行政规范文件等另有规定的，按其规定执行。</w:t>
      </w:r>
    </w:p>
    <w:p w14:paraId="32AE12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04"/>
        <w:textAlignment w:val="auto"/>
        <w:rPr>
          <w:rFonts w:hint="eastAsia" w:ascii="仿宋_GB2312" w:hAnsi="仿宋_GB2312" w:eastAsia="仿宋_GB2312" w:cs="仿宋_GB2312"/>
          <w:i w:val="0"/>
          <w:iCs w:val="0"/>
          <w:caps w:val="0"/>
          <w:color w:val="auto"/>
          <w:spacing w:val="0"/>
          <w:sz w:val="32"/>
          <w:szCs w:val="32"/>
        </w:rPr>
      </w:pPr>
    </w:p>
    <w:p w14:paraId="5A34B1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auto"/>
          <w:spacing w:val="0"/>
          <w:sz w:val="32"/>
          <w:szCs w:val="32"/>
          <w:shd w:val="clear" w:fill="FFFFFF"/>
        </w:rPr>
      </w:pPr>
    </w:p>
    <w:p w14:paraId="4E7004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auto"/>
          <w:spacing w:val="0"/>
          <w:sz w:val="32"/>
          <w:szCs w:val="32"/>
          <w:shd w:val="clear" w:fill="FFFFFF"/>
        </w:rPr>
      </w:pPr>
    </w:p>
    <w:p w14:paraId="7665B5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上海市海洋局    </w:t>
      </w:r>
      <w:r>
        <w:rPr>
          <w:rFonts w:hint="eastAsia" w:ascii="仿宋_GB2312" w:hAnsi="仿宋_GB2312" w:eastAsia="仿宋_GB2312" w:cs="仿宋_GB2312"/>
          <w:i w:val="0"/>
          <w:iCs w:val="0"/>
          <w:caps w:val="0"/>
          <w:color w:val="auto"/>
          <w:spacing w:val="0"/>
          <w:sz w:val="32"/>
          <w:szCs w:val="32"/>
          <w:shd w:val="clear" w:fill="FFFFFF"/>
        </w:rPr>
        <w:br w:type="textWrapping"/>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8</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日</w:t>
      </w:r>
    </w:p>
    <w:p w14:paraId="36C0FB02">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5C48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54798">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754798">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D3D87"/>
    <w:rsid w:val="02DA1FA7"/>
    <w:rsid w:val="0580007D"/>
    <w:rsid w:val="05F52229"/>
    <w:rsid w:val="06A66D03"/>
    <w:rsid w:val="07262691"/>
    <w:rsid w:val="0B1D50BA"/>
    <w:rsid w:val="0B4503D4"/>
    <w:rsid w:val="0D5A6099"/>
    <w:rsid w:val="11074842"/>
    <w:rsid w:val="17C557F8"/>
    <w:rsid w:val="19AE249D"/>
    <w:rsid w:val="1AE51ACB"/>
    <w:rsid w:val="1C0F6F7B"/>
    <w:rsid w:val="1DDE526E"/>
    <w:rsid w:val="1DE85728"/>
    <w:rsid w:val="1E5A4BFE"/>
    <w:rsid w:val="1EA447FB"/>
    <w:rsid w:val="22DF73CD"/>
    <w:rsid w:val="22FB6F27"/>
    <w:rsid w:val="26EFA371"/>
    <w:rsid w:val="27771FB6"/>
    <w:rsid w:val="297B727B"/>
    <w:rsid w:val="2A7A67BE"/>
    <w:rsid w:val="2B4941D5"/>
    <w:rsid w:val="2B9BEADE"/>
    <w:rsid w:val="2CC52C95"/>
    <w:rsid w:val="2DC160BD"/>
    <w:rsid w:val="2E7E0B5F"/>
    <w:rsid w:val="30201103"/>
    <w:rsid w:val="31E42322"/>
    <w:rsid w:val="341E29A6"/>
    <w:rsid w:val="34703CDB"/>
    <w:rsid w:val="34C2139B"/>
    <w:rsid w:val="359D71BD"/>
    <w:rsid w:val="39F447E3"/>
    <w:rsid w:val="3C925F8C"/>
    <w:rsid w:val="3EE13DB5"/>
    <w:rsid w:val="3FDD99D8"/>
    <w:rsid w:val="40A57719"/>
    <w:rsid w:val="45E95062"/>
    <w:rsid w:val="49B35F3A"/>
    <w:rsid w:val="4A727F0E"/>
    <w:rsid w:val="4C885B30"/>
    <w:rsid w:val="4D8C6BB2"/>
    <w:rsid w:val="527910EB"/>
    <w:rsid w:val="52C256B3"/>
    <w:rsid w:val="52EC6FD8"/>
    <w:rsid w:val="54711072"/>
    <w:rsid w:val="56784BCB"/>
    <w:rsid w:val="5B0F11F3"/>
    <w:rsid w:val="5B572715"/>
    <w:rsid w:val="5E287173"/>
    <w:rsid w:val="5F2D2463"/>
    <w:rsid w:val="601A4BDB"/>
    <w:rsid w:val="623416EC"/>
    <w:rsid w:val="633B3563"/>
    <w:rsid w:val="63827325"/>
    <w:rsid w:val="643C64D7"/>
    <w:rsid w:val="6795475B"/>
    <w:rsid w:val="6A38082A"/>
    <w:rsid w:val="6BB96CDC"/>
    <w:rsid w:val="6C6E2BD6"/>
    <w:rsid w:val="6E2F5314"/>
    <w:rsid w:val="6E4F591C"/>
    <w:rsid w:val="6F4F6EB7"/>
    <w:rsid w:val="6F973BFE"/>
    <w:rsid w:val="6FCE5799"/>
    <w:rsid w:val="71516144"/>
    <w:rsid w:val="756F8420"/>
    <w:rsid w:val="772350E8"/>
    <w:rsid w:val="77BD352F"/>
    <w:rsid w:val="781D3FBC"/>
    <w:rsid w:val="79A66D50"/>
    <w:rsid w:val="79F3312B"/>
    <w:rsid w:val="7BA71B57"/>
    <w:rsid w:val="7BFBE9A7"/>
    <w:rsid w:val="7EDBCAE0"/>
    <w:rsid w:val="7EFF7622"/>
    <w:rsid w:val="7F885185"/>
    <w:rsid w:val="7FCB3433"/>
    <w:rsid w:val="7FE6C6A4"/>
    <w:rsid w:val="7FFF3B4A"/>
    <w:rsid w:val="9EBF9B15"/>
    <w:rsid w:val="A7EFBF08"/>
    <w:rsid w:val="A91DD143"/>
    <w:rsid w:val="ABDBAEBF"/>
    <w:rsid w:val="BA1734E8"/>
    <w:rsid w:val="BB7B66D9"/>
    <w:rsid w:val="BFB32F38"/>
    <w:rsid w:val="D3FDBA8E"/>
    <w:rsid w:val="DDDFD204"/>
    <w:rsid w:val="DEFB9D06"/>
    <w:rsid w:val="DFCBA5C5"/>
    <w:rsid w:val="FCA428E4"/>
    <w:rsid w:val="FD6F3878"/>
    <w:rsid w:val="FE6DD2CB"/>
    <w:rsid w:val="FEBB8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2217</Words>
  <Characters>2223</Characters>
  <Lines>0</Lines>
  <Paragraphs>0</Paragraphs>
  <TotalTime>6</TotalTime>
  <ScaleCrop>false</ScaleCrop>
  <LinksUpToDate>false</LinksUpToDate>
  <CharactersWithSpaces>2282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2025-03-13T20:20:00Z</dcterms:created>
  <dc:creator>admin</dc:creator>
  <cp:lastModifiedBy>L</cp:lastModifiedBy>
  <cp:lastPrinted>2025-08-18T18:09:00Z</cp:lastPrinted>
  <dcterms:modified xsi:type="dcterms:W3CDTF">2025-08-28T00:23:24Z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eyJoZGlkIjoiMTQxOWJhZjllMjUyZWMwMzMyZGE1YzkwNWM2NzdlMmIiLCJ1c2VySWQiOiI0NDk2NjQ1MzkifQ==</vt:lpwstr>
  </property>
  <property fmtid="{D5CDD505-2E9C-101B-9397-08002B2CF9AE}" pid="4" name="ICV">
    <vt:lpwstr>5622506E46C7425DB5C27089AC9851CA_13</vt:lpwstr>
  </property>
</Properties>
</file>