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7E3" w:rsidRDefault="003F6803">
      <w:pPr>
        <w:spacing w:after="0" w:line="600" w:lineRule="exact"/>
        <w:jc w:val="center"/>
        <w:rPr>
          <w:rFonts w:ascii="方正小标宋简体" w:eastAsia="方正小标宋简体" w:hAnsi="方正小标宋简体" w:cs="方正小标宋简体"/>
          <w:bCs/>
          <w:color w:val="auto"/>
          <w:sz w:val="44"/>
          <w:szCs w:val="44"/>
          <w:lang w:eastAsia="zh-CN"/>
        </w:rPr>
      </w:pPr>
      <w:bookmarkStart w:id="0" w:name="_GoBack"/>
      <w:bookmarkEnd w:id="0"/>
      <w:r>
        <w:rPr>
          <w:rFonts w:ascii="方正小标宋简体" w:eastAsia="方正小标宋简体" w:hAnsi="方正小标宋简体" w:cs="方正小标宋简体" w:hint="eastAsia"/>
          <w:bCs/>
          <w:color w:val="auto"/>
          <w:sz w:val="44"/>
          <w:szCs w:val="44"/>
          <w:lang w:eastAsia="zh-CN"/>
        </w:rPr>
        <w:t>上海市河湖库一体化监测感知体系建设</w:t>
      </w:r>
    </w:p>
    <w:p w:rsidR="00CE27E3" w:rsidRDefault="003F6803">
      <w:pPr>
        <w:spacing w:after="0" w:line="600" w:lineRule="exact"/>
        <w:jc w:val="center"/>
        <w:rPr>
          <w:rFonts w:ascii="方正小标宋简体" w:eastAsia="方正小标宋简体" w:hAnsi="方正小标宋简体" w:cs="方正小标宋简体"/>
          <w:bCs/>
          <w:color w:val="auto"/>
          <w:sz w:val="44"/>
          <w:szCs w:val="44"/>
          <w:lang w:eastAsia="zh-CN"/>
        </w:rPr>
      </w:pPr>
      <w:r>
        <w:rPr>
          <w:rFonts w:ascii="方正小标宋简体" w:eastAsia="方正小标宋简体" w:hAnsi="方正小标宋简体" w:cs="方正小标宋简体" w:hint="eastAsia"/>
          <w:bCs/>
          <w:color w:val="auto"/>
          <w:sz w:val="44"/>
          <w:szCs w:val="44"/>
          <w:lang w:eastAsia="zh-CN"/>
        </w:rPr>
        <w:t>实施方案（</w:t>
      </w:r>
      <w:r>
        <w:rPr>
          <w:rFonts w:ascii="方正小标宋简体" w:eastAsia="方正小标宋简体" w:hAnsi="方正小标宋简体" w:cs="方正小标宋简体" w:hint="eastAsia"/>
          <w:bCs/>
          <w:color w:val="auto"/>
          <w:sz w:val="44"/>
          <w:szCs w:val="44"/>
          <w:lang w:eastAsia="zh-CN"/>
        </w:rPr>
        <w:t>2025</w:t>
      </w:r>
      <w:r>
        <w:rPr>
          <w:rFonts w:ascii="方正小标宋简体" w:eastAsia="方正小标宋简体" w:hAnsi="方正小标宋简体" w:cs="方正小标宋简体" w:hint="eastAsia"/>
          <w:bCs/>
          <w:color w:val="auto"/>
          <w:sz w:val="44"/>
          <w:szCs w:val="44"/>
          <w:lang w:eastAsia="zh"/>
        </w:rPr>
        <w:t>—</w:t>
      </w:r>
      <w:r>
        <w:rPr>
          <w:rFonts w:ascii="方正小标宋简体" w:eastAsia="方正小标宋简体" w:hAnsi="方正小标宋简体" w:cs="方正小标宋简体" w:hint="eastAsia"/>
          <w:bCs/>
          <w:color w:val="auto"/>
          <w:sz w:val="44"/>
          <w:szCs w:val="44"/>
          <w:lang w:eastAsia="zh-CN"/>
        </w:rPr>
        <w:t>2027</w:t>
      </w:r>
      <w:r>
        <w:rPr>
          <w:rFonts w:ascii="方正小标宋简体" w:eastAsia="方正小标宋简体" w:hAnsi="方正小标宋简体" w:cs="方正小标宋简体" w:hint="eastAsia"/>
          <w:bCs/>
          <w:color w:val="auto"/>
          <w:sz w:val="44"/>
          <w:szCs w:val="44"/>
          <w:lang w:eastAsia="zh-CN"/>
        </w:rPr>
        <w:t>年）</w:t>
      </w:r>
    </w:p>
    <w:p w:rsidR="00CE27E3" w:rsidRDefault="00CE27E3">
      <w:pPr>
        <w:pStyle w:val="a5"/>
        <w:spacing w:after="0" w:line="600" w:lineRule="exact"/>
        <w:ind w:left="35" w:firstLine="599"/>
        <w:jc w:val="both"/>
        <w:rPr>
          <w:color w:val="auto"/>
          <w:sz w:val="32"/>
          <w:szCs w:val="32"/>
          <w:lang w:eastAsia="zh-CN"/>
        </w:rPr>
      </w:pPr>
    </w:p>
    <w:p w:rsidR="00CE27E3" w:rsidRDefault="003F6803">
      <w:pPr>
        <w:pStyle w:val="a5"/>
        <w:spacing w:after="0" w:line="600" w:lineRule="exact"/>
        <w:ind w:left="35" w:firstLine="599"/>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为贯彻落实</w:t>
      </w:r>
      <w:r>
        <w:rPr>
          <w:rFonts w:ascii="仿宋_GB2312" w:eastAsia="仿宋_GB2312" w:hAnsi="仿宋_GB2312" w:cs="仿宋_GB2312" w:hint="eastAsia"/>
          <w:color w:val="auto"/>
          <w:sz w:val="32"/>
          <w:szCs w:val="32"/>
          <w:lang w:eastAsia="zh"/>
        </w:rPr>
        <w:t>水利部</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
        </w:rPr>
        <w:t>河湖库一体化监测感知体系建设三年行动方案</w:t>
      </w:r>
      <w:r>
        <w:rPr>
          <w:rFonts w:ascii="仿宋_GB2312" w:eastAsia="仿宋_GB2312" w:hAnsi="仿宋_GB2312" w:cs="仿宋_GB2312" w:hint="eastAsia"/>
          <w:color w:val="auto"/>
          <w:sz w:val="32"/>
          <w:szCs w:val="32"/>
          <w:lang w:eastAsia="zh"/>
        </w:rPr>
        <w:t>(2025</w:t>
      </w:r>
      <w:r>
        <w:rPr>
          <w:rFonts w:ascii="仿宋_GB2312" w:eastAsia="仿宋_GB2312" w:hAnsi="仿宋_GB2312" w:cs="仿宋_GB2312" w:hint="eastAsia"/>
          <w:color w:val="auto"/>
          <w:sz w:val="32"/>
          <w:szCs w:val="32"/>
          <w:lang w:eastAsia="zh"/>
        </w:rPr>
        <w:t>—</w:t>
      </w:r>
      <w:r>
        <w:rPr>
          <w:rFonts w:ascii="仿宋_GB2312" w:eastAsia="仿宋_GB2312" w:hAnsi="仿宋_GB2312" w:cs="仿宋_GB2312" w:hint="eastAsia"/>
          <w:color w:val="auto"/>
          <w:sz w:val="32"/>
          <w:szCs w:val="32"/>
          <w:lang w:eastAsia="zh"/>
        </w:rPr>
        <w:t>2027</w:t>
      </w:r>
      <w:r>
        <w:rPr>
          <w:rFonts w:ascii="仿宋_GB2312" w:eastAsia="仿宋_GB2312" w:hAnsi="仿宋_GB2312" w:cs="仿宋_GB2312" w:hint="eastAsia"/>
          <w:color w:val="auto"/>
          <w:sz w:val="32"/>
          <w:szCs w:val="32"/>
          <w:lang w:eastAsia="zh"/>
        </w:rPr>
        <w:t>年</w:t>
      </w:r>
      <w:r>
        <w:rPr>
          <w:rFonts w:ascii="仿宋_GB2312" w:eastAsia="仿宋_GB2312" w:hAnsi="仿宋_GB2312" w:cs="仿宋_GB2312" w:hint="eastAsia"/>
          <w:color w:val="auto"/>
          <w:sz w:val="32"/>
          <w:szCs w:val="32"/>
          <w:lang w:eastAsia="zh"/>
        </w:rPr>
        <w:t>)</w:t>
      </w:r>
      <w:r>
        <w:rPr>
          <w:rFonts w:ascii="仿宋_GB2312" w:eastAsia="仿宋_GB2312" w:hAnsi="仿宋_GB2312" w:cs="仿宋_GB2312" w:hint="eastAsia"/>
          <w:color w:val="auto"/>
          <w:sz w:val="32"/>
          <w:szCs w:val="32"/>
          <w:lang w:eastAsia="zh-CN"/>
        </w:rPr>
        <w:t>》，结合我市实际，</w:t>
      </w:r>
      <w:r>
        <w:rPr>
          <w:rFonts w:ascii="仿宋_GB2312" w:eastAsia="仿宋_GB2312" w:hAnsi="仿宋_GB2312" w:cs="仿宋_GB2312" w:hint="eastAsia"/>
          <w:color w:val="auto"/>
          <w:sz w:val="32"/>
          <w:szCs w:val="32"/>
          <w:lang w:eastAsia="zh"/>
        </w:rPr>
        <w:t>依托全国水利一张图和全国河湖长制管理信息系统等，应用卫星遥感、视频监控、无人机、北斗等新质技术</w:t>
      </w:r>
      <w:r>
        <w:rPr>
          <w:rFonts w:ascii="仿宋_GB2312" w:eastAsia="仿宋_GB2312" w:hAnsi="仿宋_GB2312" w:cs="仿宋_GB2312" w:hint="eastAsia"/>
          <w:color w:val="auto"/>
          <w:sz w:val="32"/>
          <w:szCs w:val="32"/>
          <w:lang w:eastAsia="zh"/>
        </w:rPr>
        <w:t>,</w:t>
      </w:r>
      <w:r>
        <w:rPr>
          <w:rFonts w:ascii="仿宋_GB2312" w:eastAsia="仿宋_GB2312" w:hAnsi="仿宋_GB2312" w:cs="仿宋_GB2312" w:hint="eastAsia"/>
          <w:color w:val="auto"/>
          <w:sz w:val="32"/>
          <w:szCs w:val="32"/>
          <w:lang w:eastAsia="zh"/>
        </w:rPr>
        <w:t>通过河湖摸底、数据底板、智能模型、闭环监管构建，形成贯通前端感知、平台归集、信息应用全过程的</w:t>
      </w:r>
      <w:r>
        <w:rPr>
          <w:rFonts w:ascii="仿宋_GB2312" w:eastAsia="仿宋_GB2312" w:hAnsi="仿宋_GB2312" w:cs="仿宋_GB2312" w:hint="eastAsia"/>
          <w:color w:val="auto"/>
          <w:sz w:val="32"/>
          <w:szCs w:val="32"/>
          <w:lang w:eastAsia="zh-CN"/>
        </w:rPr>
        <w:t>河、湖、库</w:t>
      </w:r>
      <w:r>
        <w:rPr>
          <w:rFonts w:ascii="仿宋_GB2312" w:eastAsia="仿宋_GB2312" w:hAnsi="仿宋_GB2312" w:cs="仿宋_GB2312" w:hint="eastAsia"/>
          <w:color w:val="auto"/>
          <w:sz w:val="32"/>
          <w:szCs w:val="32"/>
          <w:lang w:eastAsia="zh"/>
        </w:rPr>
        <w:t>一体化监测感知体系，对</w:t>
      </w:r>
      <w:r>
        <w:rPr>
          <w:rFonts w:ascii="仿宋_GB2312" w:eastAsia="仿宋_GB2312" w:hAnsi="仿宋_GB2312" w:cs="仿宋_GB2312" w:hint="eastAsia"/>
          <w:color w:val="auto"/>
          <w:sz w:val="32"/>
          <w:szCs w:val="32"/>
          <w:lang w:eastAsia="zh-CN"/>
        </w:rPr>
        <w:t>上海市水普名录内河、湖、库</w:t>
      </w:r>
      <w:r>
        <w:rPr>
          <w:rFonts w:ascii="仿宋_GB2312" w:eastAsia="仿宋_GB2312" w:hAnsi="仿宋_GB2312" w:cs="仿宋_GB2312" w:hint="eastAsia"/>
          <w:color w:val="auto"/>
          <w:sz w:val="32"/>
          <w:szCs w:val="32"/>
          <w:lang w:eastAsia="zh"/>
        </w:rPr>
        <w:t>实行全覆盖、多地物、高频次、高精度、长时序动态监测</w:t>
      </w:r>
      <w:r>
        <w:rPr>
          <w:rFonts w:ascii="仿宋_GB2312" w:eastAsia="仿宋_GB2312" w:hAnsi="仿宋_GB2312" w:cs="仿宋_GB2312" w:hint="eastAsia"/>
          <w:color w:val="auto"/>
          <w:sz w:val="32"/>
          <w:szCs w:val="32"/>
          <w:lang w:eastAsia="zh"/>
        </w:rPr>
        <w:t>,</w:t>
      </w:r>
      <w:r>
        <w:rPr>
          <w:rFonts w:ascii="仿宋_GB2312" w:eastAsia="仿宋_GB2312" w:hAnsi="仿宋_GB2312" w:cs="仿宋_GB2312" w:hint="eastAsia"/>
          <w:color w:val="auto"/>
          <w:sz w:val="32"/>
          <w:szCs w:val="32"/>
          <w:lang w:eastAsia="zh"/>
        </w:rPr>
        <w:t>为上海市“管好每一条河流”提供重要基础支撑。</w:t>
      </w:r>
    </w:p>
    <w:p w:rsidR="00CE27E3" w:rsidRDefault="003F6803">
      <w:pPr>
        <w:spacing w:after="0" w:line="600" w:lineRule="exact"/>
        <w:ind w:left="641"/>
        <w:outlineLvl w:val="0"/>
        <w:rPr>
          <w:rFonts w:ascii="黑体" w:eastAsia="黑体" w:hAnsi="黑体" w:cs="黑体"/>
          <w:color w:val="auto"/>
          <w:sz w:val="32"/>
          <w:szCs w:val="32"/>
          <w:lang w:eastAsia="zh-CN"/>
        </w:rPr>
      </w:pPr>
      <w:r>
        <w:rPr>
          <w:rFonts w:ascii="黑体" w:eastAsia="黑体" w:hAnsi="黑体" w:cs="黑体" w:hint="eastAsia"/>
          <w:color w:val="auto"/>
          <w:sz w:val="32"/>
          <w:szCs w:val="32"/>
          <w:lang w:eastAsia="zh-CN"/>
        </w:rPr>
        <w:t xml:space="preserve">1 </w:t>
      </w:r>
      <w:r>
        <w:rPr>
          <w:rFonts w:ascii="黑体" w:eastAsia="黑体" w:hAnsi="黑体" w:cs="黑体" w:hint="eastAsia"/>
          <w:color w:val="auto"/>
          <w:sz w:val="32"/>
          <w:szCs w:val="32"/>
          <w:lang w:eastAsia="zh-CN"/>
        </w:rPr>
        <w:t>现状和问题</w:t>
      </w:r>
    </w:p>
    <w:p w:rsidR="00CE27E3" w:rsidRDefault="003F6803">
      <w:pPr>
        <w:spacing w:after="0" w:line="600" w:lineRule="exact"/>
        <w:ind w:left="641"/>
        <w:outlineLvl w:val="1"/>
        <w:rPr>
          <w:rFonts w:ascii="楷体_GB2312" w:eastAsia="楷体_GB2312" w:hAnsi="楷体_GB2312" w:cs="楷体_GB2312"/>
          <w:b/>
          <w:bCs/>
          <w:color w:val="auto"/>
          <w:sz w:val="32"/>
          <w:szCs w:val="32"/>
          <w:lang w:eastAsia="zh-CN"/>
        </w:rPr>
      </w:pPr>
      <w:r>
        <w:rPr>
          <w:rFonts w:ascii="楷体_GB2312" w:eastAsia="楷体_GB2312" w:hAnsi="楷体_GB2312" w:cs="楷体_GB2312" w:hint="eastAsia"/>
          <w:b/>
          <w:bCs/>
          <w:color w:val="auto"/>
          <w:sz w:val="32"/>
          <w:szCs w:val="32"/>
          <w:lang w:eastAsia="zh-CN"/>
        </w:rPr>
        <w:t xml:space="preserve">1.1 </w:t>
      </w:r>
      <w:r>
        <w:rPr>
          <w:rFonts w:ascii="楷体_GB2312" w:eastAsia="楷体_GB2312" w:hAnsi="楷体_GB2312" w:cs="楷体_GB2312" w:hint="eastAsia"/>
          <w:b/>
          <w:bCs/>
          <w:color w:val="auto"/>
          <w:sz w:val="32"/>
          <w:szCs w:val="32"/>
          <w:lang w:eastAsia="zh-CN"/>
        </w:rPr>
        <w:t>现状</w:t>
      </w:r>
    </w:p>
    <w:p w:rsidR="00CE27E3" w:rsidRDefault="003F6803">
      <w:pPr>
        <w:pStyle w:val="a5"/>
        <w:spacing w:after="0" w:line="600" w:lineRule="exact"/>
        <w:ind w:firstLineChars="200" w:firstLine="640"/>
        <w:outlineLvl w:val="2"/>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 xml:space="preserve">1.1.1 </w:t>
      </w:r>
      <w:r>
        <w:rPr>
          <w:rFonts w:ascii="仿宋_GB2312" w:eastAsia="仿宋_GB2312" w:hAnsi="仿宋_GB2312" w:cs="仿宋_GB2312" w:hint="eastAsia"/>
          <w:color w:val="auto"/>
          <w:sz w:val="32"/>
          <w:szCs w:val="32"/>
          <w:lang w:eastAsia="zh-CN"/>
        </w:rPr>
        <w:t>河湖管理工作</w:t>
      </w:r>
    </w:p>
    <w:p w:rsidR="00CE27E3" w:rsidRDefault="003F6803">
      <w:pPr>
        <w:pStyle w:val="a5"/>
        <w:spacing w:after="0" w:line="600" w:lineRule="exact"/>
        <w:ind w:left="35" w:firstLine="599"/>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现阶段，上海市河湖管理工作围绕河、湖、库管理数字化、智能化转型，在河长制推行、岸线保护、海塘分区分工等方面持续发力，初步构建了适应超大城市特点的河、湖、库管理基础框架。</w:t>
      </w:r>
    </w:p>
    <w:p w:rsidR="00CE27E3" w:rsidRDefault="003F6803">
      <w:pPr>
        <w:pStyle w:val="a5"/>
        <w:spacing w:after="0" w:line="600" w:lineRule="exact"/>
        <w:ind w:left="35" w:firstLine="599"/>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为了持续推进河湖精细化管理，上海市纵向建立了市、区、街镇、村居四级河长制体系，各级河湖长开展常态化巡河履职工作，配置信息化系统实现“各级河长一管到底，涉河人员一网协调，河道要素一目了然，社会公众一键参与”目标，为加强河长</w:t>
      </w:r>
      <w:r>
        <w:rPr>
          <w:rFonts w:ascii="仿宋_GB2312" w:eastAsia="仿宋_GB2312" w:hAnsi="仿宋_GB2312" w:cs="仿宋_GB2312" w:hint="eastAsia"/>
          <w:color w:val="auto"/>
          <w:sz w:val="32"/>
          <w:szCs w:val="32"/>
          <w:lang w:eastAsia="zh-CN"/>
        </w:rPr>
        <w:lastRenderedPageBreak/>
        <w:t>制相关责任机制、工作机制的有效落实提供了有效支撑，同时结合解译成果，对河、湖、库“四乱”问题进行筛查和处置。</w:t>
      </w:r>
      <w:r>
        <w:rPr>
          <w:rFonts w:ascii="仿宋_GB2312" w:eastAsia="仿宋_GB2312" w:hAnsi="仿宋_GB2312" w:cs="仿宋_GB2312" w:hint="eastAsia"/>
          <w:color w:val="auto"/>
          <w:sz w:val="32"/>
          <w:szCs w:val="32"/>
          <w:lang w:eastAsia="zh-CN"/>
        </w:rPr>
        <w:t>完成黄浦江、苏州河等主要河道岸线保护与利用规划编制，滨江岸段视频监测已贯通，对黄浦江与苏州河贯通区域段安装防汛闸门监控及河口智能分析摄像机，搭建集中管理软件平台，各项数据与堤防网格化管理系统对接，视频与市大数据中心实现共享，同时持续推进“四乱”（乱占、乱采、乱堆、乱建）问题整治、严格执行河道采砂“零许可”制度，通过日常巡查与专项执法结合，有效遏制非法采砂行为。海塘实行市区分工，分级管理，市水务局负责本市海塘运行监督管理工作，浦东、宝山、金山、奉贤和崇明</w:t>
      </w:r>
      <w:r>
        <w:rPr>
          <w:rFonts w:ascii="仿宋_GB2312" w:eastAsia="仿宋_GB2312" w:hAnsi="仿宋_GB2312" w:cs="仿宋_GB2312" w:hint="eastAsia"/>
          <w:color w:val="auto"/>
          <w:sz w:val="32"/>
          <w:szCs w:val="32"/>
          <w:lang w:eastAsia="zh-CN"/>
        </w:rPr>
        <w:t>5</w:t>
      </w:r>
      <w:r>
        <w:rPr>
          <w:rFonts w:ascii="仿宋_GB2312" w:eastAsia="仿宋_GB2312" w:hAnsi="仿宋_GB2312" w:cs="仿宋_GB2312" w:hint="eastAsia"/>
          <w:color w:val="auto"/>
          <w:sz w:val="32"/>
          <w:szCs w:val="32"/>
          <w:lang w:eastAsia="zh-CN"/>
        </w:rPr>
        <w:t>个区</w:t>
      </w:r>
      <w:r>
        <w:rPr>
          <w:rFonts w:ascii="仿宋_GB2312" w:eastAsia="仿宋_GB2312" w:hAnsi="仿宋_GB2312" w:cs="仿宋_GB2312" w:hint="eastAsia"/>
          <w:color w:val="auto"/>
          <w:sz w:val="32"/>
          <w:szCs w:val="32"/>
          <w:lang w:eastAsia="zh-CN"/>
        </w:rPr>
        <w:t>7</w:t>
      </w:r>
      <w:r>
        <w:rPr>
          <w:rFonts w:ascii="仿宋_GB2312" w:eastAsia="仿宋_GB2312" w:hAnsi="仿宋_GB2312" w:cs="仿宋_GB2312" w:hint="eastAsia"/>
          <w:color w:val="auto"/>
          <w:sz w:val="32"/>
          <w:szCs w:val="32"/>
          <w:lang w:eastAsia="zh-CN"/>
        </w:rPr>
        <w:t>家海塘管理单位具体负责本行政区域内海塘运行管理工</w:t>
      </w:r>
      <w:r>
        <w:rPr>
          <w:rFonts w:ascii="仿宋_GB2312" w:eastAsia="仿宋_GB2312" w:hAnsi="仿宋_GB2312" w:cs="仿宋_GB2312" w:hint="eastAsia"/>
          <w:color w:val="auto"/>
          <w:sz w:val="32"/>
          <w:szCs w:val="32"/>
          <w:lang w:eastAsia="zh-CN"/>
        </w:rPr>
        <w:t>作，建立了海塘工程维修养护体系及运行维护资金保障机制，按照市场化机制组建巡查、维修及养护队伍，负责海塘日常运行管理。</w:t>
      </w:r>
    </w:p>
    <w:p w:rsidR="00CE27E3" w:rsidRDefault="003F6803">
      <w:pPr>
        <w:pStyle w:val="a5"/>
        <w:spacing w:after="0" w:line="600" w:lineRule="exact"/>
        <w:ind w:firstLineChars="200" w:firstLine="640"/>
        <w:outlineLvl w:val="2"/>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 xml:space="preserve">1.1.2 </w:t>
      </w:r>
      <w:r>
        <w:rPr>
          <w:rFonts w:ascii="仿宋_GB2312" w:eastAsia="仿宋_GB2312" w:hAnsi="仿宋_GB2312" w:cs="仿宋_GB2312" w:hint="eastAsia"/>
          <w:color w:val="auto"/>
          <w:sz w:val="32"/>
          <w:szCs w:val="32"/>
          <w:lang w:eastAsia="zh-CN"/>
        </w:rPr>
        <w:t>河湖管理数据底板</w:t>
      </w:r>
    </w:p>
    <w:p w:rsidR="00CE27E3" w:rsidRDefault="003F6803">
      <w:pPr>
        <w:pStyle w:val="a5"/>
        <w:spacing w:after="0" w:line="600" w:lineRule="exact"/>
        <w:ind w:left="35" w:firstLine="599"/>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目前，上海市水务局每季度获取一次</w:t>
      </w:r>
      <w:r>
        <w:rPr>
          <w:rFonts w:ascii="仿宋_GB2312" w:eastAsia="仿宋_GB2312" w:hAnsi="仿宋_GB2312" w:cs="仿宋_GB2312" w:hint="eastAsia"/>
          <w:color w:val="auto"/>
          <w:sz w:val="32"/>
          <w:szCs w:val="32"/>
          <w:lang w:eastAsia="zh-CN"/>
        </w:rPr>
        <w:t>0.5</w:t>
      </w:r>
      <w:r>
        <w:rPr>
          <w:rFonts w:ascii="仿宋_GB2312" w:eastAsia="仿宋_GB2312" w:hAnsi="仿宋_GB2312" w:cs="仿宋_GB2312" w:hint="eastAsia"/>
          <w:color w:val="auto"/>
          <w:sz w:val="32"/>
          <w:szCs w:val="32"/>
          <w:lang w:eastAsia="zh"/>
        </w:rPr>
        <w:t>米</w:t>
      </w:r>
      <w:r>
        <w:rPr>
          <w:rFonts w:ascii="仿宋_GB2312" w:eastAsia="仿宋_GB2312" w:hAnsi="仿宋_GB2312" w:cs="仿宋_GB2312" w:hint="eastAsia"/>
          <w:color w:val="auto"/>
          <w:sz w:val="32"/>
          <w:szCs w:val="32"/>
          <w:lang w:eastAsia="zh-CN"/>
        </w:rPr>
        <w:t>分辨率的河湖遥感卫星影像，每年完成</w:t>
      </w:r>
      <w:r>
        <w:rPr>
          <w:rFonts w:ascii="仿宋_GB2312" w:eastAsia="仿宋_GB2312" w:hAnsi="仿宋_GB2312" w:cs="仿宋_GB2312" w:hint="eastAsia"/>
          <w:color w:val="auto"/>
          <w:sz w:val="32"/>
          <w:szCs w:val="32"/>
          <w:lang w:eastAsia="zh-CN"/>
        </w:rPr>
        <w:t>1</w:t>
      </w:r>
      <w:r>
        <w:rPr>
          <w:rFonts w:ascii="仿宋_GB2312" w:eastAsia="仿宋_GB2312" w:hAnsi="仿宋_GB2312" w:cs="仿宋_GB2312" w:hint="eastAsia"/>
          <w:color w:val="auto"/>
          <w:sz w:val="32"/>
          <w:szCs w:val="32"/>
          <w:lang w:eastAsia="zh-CN"/>
        </w:rPr>
        <w:t>次河湖面积变化指标监测及信息发布，</w:t>
      </w:r>
      <w:r>
        <w:rPr>
          <w:rFonts w:ascii="仿宋_GB2312" w:eastAsia="仿宋_GB2312" w:hAnsi="仿宋_GB2312" w:cs="仿宋_GB2312" w:hint="eastAsia"/>
          <w:color w:val="auto"/>
          <w:sz w:val="32"/>
          <w:szCs w:val="32"/>
          <w:lang w:eastAsia="zh-CN"/>
        </w:rPr>
        <w:t>2</w:t>
      </w:r>
      <w:r>
        <w:rPr>
          <w:rFonts w:ascii="仿宋_GB2312" w:eastAsia="仿宋_GB2312" w:hAnsi="仿宋_GB2312" w:cs="仿宋_GB2312" w:hint="eastAsia"/>
          <w:color w:val="auto"/>
          <w:sz w:val="32"/>
          <w:szCs w:val="32"/>
          <w:lang w:eastAsia="zh-CN"/>
        </w:rPr>
        <w:t>次水普名录内</w:t>
      </w:r>
      <w:r>
        <w:rPr>
          <w:rFonts w:ascii="仿宋_GB2312" w:eastAsia="仿宋_GB2312" w:hAnsi="仿宋_GB2312" w:cs="仿宋_GB2312" w:hint="eastAsia"/>
          <w:color w:val="auto"/>
          <w:sz w:val="32"/>
          <w:szCs w:val="32"/>
          <w:lang w:eastAsia="zh-CN"/>
        </w:rPr>
        <w:t>444</w:t>
      </w:r>
      <w:r>
        <w:rPr>
          <w:rFonts w:ascii="仿宋_GB2312" w:eastAsia="仿宋_GB2312" w:hAnsi="仿宋_GB2312" w:cs="仿宋_GB2312" w:hint="eastAsia"/>
          <w:color w:val="auto"/>
          <w:sz w:val="32"/>
          <w:szCs w:val="32"/>
          <w:lang w:eastAsia="zh-CN"/>
        </w:rPr>
        <w:t>条重点管控河道的四乱监测，</w:t>
      </w:r>
      <w:r>
        <w:rPr>
          <w:rFonts w:ascii="仿宋_GB2312" w:eastAsia="仿宋_GB2312" w:hAnsi="仿宋_GB2312" w:cs="仿宋_GB2312" w:hint="eastAsia"/>
          <w:color w:val="auto"/>
          <w:sz w:val="32"/>
          <w:szCs w:val="32"/>
          <w:lang w:eastAsia="zh-CN"/>
        </w:rPr>
        <w:t>1</w:t>
      </w:r>
      <w:r>
        <w:rPr>
          <w:rFonts w:ascii="仿宋_GB2312" w:eastAsia="仿宋_GB2312" w:hAnsi="仿宋_GB2312" w:cs="仿宋_GB2312" w:hint="eastAsia"/>
          <w:color w:val="auto"/>
          <w:sz w:val="32"/>
          <w:szCs w:val="32"/>
          <w:lang w:eastAsia="zh-CN"/>
        </w:rPr>
        <w:t>次长江、黄浦江、淀山湖</w:t>
      </w:r>
      <w:r>
        <w:rPr>
          <w:rFonts w:ascii="仿宋_GB2312" w:eastAsia="仿宋_GB2312" w:hAnsi="仿宋_GB2312" w:cs="仿宋_GB2312" w:hint="eastAsia"/>
          <w:color w:val="auto"/>
          <w:sz w:val="32"/>
          <w:szCs w:val="32"/>
          <w:lang w:eastAsia="zh"/>
        </w:rPr>
        <w:t>—</w:t>
      </w:r>
      <w:r>
        <w:rPr>
          <w:rFonts w:ascii="仿宋_GB2312" w:eastAsia="仿宋_GB2312" w:hAnsi="仿宋_GB2312" w:cs="仿宋_GB2312" w:hint="eastAsia"/>
          <w:color w:val="auto"/>
          <w:sz w:val="32"/>
          <w:szCs w:val="32"/>
          <w:lang w:eastAsia="zh-CN"/>
        </w:rPr>
        <w:t>元荡岸线自然岸线监测与自然岸线率统计，整合水体变化情况，对河湖面积变化等基础数据实行精细化管控。</w:t>
      </w:r>
    </w:p>
    <w:p w:rsidR="00CE27E3" w:rsidRDefault="003F6803">
      <w:pPr>
        <w:pStyle w:val="a5"/>
        <w:spacing w:after="0" w:line="600" w:lineRule="exact"/>
        <w:ind w:left="35" w:firstLine="599"/>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上海市水务局每年整合河湖、水利设施变化情况，编制全市河道（湖泊）报告、上海市水闸</w:t>
      </w:r>
      <w:r>
        <w:rPr>
          <w:rFonts w:ascii="仿宋_GB2312" w:eastAsia="仿宋_GB2312" w:hAnsi="仿宋_GB2312" w:cs="仿宋_GB2312" w:hint="eastAsia"/>
          <w:color w:val="auto"/>
          <w:sz w:val="32"/>
          <w:szCs w:val="32"/>
          <w:lang w:eastAsia="zh-CN"/>
        </w:rPr>
        <w:t>设施年报，并向社会发布。截至</w:t>
      </w:r>
      <w:r>
        <w:rPr>
          <w:rFonts w:ascii="仿宋_GB2312" w:eastAsia="仿宋_GB2312" w:hAnsi="仿宋_GB2312" w:cs="仿宋_GB2312" w:hint="eastAsia"/>
          <w:color w:val="auto"/>
          <w:sz w:val="32"/>
          <w:szCs w:val="32"/>
          <w:lang w:eastAsia="zh-CN"/>
        </w:rPr>
        <w:lastRenderedPageBreak/>
        <w:t>2024</w:t>
      </w:r>
      <w:r>
        <w:rPr>
          <w:rFonts w:ascii="仿宋_GB2312" w:eastAsia="仿宋_GB2312" w:hAnsi="仿宋_GB2312" w:cs="仿宋_GB2312" w:hint="eastAsia"/>
          <w:color w:val="auto"/>
          <w:sz w:val="32"/>
          <w:szCs w:val="32"/>
          <w:lang w:eastAsia="zh-CN"/>
        </w:rPr>
        <w:t>年底，上海市共有河道</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湖泊</w:t>
      </w:r>
      <w:r>
        <w:rPr>
          <w:rFonts w:ascii="仿宋_GB2312" w:eastAsia="仿宋_GB2312" w:hAnsi="仿宋_GB2312" w:cs="仿宋_GB2312" w:hint="eastAsia"/>
          <w:color w:val="auto"/>
          <w:sz w:val="32"/>
          <w:szCs w:val="32"/>
          <w:lang w:eastAsia="zh-CN"/>
        </w:rPr>
        <w:t>)45462</w:t>
      </w:r>
      <w:r>
        <w:rPr>
          <w:rFonts w:ascii="仿宋_GB2312" w:eastAsia="仿宋_GB2312" w:hAnsi="仿宋_GB2312" w:cs="仿宋_GB2312" w:hint="eastAsia"/>
          <w:color w:val="auto"/>
          <w:sz w:val="32"/>
          <w:szCs w:val="32"/>
          <w:lang w:eastAsia="zh-CN"/>
        </w:rPr>
        <w:t>条（个）、河道（湖泊）面积</w:t>
      </w:r>
      <w:r>
        <w:rPr>
          <w:rFonts w:ascii="仿宋_GB2312" w:eastAsia="仿宋_GB2312" w:hAnsi="仿宋_GB2312" w:cs="仿宋_GB2312" w:hint="eastAsia"/>
          <w:color w:val="auto"/>
          <w:sz w:val="32"/>
          <w:szCs w:val="32"/>
          <w:lang w:eastAsia="zh-CN"/>
        </w:rPr>
        <w:t>657.4425</w:t>
      </w:r>
      <w:r>
        <w:rPr>
          <w:rFonts w:ascii="仿宋_GB2312" w:eastAsia="仿宋_GB2312" w:hAnsi="仿宋_GB2312" w:cs="仿宋_GB2312" w:hint="eastAsia"/>
          <w:color w:val="auto"/>
          <w:sz w:val="32"/>
          <w:szCs w:val="32"/>
          <w:lang w:eastAsia="zh"/>
        </w:rPr>
        <w:t>平方千米</w:t>
      </w:r>
      <w:r>
        <w:rPr>
          <w:rFonts w:ascii="仿宋_GB2312" w:eastAsia="仿宋_GB2312" w:hAnsi="仿宋_GB2312" w:cs="仿宋_GB2312" w:hint="eastAsia"/>
          <w:color w:val="auto"/>
          <w:sz w:val="32"/>
          <w:szCs w:val="32"/>
          <w:lang w:eastAsia="zh-CN"/>
        </w:rPr>
        <w:t>、河湖水面率</w:t>
      </w:r>
      <w:r>
        <w:rPr>
          <w:rFonts w:ascii="仿宋_GB2312" w:eastAsia="仿宋_GB2312" w:hAnsi="仿宋_GB2312" w:cs="仿宋_GB2312" w:hint="eastAsia"/>
          <w:color w:val="auto"/>
          <w:sz w:val="32"/>
          <w:szCs w:val="32"/>
          <w:lang w:eastAsia="zh-CN"/>
        </w:rPr>
        <w:t>10.37%</w:t>
      </w:r>
      <w:r>
        <w:rPr>
          <w:rFonts w:ascii="仿宋_GB2312" w:eastAsia="仿宋_GB2312" w:hAnsi="仿宋_GB2312" w:cs="仿宋_GB2312" w:hint="eastAsia"/>
          <w:color w:val="auto"/>
          <w:sz w:val="32"/>
          <w:szCs w:val="32"/>
          <w:lang w:eastAsia="zh-CN"/>
        </w:rPr>
        <w:t>，其中河道共有</w:t>
      </w:r>
      <w:r>
        <w:rPr>
          <w:rFonts w:ascii="仿宋_GB2312" w:eastAsia="仿宋_GB2312" w:hAnsi="仿宋_GB2312" w:cs="仿宋_GB2312" w:hint="eastAsia"/>
          <w:color w:val="auto"/>
          <w:sz w:val="32"/>
          <w:szCs w:val="32"/>
          <w:lang w:eastAsia="zh-CN"/>
        </w:rPr>
        <w:t>45411</w:t>
      </w:r>
      <w:r>
        <w:rPr>
          <w:rFonts w:ascii="仿宋_GB2312" w:eastAsia="仿宋_GB2312" w:hAnsi="仿宋_GB2312" w:cs="仿宋_GB2312" w:hint="eastAsia"/>
          <w:color w:val="auto"/>
          <w:sz w:val="32"/>
          <w:szCs w:val="32"/>
          <w:lang w:eastAsia="zh-CN"/>
        </w:rPr>
        <w:t>条、长</w:t>
      </w:r>
      <w:r>
        <w:rPr>
          <w:rFonts w:ascii="仿宋_GB2312" w:eastAsia="仿宋_GB2312" w:hAnsi="仿宋_GB2312" w:cs="仿宋_GB2312" w:hint="eastAsia"/>
          <w:color w:val="auto"/>
          <w:sz w:val="32"/>
          <w:szCs w:val="32"/>
          <w:lang w:eastAsia="zh-CN"/>
        </w:rPr>
        <w:t>30225.73</w:t>
      </w:r>
      <w:r>
        <w:rPr>
          <w:rFonts w:ascii="仿宋_GB2312" w:eastAsia="仿宋_GB2312" w:hAnsi="仿宋_GB2312" w:cs="仿宋_GB2312" w:hint="eastAsia"/>
          <w:color w:val="auto"/>
          <w:sz w:val="32"/>
          <w:szCs w:val="32"/>
          <w:lang w:eastAsia="zh"/>
        </w:rPr>
        <w:t>千米</w:t>
      </w:r>
      <w:r>
        <w:rPr>
          <w:rFonts w:ascii="仿宋_GB2312" w:eastAsia="仿宋_GB2312" w:hAnsi="仿宋_GB2312" w:cs="仿宋_GB2312" w:hint="eastAsia"/>
          <w:color w:val="auto"/>
          <w:sz w:val="32"/>
          <w:szCs w:val="32"/>
          <w:lang w:eastAsia="zh-CN"/>
        </w:rPr>
        <w:t>、面积</w:t>
      </w:r>
      <w:r>
        <w:rPr>
          <w:rFonts w:ascii="仿宋_GB2312" w:eastAsia="仿宋_GB2312" w:hAnsi="仿宋_GB2312" w:cs="仿宋_GB2312" w:hint="eastAsia"/>
          <w:color w:val="auto"/>
          <w:sz w:val="32"/>
          <w:szCs w:val="32"/>
          <w:lang w:eastAsia="zh-CN"/>
        </w:rPr>
        <w:t>581.9465</w:t>
      </w:r>
      <w:r>
        <w:rPr>
          <w:rFonts w:ascii="仿宋_GB2312" w:eastAsia="仿宋_GB2312" w:hAnsi="仿宋_GB2312" w:cs="仿宋_GB2312" w:hint="eastAsia"/>
          <w:color w:val="auto"/>
          <w:sz w:val="32"/>
          <w:szCs w:val="32"/>
          <w:lang w:eastAsia="zh"/>
        </w:rPr>
        <w:t>平方千米</w:t>
      </w:r>
      <w:r>
        <w:rPr>
          <w:rFonts w:ascii="仿宋_GB2312" w:eastAsia="仿宋_GB2312" w:hAnsi="仿宋_GB2312" w:cs="仿宋_GB2312" w:hint="eastAsia"/>
          <w:color w:val="auto"/>
          <w:sz w:val="32"/>
          <w:szCs w:val="32"/>
          <w:lang w:eastAsia="zh-CN"/>
        </w:rPr>
        <w:t>、河网密度</w:t>
      </w:r>
      <w:r>
        <w:rPr>
          <w:rFonts w:ascii="仿宋_GB2312" w:eastAsia="仿宋_GB2312" w:hAnsi="仿宋_GB2312" w:cs="仿宋_GB2312" w:hint="eastAsia"/>
          <w:color w:val="auto"/>
          <w:sz w:val="32"/>
          <w:szCs w:val="32"/>
          <w:lang w:eastAsia="zh-CN"/>
        </w:rPr>
        <w:t>4.77</w:t>
      </w:r>
      <w:r>
        <w:rPr>
          <w:rFonts w:ascii="仿宋_GB2312" w:eastAsia="仿宋_GB2312" w:hAnsi="仿宋_GB2312" w:cs="仿宋_GB2312" w:hint="eastAsia"/>
          <w:color w:val="auto"/>
          <w:sz w:val="32"/>
          <w:szCs w:val="32"/>
          <w:lang w:eastAsia="zh"/>
        </w:rPr>
        <w:t>千米</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
        </w:rPr>
        <w:t>平方千米</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湖泊</w:t>
      </w:r>
      <w:r>
        <w:rPr>
          <w:rFonts w:ascii="仿宋_GB2312" w:eastAsia="仿宋_GB2312" w:hAnsi="仿宋_GB2312" w:cs="仿宋_GB2312" w:hint="eastAsia"/>
          <w:color w:val="auto"/>
          <w:sz w:val="32"/>
          <w:szCs w:val="32"/>
          <w:lang w:eastAsia="zh-CN"/>
        </w:rPr>
        <w:t>51</w:t>
      </w:r>
      <w:r>
        <w:rPr>
          <w:rFonts w:ascii="仿宋_GB2312" w:eastAsia="仿宋_GB2312" w:hAnsi="仿宋_GB2312" w:cs="仿宋_GB2312" w:hint="eastAsia"/>
          <w:color w:val="auto"/>
          <w:sz w:val="32"/>
          <w:szCs w:val="32"/>
          <w:lang w:eastAsia="zh-CN"/>
        </w:rPr>
        <w:t>个、面积</w:t>
      </w:r>
      <w:r>
        <w:rPr>
          <w:rFonts w:ascii="仿宋_GB2312" w:eastAsia="仿宋_GB2312" w:hAnsi="仿宋_GB2312" w:cs="仿宋_GB2312" w:hint="eastAsia"/>
          <w:color w:val="auto"/>
          <w:sz w:val="32"/>
          <w:szCs w:val="32"/>
          <w:lang w:eastAsia="zh-CN"/>
        </w:rPr>
        <w:t>75.4959</w:t>
      </w:r>
      <w:r>
        <w:rPr>
          <w:rFonts w:ascii="仿宋_GB2312" w:eastAsia="仿宋_GB2312" w:hAnsi="仿宋_GB2312" w:cs="仿宋_GB2312" w:hint="eastAsia"/>
          <w:color w:val="auto"/>
          <w:sz w:val="32"/>
          <w:szCs w:val="32"/>
          <w:lang w:eastAsia="zh-CN"/>
        </w:rPr>
        <w:t>平方</w:t>
      </w:r>
      <w:r>
        <w:rPr>
          <w:rFonts w:ascii="仿宋_GB2312" w:eastAsia="仿宋_GB2312" w:hAnsi="仿宋_GB2312" w:cs="仿宋_GB2312" w:hint="eastAsia"/>
          <w:color w:val="auto"/>
          <w:sz w:val="32"/>
          <w:szCs w:val="32"/>
          <w:lang w:eastAsia="zh"/>
        </w:rPr>
        <w:t>千米</w:t>
      </w:r>
      <w:r>
        <w:rPr>
          <w:rFonts w:ascii="仿宋_GB2312" w:eastAsia="仿宋_GB2312" w:hAnsi="仿宋_GB2312" w:cs="仿宋_GB2312" w:hint="eastAsia"/>
          <w:color w:val="auto"/>
          <w:sz w:val="32"/>
          <w:szCs w:val="32"/>
          <w:lang w:eastAsia="zh-CN"/>
        </w:rPr>
        <w:t>。统计全市水利设施包括节制闸、泵闸、船（套）闸、水利枢纽、水利泵站、涵闸和橡胶坝等，共有水闸设施</w:t>
      </w:r>
      <w:r>
        <w:rPr>
          <w:rFonts w:ascii="仿宋_GB2312" w:eastAsia="仿宋_GB2312" w:hAnsi="仿宋_GB2312" w:cs="仿宋_GB2312" w:hint="eastAsia"/>
          <w:color w:val="auto"/>
          <w:sz w:val="32"/>
          <w:szCs w:val="32"/>
          <w:lang w:eastAsia="zh-CN"/>
        </w:rPr>
        <w:t>2994</w:t>
      </w:r>
      <w:r>
        <w:rPr>
          <w:rFonts w:ascii="仿宋_GB2312" w:eastAsia="仿宋_GB2312" w:hAnsi="仿宋_GB2312" w:cs="仿宋_GB2312" w:hint="eastAsia"/>
          <w:color w:val="auto"/>
          <w:sz w:val="32"/>
          <w:szCs w:val="32"/>
          <w:lang w:eastAsia="zh-CN"/>
        </w:rPr>
        <w:t>座，其中包括市管</w:t>
      </w:r>
      <w:r>
        <w:rPr>
          <w:rFonts w:ascii="仿宋_GB2312" w:eastAsia="仿宋_GB2312" w:hAnsi="仿宋_GB2312" w:cs="仿宋_GB2312" w:hint="eastAsia"/>
          <w:color w:val="auto"/>
          <w:sz w:val="32"/>
          <w:szCs w:val="32"/>
          <w:lang w:eastAsia="zh-CN"/>
        </w:rPr>
        <w:t>23</w:t>
      </w:r>
      <w:r>
        <w:rPr>
          <w:rFonts w:ascii="仿宋_GB2312" w:eastAsia="仿宋_GB2312" w:hAnsi="仿宋_GB2312" w:cs="仿宋_GB2312" w:hint="eastAsia"/>
          <w:color w:val="auto"/>
          <w:sz w:val="32"/>
          <w:szCs w:val="32"/>
          <w:lang w:eastAsia="zh-CN"/>
        </w:rPr>
        <w:t>座、区管</w:t>
      </w:r>
      <w:r>
        <w:rPr>
          <w:rFonts w:ascii="仿宋_GB2312" w:eastAsia="仿宋_GB2312" w:hAnsi="仿宋_GB2312" w:cs="仿宋_GB2312" w:hint="eastAsia"/>
          <w:color w:val="auto"/>
          <w:sz w:val="32"/>
          <w:szCs w:val="32"/>
          <w:lang w:eastAsia="zh-CN"/>
        </w:rPr>
        <w:t>356</w:t>
      </w:r>
      <w:r>
        <w:rPr>
          <w:rFonts w:ascii="仿宋_GB2312" w:eastAsia="仿宋_GB2312" w:hAnsi="仿宋_GB2312" w:cs="仿宋_GB2312" w:hint="eastAsia"/>
          <w:color w:val="auto"/>
          <w:sz w:val="32"/>
          <w:szCs w:val="32"/>
          <w:lang w:eastAsia="zh-CN"/>
        </w:rPr>
        <w:t>座、镇管</w:t>
      </w:r>
      <w:r>
        <w:rPr>
          <w:rFonts w:ascii="仿宋_GB2312" w:eastAsia="仿宋_GB2312" w:hAnsi="仿宋_GB2312" w:cs="仿宋_GB2312" w:hint="eastAsia"/>
          <w:color w:val="auto"/>
          <w:sz w:val="32"/>
          <w:szCs w:val="32"/>
          <w:lang w:eastAsia="zh-CN"/>
        </w:rPr>
        <w:t>2575</w:t>
      </w:r>
      <w:r>
        <w:rPr>
          <w:rFonts w:ascii="仿宋_GB2312" w:eastAsia="仿宋_GB2312" w:hAnsi="仿宋_GB2312" w:cs="仿宋_GB2312" w:hint="eastAsia"/>
          <w:color w:val="auto"/>
          <w:sz w:val="32"/>
          <w:szCs w:val="32"/>
          <w:lang w:eastAsia="zh-CN"/>
        </w:rPr>
        <w:t>座、其他非水务部门管理</w:t>
      </w:r>
      <w:r>
        <w:rPr>
          <w:rFonts w:ascii="仿宋_GB2312" w:eastAsia="仿宋_GB2312" w:hAnsi="仿宋_GB2312" w:cs="仿宋_GB2312" w:hint="eastAsia"/>
          <w:color w:val="auto"/>
          <w:sz w:val="32"/>
          <w:szCs w:val="32"/>
          <w:lang w:eastAsia="zh-CN"/>
        </w:rPr>
        <w:t>40</w:t>
      </w:r>
      <w:r>
        <w:rPr>
          <w:rFonts w:ascii="仿宋_GB2312" w:eastAsia="仿宋_GB2312" w:hAnsi="仿宋_GB2312" w:cs="仿宋_GB2312" w:hint="eastAsia"/>
          <w:color w:val="auto"/>
          <w:sz w:val="32"/>
          <w:szCs w:val="32"/>
          <w:lang w:eastAsia="zh-CN"/>
        </w:rPr>
        <w:t>座，涉及全市</w:t>
      </w:r>
      <w:r>
        <w:rPr>
          <w:rFonts w:ascii="仿宋_GB2312" w:eastAsia="仿宋_GB2312" w:hAnsi="仿宋_GB2312" w:cs="仿宋_GB2312" w:hint="eastAsia"/>
          <w:color w:val="auto"/>
          <w:sz w:val="32"/>
          <w:szCs w:val="32"/>
          <w:lang w:eastAsia="zh-CN"/>
        </w:rPr>
        <w:t>16</w:t>
      </w:r>
      <w:r>
        <w:rPr>
          <w:rFonts w:ascii="仿宋_GB2312" w:eastAsia="仿宋_GB2312" w:hAnsi="仿宋_GB2312" w:cs="仿宋_GB2312" w:hint="eastAsia"/>
          <w:color w:val="auto"/>
          <w:sz w:val="32"/>
          <w:szCs w:val="32"/>
          <w:lang w:eastAsia="zh-CN"/>
        </w:rPr>
        <w:t>个行政区、</w:t>
      </w:r>
      <w:r>
        <w:rPr>
          <w:rFonts w:ascii="仿宋_GB2312" w:eastAsia="仿宋_GB2312" w:hAnsi="仿宋_GB2312" w:cs="仿宋_GB2312" w:hint="eastAsia"/>
          <w:color w:val="auto"/>
          <w:sz w:val="32"/>
          <w:szCs w:val="32"/>
          <w:lang w:eastAsia="zh-CN"/>
        </w:rPr>
        <w:t>14</w:t>
      </w:r>
      <w:r>
        <w:rPr>
          <w:rFonts w:ascii="仿宋_GB2312" w:eastAsia="仿宋_GB2312" w:hAnsi="仿宋_GB2312" w:cs="仿宋_GB2312" w:hint="eastAsia"/>
          <w:color w:val="auto"/>
          <w:sz w:val="32"/>
          <w:szCs w:val="32"/>
          <w:lang w:eastAsia="zh-CN"/>
        </w:rPr>
        <w:t>个水利片。截至</w:t>
      </w:r>
      <w:r>
        <w:rPr>
          <w:rFonts w:ascii="仿宋_GB2312" w:eastAsia="仿宋_GB2312" w:hAnsi="仿宋_GB2312" w:cs="仿宋_GB2312" w:hint="eastAsia"/>
          <w:color w:val="auto"/>
          <w:sz w:val="32"/>
          <w:szCs w:val="32"/>
          <w:lang w:eastAsia="zh-CN"/>
        </w:rPr>
        <w:t>2024</w:t>
      </w:r>
      <w:r>
        <w:rPr>
          <w:rFonts w:ascii="仿宋_GB2312" w:eastAsia="仿宋_GB2312" w:hAnsi="仿宋_GB2312" w:cs="仿宋_GB2312" w:hint="eastAsia"/>
          <w:color w:val="auto"/>
          <w:sz w:val="32"/>
          <w:szCs w:val="32"/>
          <w:lang w:eastAsia="zh-CN"/>
        </w:rPr>
        <w:t>年底，上海市已完成</w:t>
      </w:r>
      <w:r>
        <w:rPr>
          <w:rFonts w:ascii="仿宋_GB2312" w:eastAsia="仿宋_GB2312" w:hAnsi="仿宋_GB2312" w:cs="仿宋_GB2312" w:hint="eastAsia"/>
          <w:color w:val="auto"/>
          <w:sz w:val="32"/>
          <w:szCs w:val="32"/>
          <w:lang w:eastAsia="zh-CN"/>
        </w:rPr>
        <w:t>67</w:t>
      </w:r>
      <w:r>
        <w:rPr>
          <w:rFonts w:ascii="仿宋_GB2312" w:eastAsia="仿宋_GB2312" w:hAnsi="仿宋_GB2312" w:cs="仿宋_GB2312" w:hint="eastAsia"/>
          <w:color w:val="auto"/>
          <w:sz w:val="32"/>
          <w:szCs w:val="32"/>
          <w:lang w:eastAsia="zh-CN"/>
        </w:rPr>
        <w:t>条河道、</w:t>
      </w:r>
      <w:r>
        <w:rPr>
          <w:rFonts w:ascii="仿宋_GB2312" w:eastAsia="仿宋_GB2312" w:hAnsi="仿宋_GB2312" w:cs="仿宋_GB2312" w:hint="eastAsia"/>
          <w:color w:val="auto"/>
          <w:sz w:val="32"/>
          <w:szCs w:val="32"/>
          <w:lang w:eastAsia="zh-CN"/>
        </w:rPr>
        <w:t>8</w:t>
      </w:r>
      <w:r>
        <w:rPr>
          <w:rFonts w:ascii="仿宋_GB2312" w:eastAsia="仿宋_GB2312" w:hAnsi="仿宋_GB2312" w:cs="仿宋_GB2312" w:hint="eastAsia"/>
          <w:color w:val="auto"/>
          <w:sz w:val="32"/>
          <w:szCs w:val="32"/>
          <w:lang w:eastAsia="zh-CN"/>
        </w:rPr>
        <w:t>个湖泊的健康评价工作，其中淀山湖、元荡、北湖三个湖泊和</w:t>
      </w:r>
      <w:r>
        <w:rPr>
          <w:rFonts w:ascii="仿宋_GB2312" w:eastAsia="仿宋_GB2312" w:hAnsi="仿宋_GB2312" w:cs="仿宋_GB2312" w:hint="eastAsia"/>
          <w:color w:val="auto"/>
          <w:sz w:val="32"/>
          <w:szCs w:val="32"/>
          <w:lang w:eastAsia="zh-CN"/>
        </w:rPr>
        <w:t>29</w:t>
      </w:r>
      <w:r>
        <w:rPr>
          <w:rFonts w:ascii="仿宋_GB2312" w:eastAsia="仿宋_GB2312" w:hAnsi="仿宋_GB2312" w:cs="仿宋_GB2312" w:hint="eastAsia"/>
          <w:color w:val="auto"/>
          <w:sz w:val="32"/>
          <w:szCs w:val="32"/>
          <w:lang w:eastAsia="zh-CN"/>
        </w:rPr>
        <w:t>条河道处于“亚健康状态”，占比</w:t>
      </w:r>
      <w:r>
        <w:rPr>
          <w:rFonts w:ascii="仿宋_GB2312" w:eastAsia="仿宋_GB2312" w:hAnsi="仿宋_GB2312" w:cs="仿宋_GB2312" w:hint="eastAsia"/>
          <w:color w:val="auto"/>
          <w:sz w:val="32"/>
          <w:szCs w:val="32"/>
          <w:lang w:eastAsia="zh-CN"/>
        </w:rPr>
        <w:t>42.67%</w:t>
      </w:r>
      <w:r>
        <w:rPr>
          <w:rFonts w:ascii="仿宋_GB2312" w:eastAsia="仿宋_GB2312" w:hAnsi="仿宋_GB2312" w:cs="仿宋_GB2312" w:hint="eastAsia"/>
          <w:color w:val="auto"/>
          <w:sz w:val="32"/>
          <w:szCs w:val="32"/>
          <w:lang w:eastAsia="zh-CN"/>
        </w:rPr>
        <w:t>。长江口（上海段）、黄浦江、苏州河等</w:t>
      </w:r>
      <w:r>
        <w:rPr>
          <w:rFonts w:ascii="仿宋_GB2312" w:eastAsia="仿宋_GB2312" w:hAnsi="仿宋_GB2312" w:cs="仿宋_GB2312" w:hint="eastAsia"/>
          <w:color w:val="auto"/>
          <w:sz w:val="32"/>
          <w:szCs w:val="32"/>
          <w:lang w:eastAsia="zh-CN"/>
        </w:rPr>
        <w:t>38</w:t>
      </w:r>
      <w:r>
        <w:rPr>
          <w:rFonts w:ascii="仿宋_GB2312" w:eastAsia="仿宋_GB2312" w:hAnsi="仿宋_GB2312" w:cs="仿宋_GB2312" w:hint="eastAsia"/>
          <w:color w:val="auto"/>
          <w:sz w:val="32"/>
          <w:szCs w:val="32"/>
          <w:lang w:eastAsia="zh-CN"/>
        </w:rPr>
        <w:t>条河道和滴水湖等</w:t>
      </w:r>
      <w:r>
        <w:rPr>
          <w:rFonts w:ascii="仿宋_GB2312" w:eastAsia="仿宋_GB2312" w:hAnsi="仿宋_GB2312" w:cs="仿宋_GB2312" w:hint="eastAsia"/>
          <w:color w:val="auto"/>
          <w:sz w:val="32"/>
          <w:szCs w:val="32"/>
          <w:lang w:eastAsia="zh-CN"/>
        </w:rPr>
        <w:t>5</w:t>
      </w:r>
      <w:r>
        <w:rPr>
          <w:rFonts w:ascii="仿宋_GB2312" w:eastAsia="仿宋_GB2312" w:hAnsi="仿宋_GB2312" w:cs="仿宋_GB2312" w:hint="eastAsia"/>
          <w:color w:val="auto"/>
          <w:sz w:val="32"/>
          <w:szCs w:val="32"/>
          <w:lang w:eastAsia="zh-CN"/>
        </w:rPr>
        <w:t>个湖泊处于“健康状态”，占比</w:t>
      </w:r>
      <w:r>
        <w:rPr>
          <w:rFonts w:ascii="仿宋_GB2312" w:eastAsia="仿宋_GB2312" w:hAnsi="仿宋_GB2312" w:cs="仿宋_GB2312" w:hint="eastAsia"/>
          <w:color w:val="auto"/>
          <w:sz w:val="32"/>
          <w:szCs w:val="32"/>
          <w:lang w:eastAsia="zh-CN"/>
        </w:rPr>
        <w:t>57.23%</w:t>
      </w:r>
      <w:r>
        <w:rPr>
          <w:rFonts w:ascii="仿宋_GB2312" w:eastAsia="仿宋_GB2312" w:hAnsi="仿宋_GB2312" w:cs="仿宋_GB2312" w:hint="eastAsia"/>
          <w:color w:val="auto"/>
          <w:sz w:val="32"/>
          <w:szCs w:val="32"/>
          <w:lang w:eastAsia="zh-CN"/>
        </w:rPr>
        <w:t>。无“不健康”和“劣态”河湖。</w:t>
      </w:r>
      <w:r>
        <w:rPr>
          <w:rFonts w:ascii="仿宋_GB2312" w:eastAsia="仿宋_GB2312" w:hAnsi="仿宋_GB2312" w:cs="仿宋_GB2312" w:hint="eastAsia"/>
          <w:color w:val="auto"/>
          <w:sz w:val="32"/>
          <w:szCs w:val="32"/>
          <w:lang w:eastAsia="zh-CN"/>
        </w:rPr>
        <w:t>2025</w:t>
      </w:r>
      <w:r>
        <w:rPr>
          <w:rFonts w:ascii="仿宋_GB2312" w:eastAsia="仿宋_GB2312" w:hAnsi="仿宋_GB2312" w:cs="仿宋_GB2312" w:hint="eastAsia"/>
          <w:color w:val="auto"/>
          <w:sz w:val="32"/>
          <w:szCs w:val="32"/>
          <w:lang w:eastAsia="zh-CN"/>
        </w:rPr>
        <w:t>年，通过遥感</w:t>
      </w:r>
      <w:r>
        <w:rPr>
          <w:rFonts w:ascii="仿宋_GB2312" w:eastAsia="仿宋_GB2312" w:hAnsi="仿宋_GB2312" w:cs="仿宋_GB2312" w:hint="eastAsia"/>
          <w:color w:val="auto"/>
          <w:sz w:val="32"/>
          <w:szCs w:val="32"/>
          <w:lang w:eastAsia="zh-CN"/>
        </w:rPr>
        <w:t>卫片已完成一季度、二季度的开填河情况、河湖面积监测解译，完成域外农场河湖水体数据影像获取、去云处理及影像预处理，完成长江、黄浦江、淀山湖</w:t>
      </w:r>
      <w:r>
        <w:rPr>
          <w:rFonts w:ascii="仿宋_GB2312" w:eastAsia="仿宋_GB2312" w:hAnsi="仿宋_GB2312" w:cs="仿宋_GB2312" w:hint="eastAsia"/>
          <w:color w:val="auto"/>
          <w:sz w:val="32"/>
          <w:szCs w:val="32"/>
          <w:lang w:eastAsia="zh"/>
        </w:rPr>
        <w:t>—</w:t>
      </w:r>
      <w:r>
        <w:rPr>
          <w:rFonts w:ascii="仿宋_GB2312" w:eastAsia="仿宋_GB2312" w:hAnsi="仿宋_GB2312" w:cs="仿宋_GB2312" w:hint="eastAsia"/>
          <w:color w:val="auto"/>
          <w:sz w:val="32"/>
          <w:szCs w:val="32"/>
          <w:lang w:eastAsia="zh-CN"/>
        </w:rPr>
        <w:t>元荡岸线开发利用情况清单梳理，完成第一季度“四乱”解译工作并形成“四乱”图斑初步矢量。目前相关河湖、水利设施已完成数据上图工作，数据对接至网格化、河长制等河湖业务管理平台，基本实现河湖管理数据底板支撑平台建设、辅助业务推进等工作。</w:t>
      </w:r>
    </w:p>
    <w:p w:rsidR="00CE27E3" w:rsidRDefault="003F6803">
      <w:pPr>
        <w:pStyle w:val="a5"/>
        <w:spacing w:after="0" w:line="600" w:lineRule="exact"/>
        <w:ind w:firstLineChars="200" w:firstLine="640"/>
        <w:outlineLvl w:val="2"/>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 xml:space="preserve">1.1.3 </w:t>
      </w:r>
      <w:r>
        <w:rPr>
          <w:rFonts w:ascii="仿宋_GB2312" w:eastAsia="仿宋_GB2312" w:hAnsi="仿宋_GB2312" w:cs="仿宋_GB2312" w:hint="eastAsia"/>
          <w:color w:val="auto"/>
          <w:sz w:val="32"/>
          <w:szCs w:val="32"/>
          <w:lang w:eastAsia="zh-CN"/>
        </w:rPr>
        <w:t>监测感知设备</w:t>
      </w:r>
    </w:p>
    <w:p w:rsidR="00CE27E3" w:rsidRDefault="003F6803">
      <w:pPr>
        <w:pStyle w:val="a5"/>
        <w:spacing w:after="0" w:line="600" w:lineRule="exact"/>
        <w:ind w:left="35" w:firstLine="599"/>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目前，上海市</w:t>
      </w:r>
      <w:r>
        <w:rPr>
          <w:rFonts w:ascii="仿宋_GB2312" w:eastAsia="仿宋_GB2312" w:hAnsi="仿宋_GB2312" w:cs="仿宋_GB2312" w:hint="eastAsia"/>
          <w:color w:val="auto"/>
          <w:sz w:val="32"/>
          <w:szCs w:val="32"/>
          <w:lang w:eastAsia="zh-CN"/>
        </w:rPr>
        <w:t>14</w:t>
      </w:r>
      <w:r>
        <w:rPr>
          <w:rFonts w:ascii="仿宋_GB2312" w:eastAsia="仿宋_GB2312" w:hAnsi="仿宋_GB2312" w:cs="仿宋_GB2312" w:hint="eastAsia"/>
          <w:color w:val="auto"/>
          <w:sz w:val="32"/>
          <w:szCs w:val="32"/>
          <w:lang w:eastAsia="zh-CN"/>
        </w:rPr>
        <w:t>个区（除静安、黄浦）水务局及下属单位已建设河道感知设施</w:t>
      </w:r>
      <w:r>
        <w:rPr>
          <w:rFonts w:ascii="仿宋_GB2312" w:eastAsia="仿宋_GB2312" w:hAnsi="仿宋_GB2312" w:cs="仿宋_GB2312" w:hint="eastAsia"/>
          <w:color w:val="auto"/>
          <w:sz w:val="32"/>
          <w:szCs w:val="32"/>
          <w:lang w:eastAsia="zh-CN"/>
        </w:rPr>
        <w:t>1140</w:t>
      </w:r>
      <w:r>
        <w:rPr>
          <w:rFonts w:ascii="仿宋_GB2312" w:eastAsia="仿宋_GB2312" w:hAnsi="仿宋_GB2312" w:cs="仿宋_GB2312" w:hint="eastAsia"/>
          <w:color w:val="auto"/>
          <w:sz w:val="32"/>
          <w:szCs w:val="32"/>
          <w:lang w:eastAsia="zh-CN"/>
        </w:rPr>
        <w:t>套、堤防感知设施</w:t>
      </w:r>
      <w:r>
        <w:rPr>
          <w:rFonts w:ascii="仿宋_GB2312" w:eastAsia="仿宋_GB2312" w:hAnsi="仿宋_GB2312" w:cs="仿宋_GB2312" w:hint="eastAsia"/>
          <w:color w:val="auto"/>
          <w:sz w:val="32"/>
          <w:szCs w:val="32"/>
          <w:lang w:eastAsia="zh-CN"/>
        </w:rPr>
        <w:t>457</w:t>
      </w:r>
      <w:r>
        <w:rPr>
          <w:rFonts w:ascii="仿宋_GB2312" w:eastAsia="仿宋_GB2312" w:hAnsi="仿宋_GB2312" w:cs="仿宋_GB2312" w:hint="eastAsia"/>
          <w:color w:val="auto"/>
          <w:sz w:val="32"/>
          <w:szCs w:val="32"/>
          <w:lang w:eastAsia="zh-CN"/>
        </w:rPr>
        <w:t>套、泵闸（水闸）感</w:t>
      </w:r>
      <w:r>
        <w:rPr>
          <w:rFonts w:ascii="仿宋_GB2312" w:eastAsia="仿宋_GB2312" w:hAnsi="仿宋_GB2312" w:cs="仿宋_GB2312" w:hint="eastAsia"/>
          <w:color w:val="auto"/>
          <w:sz w:val="32"/>
          <w:szCs w:val="32"/>
          <w:lang w:eastAsia="zh-CN"/>
        </w:rPr>
        <w:lastRenderedPageBreak/>
        <w:t>知</w:t>
      </w:r>
      <w:r>
        <w:rPr>
          <w:rFonts w:ascii="仿宋_GB2312" w:eastAsia="仿宋_GB2312" w:hAnsi="仿宋_GB2312" w:cs="仿宋_GB2312" w:hint="eastAsia"/>
          <w:color w:val="auto"/>
          <w:sz w:val="32"/>
          <w:szCs w:val="32"/>
          <w:lang w:eastAsia="zh-CN"/>
        </w:rPr>
        <w:t>4880</w:t>
      </w:r>
      <w:r>
        <w:rPr>
          <w:rFonts w:ascii="仿宋_GB2312" w:eastAsia="仿宋_GB2312" w:hAnsi="仿宋_GB2312" w:cs="仿宋_GB2312" w:hint="eastAsia"/>
          <w:color w:val="auto"/>
          <w:sz w:val="32"/>
          <w:szCs w:val="32"/>
          <w:lang w:eastAsia="zh-CN"/>
        </w:rPr>
        <w:t>套，覆盖水质、流量、水位、视频、流速、堤防位移、闸门开度、工况、工程安全等监测要素，感知要素较齐全，已基本形成河、湖、库感知网络，但要素的全面性在各区之间有一定差异。</w:t>
      </w:r>
    </w:p>
    <w:p w:rsidR="00CE27E3" w:rsidRDefault="003F6803">
      <w:pPr>
        <w:pStyle w:val="a5"/>
        <w:spacing w:after="0" w:line="600" w:lineRule="exact"/>
        <w:ind w:left="35" w:firstLine="599"/>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当前，各区在设施数量上也有一定差异，郊区中浦东、青浦、松江最多，各有超</w:t>
      </w:r>
      <w:r>
        <w:rPr>
          <w:rFonts w:ascii="仿宋_GB2312" w:eastAsia="仿宋_GB2312" w:hAnsi="仿宋_GB2312" w:cs="仿宋_GB2312" w:hint="eastAsia"/>
          <w:color w:val="auto"/>
          <w:sz w:val="32"/>
          <w:szCs w:val="32"/>
          <w:lang w:eastAsia="zh-CN"/>
        </w:rPr>
        <w:t>1000</w:t>
      </w:r>
      <w:r>
        <w:rPr>
          <w:rFonts w:ascii="仿宋_GB2312" w:eastAsia="仿宋_GB2312" w:hAnsi="仿宋_GB2312" w:cs="仿宋_GB2312" w:hint="eastAsia"/>
          <w:color w:val="auto"/>
          <w:sz w:val="32"/>
          <w:szCs w:val="32"/>
          <w:lang w:eastAsia="zh-CN"/>
        </w:rPr>
        <w:t>套设施，最少的嘉定只有</w:t>
      </w:r>
      <w:r>
        <w:rPr>
          <w:rFonts w:ascii="仿宋_GB2312" w:eastAsia="仿宋_GB2312" w:hAnsi="仿宋_GB2312" w:cs="仿宋_GB2312" w:hint="eastAsia"/>
          <w:color w:val="auto"/>
          <w:sz w:val="32"/>
          <w:szCs w:val="32"/>
          <w:lang w:eastAsia="zh-CN"/>
        </w:rPr>
        <w:t>82</w:t>
      </w:r>
      <w:r>
        <w:rPr>
          <w:rFonts w:ascii="仿宋_GB2312" w:eastAsia="仿宋_GB2312" w:hAnsi="仿宋_GB2312" w:cs="仿宋_GB2312" w:hint="eastAsia"/>
          <w:color w:val="auto"/>
          <w:sz w:val="32"/>
          <w:szCs w:val="32"/>
          <w:lang w:eastAsia="zh-CN"/>
        </w:rPr>
        <w:t>套；中心城区中长宁和普陀较多，分别为</w:t>
      </w:r>
      <w:r>
        <w:rPr>
          <w:rFonts w:ascii="仿宋_GB2312" w:eastAsia="仿宋_GB2312" w:hAnsi="仿宋_GB2312" w:cs="仿宋_GB2312" w:hint="eastAsia"/>
          <w:color w:val="auto"/>
          <w:sz w:val="32"/>
          <w:szCs w:val="32"/>
          <w:lang w:eastAsia="zh-CN"/>
        </w:rPr>
        <w:t>247</w:t>
      </w:r>
      <w:r>
        <w:rPr>
          <w:rFonts w:ascii="仿宋_GB2312" w:eastAsia="仿宋_GB2312" w:hAnsi="仿宋_GB2312" w:cs="仿宋_GB2312" w:hint="eastAsia"/>
          <w:color w:val="auto"/>
          <w:sz w:val="32"/>
          <w:szCs w:val="32"/>
          <w:lang w:eastAsia="zh-CN"/>
        </w:rPr>
        <w:t>套和</w:t>
      </w:r>
      <w:r>
        <w:rPr>
          <w:rFonts w:ascii="仿宋_GB2312" w:eastAsia="仿宋_GB2312" w:hAnsi="仿宋_GB2312" w:cs="仿宋_GB2312" w:hint="eastAsia"/>
          <w:color w:val="auto"/>
          <w:sz w:val="32"/>
          <w:szCs w:val="32"/>
          <w:lang w:eastAsia="zh-CN"/>
        </w:rPr>
        <w:t>133</w:t>
      </w:r>
      <w:r>
        <w:rPr>
          <w:rFonts w:ascii="仿宋_GB2312" w:eastAsia="仿宋_GB2312" w:hAnsi="仿宋_GB2312" w:cs="仿宋_GB2312" w:hint="eastAsia"/>
          <w:color w:val="auto"/>
          <w:sz w:val="32"/>
          <w:szCs w:val="32"/>
          <w:lang w:eastAsia="zh-CN"/>
        </w:rPr>
        <w:t>套，其余均低于</w:t>
      </w:r>
      <w:r>
        <w:rPr>
          <w:rFonts w:ascii="仿宋_GB2312" w:eastAsia="仿宋_GB2312" w:hAnsi="仿宋_GB2312" w:cs="仿宋_GB2312" w:hint="eastAsia"/>
          <w:color w:val="auto"/>
          <w:sz w:val="32"/>
          <w:szCs w:val="32"/>
          <w:lang w:eastAsia="zh-CN"/>
        </w:rPr>
        <w:t>50</w:t>
      </w:r>
      <w:r>
        <w:rPr>
          <w:rFonts w:ascii="仿宋_GB2312" w:eastAsia="仿宋_GB2312" w:hAnsi="仿宋_GB2312" w:cs="仿宋_GB2312" w:hint="eastAsia"/>
          <w:color w:val="auto"/>
          <w:sz w:val="32"/>
          <w:szCs w:val="32"/>
          <w:lang w:eastAsia="zh-CN"/>
        </w:rPr>
        <w:t>套。从建设年份来看，除少数水闸感知设施，其</w:t>
      </w:r>
      <w:r>
        <w:rPr>
          <w:rFonts w:ascii="仿宋_GB2312" w:eastAsia="仿宋_GB2312" w:hAnsi="仿宋_GB2312" w:cs="仿宋_GB2312" w:hint="eastAsia"/>
          <w:color w:val="auto"/>
          <w:sz w:val="32"/>
          <w:szCs w:val="32"/>
          <w:lang w:eastAsia="zh-CN"/>
        </w:rPr>
        <w:t>余几乎均</w:t>
      </w:r>
      <w:r>
        <w:rPr>
          <w:rFonts w:ascii="仿宋_GB2312" w:eastAsia="仿宋_GB2312" w:hAnsi="仿宋_GB2312" w:cs="仿宋_GB2312" w:hint="eastAsia"/>
          <w:color w:val="auto"/>
          <w:sz w:val="32"/>
          <w:szCs w:val="32"/>
          <w:lang w:eastAsia="zh-CN"/>
        </w:rPr>
        <w:t>2015</w:t>
      </w:r>
      <w:r>
        <w:rPr>
          <w:rFonts w:ascii="仿宋_GB2312" w:eastAsia="仿宋_GB2312" w:hAnsi="仿宋_GB2312" w:cs="仿宋_GB2312" w:hint="eastAsia"/>
          <w:color w:val="auto"/>
          <w:sz w:val="32"/>
          <w:szCs w:val="32"/>
          <w:lang w:eastAsia="zh-CN"/>
        </w:rPr>
        <w:t>年后建成。各区的数据传输方式主要有</w:t>
      </w:r>
      <w:r>
        <w:rPr>
          <w:rFonts w:ascii="仿宋_GB2312" w:eastAsia="仿宋_GB2312" w:hAnsi="仿宋_GB2312" w:cs="仿宋_GB2312" w:hint="eastAsia"/>
          <w:color w:val="auto"/>
          <w:sz w:val="32"/>
          <w:szCs w:val="32"/>
          <w:lang w:eastAsia="zh-CN"/>
        </w:rPr>
        <w:t>4G</w:t>
      </w:r>
      <w:r>
        <w:rPr>
          <w:rFonts w:ascii="仿宋_GB2312" w:eastAsia="仿宋_GB2312" w:hAnsi="仿宋_GB2312" w:cs="仿宋_GB2312" w:hint="eastAsia"/>
          <w:color w:val="auto"/>
          <w:sz w:val="32"/>
          <w:szCs w:val="32"/>
          <w:lang w:eastAsia="zh-CN"/>
        </w:rPr>
        <w:t>、光纤等，数据传输网络包括了局域网、</w:t>
      </w:r>
      <w:r>
        <w:rPr>
          <w:rFonts w:ascii="仿宋_GB2312" w:eastAsia="仿宋_GB2312" w:hAnsi="仿宋_GB2312" w:cs="仿宋_GB2312" w:hint="eastAsia"/>
          <w:color w:val="auto"/>
          <w:sz w:val="32"/>
          <w:szCs w:val="32"/>
          <w:lang w:eastAsia="zh-CN"/>
        </w:rPr>
        <w:t>MSTP</w:t>
      </w:r>
      <w:r>
        <w:rPr>
          <w:rFonts w:ascii="仿宋_GB2312" w:eastAsia="仿宋_GB2312" w:hAnsi="仿宋_GB2312" w:cs="仿宋_GB2312" w:hint="eastAsia"/>
          <w:color w:val="auto"/>
          <w:sz w:val="32"/>
          <w:szCs w:val="32"/>
          <w:lang w:eastAsia="zh-CN"/>
        </w:rPr>
        <w:t>专线等。数据传输路径节点除本地外，主要包括了区水务、区大数据、区城运三大部门，数据最终存储位置三者均有涉及，也有部分数据储存于区水务局下属单位、堤防中心、市水务局等。各区感知设施的建设单位大多为区水务局及其下属单位，建设与运维资金来源基本类似，主要包含了区财政资金、镇财政资金、水利专项资金、部门预算及其他专项资金等途径。其中，堤防中心在黄浦江与苏州河建设堤防设施视频监控设备，包括黄浦江上游及四支流视频点位</w:t>
      </w:r>
      <w:r>
        <w:rPr>
          <w:rFonts w:ascii="仿宋_GB2312" w:eastAsia="仿宋_GB2312" w:hAnsi="仿宋_GB2312" w:cs="仿宋_GB2312" w:hint="eastAsia"/>
          <w:color w:val="auto"/>
          <w:sz w:val="32"/>
          <w:szCs w:val="32"/>
          <w:lang w:eastAsia="zh-CN"/>
        </w:rPr>
        <w:t>86</w:t>
      </w:r>
      <w:r>
        <w:rPr>
          <w:rFonts w:ascii="仿宋_GB2312" w:eastAsia="仿宋_GB2312" w:hAnsi="仿宋_GB2312" w:cs="仿宋_GB2312" w:hint="eastAsia"/>
          <w:color w:val="auto"/>
          <w:sz w:val="32"/>
          <w:szCs w:val="32"/>
          <w:lang w:eastAsia="zh-CN"/>
        </w:rPr>
        <w:t>个</w:t>
      </w:r>
      <w:r>
        <w:rPr>
          <w:rFonts w:ascii="仿宋_GB2312" w:eastAsia="仿宋_GB2312" w:hAnsi="仿宋_GB2312" w:cs="仿宋_GB2312" w:hint="eastAsia"/>
          <w:color w:val="auto"/>
          <w:sz w:val="32"/>
          <w:szCs w:val="32"/>
          <w:lang w:eastAsia="zh-CN"/>
        </w:rPr>
        <w:t>、黄浦江中下游贯通段视频点位</w:t>
      </w:r>
      <w:r>
        <w:rPr>
          <w:rFonts w:ascii="仿宋_GB2312" w:eastAsia="仿宋_GB2312" w:hAnsi="仿宋_GB2312" w:cs="仿宋_GB2312" w:hint="eastAsia"/>
          <w:color w:val="auto"/>
          <w:sz w:val="32"/>
          <w:szCs w:val="32"/>
          <w:lang w:eastAsia="zh-CN"/>
        </w:rPr>
        <w:t>310</w:t>
      </w:r>
      <w:r>
        <w:rPr>
          <w:rFonts w:ascii="仿宋_GB2312" w:eastAsia="仿宋_GB2312" w:hAnsi="仿宋_GB2312" w:cs="仿宋_GB2312" w:hint="eastAsia"/>
          <w:color w:val="auto"/>
          <w:sz w:val="32"/>
          <w:szCs w:val="32"/>
          <w:lang w:eastAsia="zh-CN"/>
        </w:rPr>
        <w:t>个、苏州河视频点位</w:t>
      </w:r>
      <w:r>
        <w:rPr>
          <w:rFonts w:ascii="仿宋_GB2312" w:eastAsia="仿宋_GB2312" w:hAnsi="仿宋_GB2312" w:cs="仿宋_GB2312" w:hint="eastAsia"/>
          <w:color w:val="auto"/>
          <w:sz w:val="32"/>
          <w:szCs w:val="32"/>
          <w:lang w:eastAsia="zh-CN"/>
        </w:rPr>
        <w:t>109</w:t>
      </w:r>
      <w:r>
        <w:rPr>
          <w:rFonts w:ascii="仿宋_GB2312" w:eastAsia="仿宋_GB2312" w:hAnsi="仿宋_GB2312" w:cs="仿宋_GB2312" w:hint="eastAsia"/>
          <w:color w:val="auto"/>
          <w:sz w:val="32"/>
          <w:szCs w:val="32"/>
          <w:lang w:eastAsia="zh-CN"/>
        </w:rPr>
        <w:t>个，已经实现对防汛闸门视频识别启闭状态、支流河口视频监控自动检测、识别支流河口水面漂浮物、视频监控识别堤防风险点渗漏、亲水平台漫溢、防汛墙人员翻越和墙后堆载等情况的监管。另外，为及时了解防汛墙沉降位移变化，保障堤防防汛安全，堤防中心对上海市黄浦江干流（</w:t>
      </w:r>
      <w:r>
        <w:rPr>
          <w:rFonts w:ascii="仿宋_GB2312" w:eastAsia="仿宋_GB2312" w:hAnsi="仿宋_GB2312" w:cs="仿宋_GB2312" w:hint="eastAsia"/>
          <w:color w:val="auto"/>
          <w:sz w:val="32"/>
          <w:szCs w:val="32"/>
          <w:lang w:eastAsia="zh-CN"/>
        </w:rPr>
        <w:lastRenderedPageBreak/>
        <w:t>徐浦大桥</w:t>
      </w:r>
      <w:r>
        <w:rPr>
          <w:rFonts w:ascii="仿宋_GB2312" w:eastAsia="仿宋_GB2312" w:hAnsi="仿宋_GB2312" w:cs="仿宋_GB2312" w:hint="eastAsia"/>
          <w:color w:val="auto"/>
          <w:sz w:val="32"/>
          <w:szCs w:val="32"/>
          <w:lang w:eastAsia="zh"/>
        </w:rPr>
        <w:t>—</w:t>
      </w:r>
      <w:r>
        <w:rPr>
          <w:rFonts w:ascii="仿宋_GB2312" w:eastAsia="仿宋_GB2312" w:hAnsi="仿宋_GB2312" w:cs="仿宋_GB2312" w:hint="eastAsia"/>
          <w:color w:val="auto"/>
          <w:sz w:val="32"/>
          <w:szCs w:val="32"/>
          <w:lang w:eastAsia="zh-CN"/>
        </w:rPr>
        <w:t>吴淞口）两岸监测基准点布设及联测，对范围内</w:t>
      </w:r>
      <w:r>
        <w:rPr>
          <w:rFonts w:ascii="仿宋_GB2312" w:eastAsia="仿宋_GB2312" w:hAnsi="仿宋_GB2312" w:cs="仿宋_GB2312" w:hint="eastAsia"/>
          <w:color w:val="auto"/>
          <w:sz w:val="32"/>
          <w:szCs w:val="32"/>
          <w:lang w:eastAsia="zh-CN"/>
        </w:rPr>
        <w:t>GNSS</w:t>
      </w:r>
      <w:r>
        <w:rPr>
          <w:rFonts w:ascii="仿宋_GB2312" w:eastAsia="仿宋_GB2312" w:hAnsi="仿宋_GB2312" w:cs="仿宋_GB2312" w:hint="eastAsia"/>
          <w:color w:val="auto"/>
          <w:sz w:val="32"/>
          <w:szCs w:val="32"/>
          <w:lang w:eastAsia="zh-CN"/>
        </w:rPr>
        <w:t>控制点布设及联测，堤防支河口及区界处堤防两侧监测点的布设及联测，为堤防的安全运行和管理提供基础数据和技术支撑。海塘日常巡查和海塘管理范围内有</w:t>
      </w:r>
      <w:r>
        <w:rPr>
          <w:rFonts w:ascii="仿宋_GB2312" w:eastAsia="仿宋_GB2312" w:hAnsi="仿宋_GB2312" w:cs="仿宋_GB2312" w:hint="eastAsia"/>
          <w:color w:val="auto"/>
          <w:sz w:val="32"/>
          <w:szCs w:val="32"/>
          <w:lang w:eastAsia="zh-CN"/>
        </w:rPr>
        <w:t>关活动的管理，由各区海塘管理单位委托第三方技术服务单位对全市主海塘、一线海塘、保滩工程定期开展无人机航拍（保密岸段、禁飞区除外），依托无人机技术探索数字化管理新路径，提升海塘管理能效。</w:t>
      </w:r>
    </w:p>
    <w:p w:rsidR="00CE27E3" w:rsidRDefault="003F6803">
      <w:pPr>
        <w:pStyle w:val="a5"/>
        <w:spacing w:after="0" w:line="600" w:lineRule="exact"/>
        <w:ind w:firstLineChars="200" w:firstLine="640"/>
        <w:outlineLvl w:val="2"/>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 xml:space="preserve">1.1.4 </w:t>
      </w:r>
      <w:r>
        <w:rPr>
          <w:rFonts w:ascii="仿宋_GB2312" w:eastAsia="仿宋_GB2312" w:hAnsi="仿宋_GB2312" w:cs="仿宋_GB2312" w:hint="eastAsia"/>
          <w:color w:val="auto"/>
          <w:sz w:val="32"/>
          <w:szCs w:val="32"/>
          <w:lang w:eastAsia="zh-CN"/>
        </w:rPr>
        <w:t>数据资源应用及平台建设</w:t>
      </w:r>
    </w:p>
    <w:p w:rsidR="00CE27E3" w:rsidRDefault="003F6803">
      <w:pPr>
        <w:pStyle w:val="a5"/>
        <w:spacing w:after="0" w:line="600" w:lineRule="exact"/>
        <w:ind w:left="35" w:firstLine="599"/>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目前，为有效推进上海市河、湖、库监管工作，已建成上海市水务专业网格化管理系统、堤防网格化管理系统、河道砂石采运管理信息系统、上海市河长制工作平台系统以及</w:t>
      </w:r>
      <w:r>
        <w:rPr>
          <w:rFonts w:ascii="仿宋_GB2312" w:eastAsia="仿宋_GB2312" w:hAnsi="仿宋_GB2312" w:cs="仿宋_GB2312" w:hint="eastAsia"/>
          <w:color w:val="auto"/>
          <w:sz w:val="32"/>
          <w:szCs w:val="32"/>
          <w:lang w:eastAsia="zh"/>
        </w:rPr>
        <w:t>“</w:t>
      </w:r>
      <w:r>
        <w:rPr>
          <w:rFonts w:ascii="仿宋_GB2312" w:eastAsia="仿宋_GB2312" w:hAnsi="仿宋_GB2312" w:cs="仿宋_GB2312" w:hint="eastAsia"/>
          <w:color w:val="auto"/>
          <w:sz w:val="32"/>
          <w:szCs w:val="32"/>
          <w:lang w:eastAsia="zh-CN"/>
        </w:rPr>
        <w:t>上海河长</w:t>
      </w:r>
      <w:r>
        <w:rPr>
          <w:rFonts w:ascii="仿宋_GB2312" w:eastAsia="仿宋_GB2312" w:hAnsi="仿宋_GB2312" w:cs="仿宋_GB2312" w:hint="eastAsia"/>
          <w:color w:val="auto"/>
          <w:sz w:val="32"/>
          <w:szCs w:val="32"/>
          <w:lang w:eastAsia="zh"/>
        </w:rPr>
        <w:t>”</w:t>
      </w:r>
      <w:r>
        <w:rPr>
          <w:rFonts w:ascii="仿宋_GB2312" w:eastAsia="仿宋_GB2312" w:hAnsi="仿宋_GB2312" w:cs="仿宋_GB2312" w:hint="eastAsia"/>
          <w:color w:val="auto"/>
          <w:sz w:val="32"/>
          <w:szCs w:val="32"/>
          <w:lang w:eastAsia="zh-CN"/>
        </w:rPr>
        <w:t>APP</w:t>
      </w:r>
      <w:r>
        <w:rPr>
          <w:rFonts w:ascii="仿宋_GB2312" w:eastAsia="仿宋_GB2312" w:hAnsi="仿宋_GB2312" w:cs="仿宋_GB2312" w:hint="eastAsia"/>
          <w:color w:val="auto"/>
          <w:sz w:val="32"/>
          <w:szCs w:val="32"/>
          <w:lang w:eastAsia="zh-CN"/>
        </w:rPr>
        <w:t>。</w:t>
      </w:r>
    </w:p>
    <w:p w:rsidR="00CE27E3" w:rsidRDefault="003F6803">
      <w:pPr>
        <w:pStyle w:val="a5"/>
        <w:spacing w:after="0" w:line="600" w:lineRule="exact"/>
        <w:ind w:left="35" w:firstLine="599"/>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上海市水务专业网格化管理系统（河道管理养护部分）围绕“发现、立案、派遣、处理、结案”五个环节的业务主流程，实</w:t>
      </w:r>
      <w:r>
        <w:rPr>
          <w:rFonts w:ascii="仿宋_GB2312" w:eastAsia="仿宋_GB2312" w:hAnsi="仿宋_GB2312" w:cs="仿宋_GB2312" w:hint="eastAsia"/>
          <w:color w:val="auto"/>
          <w:sz w:val="32"/>
          <w:szCs w:val="32"/>
          <w:lang w:eastAsia="zh-CN"/>
        </w:rPr>
        <w:t>现及时发现问题、处理问题、结果反馈、问题销项，实行闭环管理。堤防网格化管理系统按照城市网格化管理理念将堤防进行区段划分，将日常巡检管理流程依据发现</w:t>
      </w:r>
      <w:r>
        <w:rPr>
          <w:rFonts w:ascii="仿宋_GB2312" w:eastAsia="仿宋_GB2312" w:hAnsi="仿宋_GB2312" w:cs="仿宋_GB2312" w:hint="eastAsia"/>
          <w:color w:val="auto"/>
          <w:sz w:val="32"/>
          <w:szCs w:val="32"/>
          <w:lang w:eastAsia="zh"/>
        </w:rPr>
        <w:t>—</w:t>
      </w:r>
      <w:r>
        <w:rPr>
          <w:rFonts w:ascii="仿宋_GB2312" w:eastAsia="仿宋_GB2312" w:hAnsi="仿宋_GB2312" w:cs="仿宋_GB2312" w:hint="eastAsia"/>
          <w:color w:val="auto"/>
          <w:sz w:val="32"/>
          <w:szCs w:val="32"/>
          <w:lang w:eastAsia="zh-CN"/>
        </w:rPr>
        <w:t>立案</w:t>
      </w:r>
      <w:r>
        <w:rPr>
          <w:rFonts w:ascii="仿宋_GB2312" w:eastAsia="仿宋_GB2312" w:hAnsi="仿宋_GB2312" w:cs="仿宋_GB2312" w:hint="eastAsia"/>
          <w:color w:val="auto"/>
          <w:sz w:val="32"/>
          <w:szCs w:val="32"/>
          <w:lang w:eastAsia="zh"/>
        </w:rPr>
        <w:t>—</w:t>
      </w:r>
      <w:r>
        <w:rPr>
          <w:rFonts w:ascii="仿宋_GB2312" w:eastAsia="仿宋_GB2312" w:hAnsi="仿宋_GB2312" w:cs="仿宋_GB2312" w:hint="eastAsia"/>
          <w:color w:val="auto"/>
          <w:sz w:val="32"/>
          <w:szCs w:val="32"/>
          <w:lang w:eastAsia="zh-CN"/>
        </w:rPr>
        <w:t>派遣</w:t>
      </w:r>
      <w:r>
        <w:rPr>
          <w:rFonts w:ascii="仿宋_GB2312" w:eastAsia="仿宋_GB2312" w:hAnsi="仿宋_GB2312" w:cs="仿宋_GB2312" w:hint="eastAsia"/>
          <w:color w:val="auto"/>
          <w:sz w:val="32"/>
          <w:szCs w:val="32"/>
          <w:lang w:eastAsia="zh"/>
        </w:rPr>
        <w:t>—</w:t>
      </w:r>
      <w:r>
        <w:rPr>
          <w:rFonts w:ascii="仿宋_GB2312" w:eastAsia="仿宋_GB2312" w:hAnsi="仿宋_GB2312" w:cs="仿宋_GB2312" w:hint="eastAsia"/>
          <w:color w:val="auto"/>
          <w:sz w:val="32"/>
          <w:szCs w:val="32"/>
          <w:lang w:eastAsia="zh-CN"/>
        </w:rPr>
        <w:t>处理</w:t>
      </w:r>
      <w:r>
        <w:rPr>
          <w:rFonts w:ascii="仿宋_GB2312" w:eastAsia="仿宋_GB2312" w:hAnsi="仿宋_GB2312" w:cs="仿宋_GB2312" w:hint="eastAsia"/>
          <w:color w:val="auto"/>
          <w:sz w:val="32"/>
          <w:szCs w:val="32"/>
          <w:lang w:eastAsia="zh"/>
        </w:rPr>
        <w:t>—</w:t>
      </w:r>
      <w:r>
        <w:rPr>
          <w:rFonts w:ascii="仿宋_GB2312" w:eastAsia="仿宋_GB2312" w:hAnsi="仿宋_GB2312" w:cs="仿宋_GB2312" w:hint="eastAsia"/>
          <w:color w:val="auto"/>
          <w:sz w:val="32"/>
          <w:szCs w:val="32"/>
          <w:lang w:eastAsia="zh-CN"/>
        </w:rPr>
        <w:t>结案五个环节，对堤防巡查和养护的全过程进行监管。现有河道砂石采运管理信息系统以“数据赋能，智慧监管”为导向，围绕河道砂石采运管理业务场景，赋予河道砂石采运“身份证明”，接入采砂船和运砂船</w:t>
      </w:r>
      <w:r>
        <w:rPr>
          <w:rFonts w:ascii="仿宋_GB2312" w:eastAsia="仿宋_GB2312" w:hAnsi="仿宋_GB2312" w:cs="仿宋_GB2312" w:hint="eastAsia"/>
          <w:color w:val="auto"/>
          <w:sz w:val="32"/>
          <w:szCs w:val="32"/>
          <w:lang w:eastAsia="zh-CN"/>
        </w:rPr>
        <w:t>AIS</w:t>
      </w:r>
      <w:r>
        <w:rPr>
          <w:rFonts w:ascii="仿宋_GB2312" w:eastAsia="仿宋_GB2312" w:hAnsi="仿宋_GB2312" w:cs="仿宋_GB2312" w:hint="eastAsia"/>
          <w:color w:val="auto"/>
          <w:sz w:val="32"/>
          <w:szCs w:val="32"/>
          <w:lang w:eastAsia="zh-CN"/>
        </w:rPr>
        <w:t>数据，初步实现上海市河道砂石采运一体化监管体系构建。河长制工作平台系统围绕上海市全面推行河长</w:t>
      </w:r>
      <w:r>
        <w:rPr>
          <w:rFonts w:ascii="仿宋_GB2312" w:eastAsia="仿宋_GB2312" w:hAnsi="仿宋_GB2312" w:cs="仿宋_GB2312" w:hint="eastAsia"/>
          <w:color w:val="auto"/>
          <w:sz w:val="32"/>
          <w:szCs w:val="32"/>
          <w:lang w:eastAsia="zh-CN"/>
        </w:rPr>
        <w:lastRenderedPageBreak/>
        <w:t>制实施方案的管理要求，应用“互联网</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”的理念，聚合众多业务信息系统、监测系统、门户网站、公众号、水务海洋数据中心等资源，实现了“各级河长一管到底，涉河人员一网协调，河道要素一目了然，社会公众一键参与”的目标，覆盖了全市</w:t>
      </w:r>
      <w:r>
        <w:rPr>
          <w:rFonts w:ascii="仿宋_GB2312" w:eastAsia="仿宋_GB2312" w:hAnsi="仿宋_GB2312" w:cs="仿宋_GB2312" w:hint="eastAsia"/>
          <w:color w:val="auto"/>
          <w:sz w:val="32"/>
          <w:szCs w:val="32"/>
          <w:lang w:eastAsia="zh-CN"/>
        </w:rPr>
        <w:t>2.6</w:t>
      </w:r>
      <w:r>
        <w:rPr>
          <w:rFonts w:ascii="仿宋_GB2312" w:eastAsia="仿宋_GB2312" w:hAnsi="仿宋_GB2312" w:cs="仿宋_GB2312" w:hint="eastAsia"/>
          <w:color w:val="auto"/>
          <w:sz w:val="32"/>
          <w:szCs w:val="32"/>
          <w:lang w:eastAsia="zh-CN"/>
        </w:rPr>
        <w:t>万多</w:t>
      </w:r>
      <w:r>
        <w:rPr>
          <w:rFonts w:ascii="仿宋_GB2312" w:eastAsia="仿宋_GB2312" w:hAnsi="仿宋_GB2312" w:cs="仿宋_GB2312" w:hint="eastAsia"/>
          <w:color w:val="auto"/>
          <w:sz w:val="32"/>
          <w:szCs w:val="32"/>
          <w:lang w:eastAsia="zh-CN"/>
        </w:rPr>
        <w:t>条河道，为落实河长工作的目标管理、任务督办、绩效考核提供了抓手，为加强河长制相关责任机制、工作机制的有效落实提供了有效支撑。“上海河长”</w:t>
      </w:r>
      <w:r>
        <w:rPr>
          <w:rFonts w:ascii="仿宋_GB2312" w:eastAsia="仿宋_GB2312" w:hAnsi="仿宋_GB2312" w:cs="仿宋_GB2312" w:hint="eastAsia"/>
          <w:color w:val="auto"/>
          <w:sz w:val="32"/>
          <w:szCs w:val="32"/>
          <w:lang w:eastAsia="zh-CN"/>
        </w:rPr>
        <w:t>APP</w:t>
      </w:r>
      <w:r>
        <w:rPr>
          <w:rFonts w:ascii="仿宋_GB2312" w:eastAsia="仿宋_GB2312" w:hAnsi="仿宋_GB2312" w:cs="仿宋_GB2312" w:hint="eastAsia"/>
          <w:color w:val="auto"/>
          <w:sz w:val="32"/>
          <w:szCs w:val="32"/>
          <w:lang w:eastAsia="zh-CN"/>
        </w:rPr>
        <w:t>，从河长、河道二个维度覆盖全体河长、全部河道，为各级河长及相关工作人员提供任务督办、政民互动、综合评价等功能服务，及河道基本情况、定位地图、整治进展、水质监测、两岸情况和河道巡查等信息服务，同时与“上海水务海洋”微信公众号打通，市民可以通过该公众号了解河道、知悉河长、建议投诉、获取反馈。</w:t>
      </w:r>
    </w:p>
    <w:p w:rsidR="00CE27E3" w:rsidRDefault="003F6803">
      <w:pPr>
        <w:spacing w:after="0" w:line="600" w:lineRule="exact"/>
        <w:ind w:left="641"/>
        <w:outlineLvl w:val="1"/>
        <w:rPr>
          <w:rFonts w:ascii="楷体_GB2312" w:eastAsia="楷体_GB2312" w:hAnsi="楷体_GB2312" w:cs="楷体_GB2312"/>
          <w:b/>
          <w:bCs/>
          <w:color w:val="auto"/>
          <w:sz w:val="32"/>
          <w:szCs w:val="32"/>
          <w:lang w:eastAsia="zh-CN"/>
        </w:rPr>
      </w:pPr>
      <w:r>
        <w:rPr>
          <w:rFonts w:ascii="楷体_GB2312" w:eastAsia="楷体_GB2312" w:hAnsi="楷体_GB2312" w:cs="楷体_GB2312" w:hint="eastAsia"/>
          <w:b/>
          <w:bCs/>
          <w:color w:val="auto"/>
          <w:sz w:val="32"/>
          <w:szCs w:val="32"/>
          <w:lang w:eastAsia="zh-CN"/>
        </w:rPr>
        <w:t xml:space="preserve">1.2 </w:t>
      </w:r>
      <w:r>
        <w:rPr>
          <w:rFonts w:ascii="楷体_GB2312" w:eastAsia="楷体_GB2312" w:hAnsi="楷体_GB2312" w:cs="楷体_GB2312" w:hint="eastAsia"/>
          <w:b/>
          <w:bCs/>
          <w:color w:val="auto"/>
          <w:sz w:val="32"/>
          <w:szCs w:val="32"/>
          <w:lang w:eastAsia="zh-CN"/>
        </w:rPr>
        <w:t>存在问题</w:t>
      </w:r>
    </w:p>
    <w:p w:rsidR="00CE27E3" w:rsidRDefault="003F6803">
      <w:pPr>
        <w:pStyle w:val="a5"/>
        <w:spacing w:after="0" w:line="600" w:lineRule="exact"/>
        <w:ind w:left="34" w:firstLine="601"/>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b/>
          <w:bCs/>
          <w:color w:val="auto"/>
          <w:sz w:val="32"/>
          <w:szCs w:val="32"/>
          <w:lang w:eastAsia="zh-CN"/>
        </w:rPr>
        <w:t>数据底板仍需进一步完善。一是中小河道及小型湖泊基础数据仍旧存在</w:t>
      </w:r>
      <w:r>
        <w:rPr>
          <w:rFonts w:ascii="仿宋_GB2312" w:eastAsia="仿宋_GB2312" w:hAnsi="仿宋_GB2312" w:cs="仿宋_GB2312" w:hint="eastAsia"/>
          <w:b/>
          <w:bCs/>
          <w:color w:val="auto"/>
          <w:sz w:val="32"/>
          <w:szCs w:val="32"/>
          <w:lang w:eastAsia="zh-CN"/>
        </w:rPr>
        <w:t>缺失，</w:t>
      </w:r>
      <w:r>
        <w:rPr>
          <w:rFonts w:ascii="仿宋_GB2312" w:eastAsia="仿宋_GB2312" w:hAnsi="仿宋_GB2312" w:cs="仿宋_GB2312" w:hint="eastAsia"/>
          <w:color w:val="auto"/>
          <w:sz w:val="32"/>
          <w:szCs w:val="32"/>
          <w:lang w:eastAsia="zh-CN"/>
        </w:rPr>
        <w:t>针对流域面积</w:t>
      </w:r>
      <w:r>
        <w:rPr>
          <w:rFonts w:ascii="仿宋_GB2312" w:eastAsia="仿宋_GB2312" w:hAnsi="仿宋_GB2312" w:cs="仿宋_GB2312" w:hint="eastAsia"/>
          <w:color w:val="auto"/>
          <w:sz w:val="32"/>
          <w:szCs w:val="32"/>
          <w:lang w:eastAsia="zh-CN"/>
        </w:rPr>
        <w:t xml:space="preserve"> 200 </w:t>
      </w:r>
      <w:r>
        <w:rPr>
          <w:rFonts w:ascii="仿宋_GB2312" w:eastAsia="仿宋_GB2312" w:hAnsi="仿宋_GB2312" w:cs="仿宋_GB2312" w:hint="eastAsia"/>
          <w:color w:val="auto"/>
          <w:sz w:val="32"/>
          <w:szCs w:val="32"/>
          <w:lang w:eastAsia="zh-CN"/>
        </w:rPr>
        <w:t>平方</w:t>
      </w:r>
      <w:r>
        <w:rPr>
          <w:rFonts w:ascii="仿宋_GB2312" w:eastAsia="仿宋_GB2312" w:hAnsi="仿宋_GB2312" w:cs="仿宋_GB2312" w:hint="eastAsia"/>
          <w:color w:val="auto"/>
          <w:sz w:val="32"/>
          <w:szCs w:val="32"/>
          <w:lang w:eastAsia="zh"/>
        </w:rPr>
        <w:t>千米</w:t>
      </w:r>
      <w:r>
        <w:rPr>
          <w:rFonts w:ascii="仿宋_GB2312" w:eastAsia="仿宋_GB2312" w:hAnsi="仿宋_GB2312" w:cs="仿宋_GB2312" w:hint="eastAsia"/>
          <w:color w:val="auto"/>
          <w:sz w:val="32"/>
          <w:szCs w:val="32"/>
          <w:lang w:eastAsia="zh-CN"/>
        </w:rPr>
        <w:t>以下河流和常年水面面积</w:t>
      </w:r>
      <w:r>
        <w:rPr>
          <w:rFonts w:ascii="仿宋_GB2312" w:eastAsia="仿宋_GB2312" w:hAnsi="仿宋_GB2312" w:cs="仿宋_GB2312" w:hint="eastAsia"/>
          <w:color w:val="auto"/>
          <w:sz w:val="32"/>
          <w:szCs w:val="32"/>
          <w:lang w:eastAsia="zh-CN"/>
        </w:rPr>
        <w:t xml:space="preserve"> 1 </w:t>
      </w:r>
      <w:r>
        <w:rPr>
          <w:rFonts w:ascii="仿宋_GB2312" w:eastAsia="仿宋_GB2312" w:hAnsi="仿宋_GB2312" w:cs="仿宋_GB2312" w:hint="eastAsia"/>
          <w:color w:val="auto"/>
          <w:sz w:val="32"/>
          <w:szCs w:val="32"/>
          <w:lang w:eastAsia="zh-CN"/>
        </w:rPr>
        <w:t>平方</w:t>
      </w:r>
      <w:r>
        <w:rPr>
          <w:rFonts w:ascii="仿宋_GB2312" w:eastAsia="仿宋_GB2312" w:hAnsi="仿宋_GB2312" w:cs="仿宋_GB2312" w:hint="eastAsia"/>
          <w:color w:val="auto"/>
          <w:sz w:val="32"/>
          <w:szCs w:val="32"/>
          <w:lang w:eastAsia="zh"/>
        </w:rPr>
        <w:t>千米</w:t>
      </w:r>
      <w:r>
        <w:rPr>
          <w:rFonts w:ascii="仿宋_GB2312" w:eastAsia="仿宋_GB2312" w:hAnsi="仿宋_GB2312" w:cs="仿宋_GB2312" w:hint="eastAsia"/>
          <w:color w:val="auto"/>
          <w:sz w:val="32"/>
          <w:szCs w:val="32"/>
          <w:lang w:eastAsia="zh-CN"/>
        </w:rPr>
        <w:t>以下的中小河道、小型湖泊，其河湖名称、流域面积</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常年水面面积</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河流长度、河源位置、河口位置、上级河流、所属水系、流经区等主要属性数据尚未全面摸清，未形成标准化、精细化的基础数据库；</w:t>
      </w:r>
      <w:r>
        <w:rPr>
          <w:rFonts w:ascii="仿宋_GB2312" w:eastAsia="仿宋_GB2312" w:hAnsi="仿宋_GB2312" w:cs="仿宋_GB2312" w:hint="eastAsia"/>
          <w:b/>
          <w:bCs/>
          <w:color w:val="auto"/>
          <w:sz w:val="32"/>
          <w:szCs w:val="32"/>
          <w:lang w:eastAsia="zh-CN"/>
        </w:rPr>
        <w:t>二是市、区两级数据互联互通不足，</w:t>
      </w:r>
      <w:r>
        <w:rPr>
          <w:rFonts w:ascii="仿宋_GB2312" w:eastAsia="仿宋_GB2312" w:hAnsi="仿宋_GB2312" w:cs="仿宋_GB2312" w:hint="eastAsia"/>
          <w:color w:val="auto"/>
          <w:sz w:val="32"/>
          <w:szCs w:val="32"/>
          <w:lang w:eastAsia="zh-CN"/>
        </w:rPr>
        <w:t>现有数据归集多限于市级层面，区级河湖管理范围、岸线规划、涉河项目等数据上图不及时，空间数据与岸线规划、采砂管理等业务数据的关联度低，未形成“一河一码、上下互通”的动态关</w:t>
      </w:r>
      <w:r>
        <w:rPr>
          <w:rFonts w:ascii="仿宋_GB2312" w:eastAsia="仿宋_GB2312" w:hAnsi="仿宋_GB2312" w:cs="仿宋_GB2312" w:hint="eastAsia"/>
          <w:color w:val="auto"/>
          <w:sz w:val="32"/>
          <w:szCs w:val="32"/>
          <w:lang w:eastAsia="zh-CN"/>
        </w:rPr>
        <w:lastRenderedPageBreak/>
        <w:t>联机制；</w:t>
      </w:r>
      <w:r>
        <w:rPr>
          <w:rFonts w:ascii="仿宋_GB2312" w:eastAsia="仿宋_GB2312" w:hAnsi="仿宋_GB2312" w:cs="仿宋_GB2312" w:hint="eastAsia"/>
          <w:b/>
          <w:bCs/>
          <w:color w:val="auto"/>
          <w:sz w:val="32"/>
          <w:szCs w:val="32"/>
          <w:lang w:eastAsia="zh-CN"/>
        </w:rPr>
        <w:t>三是数据更新即时性较差，</w:t>
      </w:r>
      <w:r>
        <w:rPr>
          <w:rFonts w:ascii="仿宋_GB2312" w:eastAsia="仿宋_GB2312" w:hAnsi="仿宋_GB2312" w:cs="仿宋_GB2312" w:hint="eastAsia"/>
          <w:color w:val="auto"/>
          <w:sz w:val="32"/>
          <w:szCs w:val="32"/>
          <w:lang w:eastAsia="zh-CN"/>
        </w:rPr>
        <w:t>河湖长调整信息、健康评价成果等管理数据更新周期长，未能实现实时更新。</w:t>
      </w:r>
    </w:p>
    <w:p w:rsidR="00CE27E3" w:rsidRDefault="003F6803">
      <w:pPr>
        <w:pStyle w:val="a5"/>
        <w:spacing w:after="0" w:line="600" w:lineRule="exact"/>
        <w:ind w:left="34" w:firstLine="601"/>
        <w:jc w:val="both"/>
        <w:rPr>
          <w:rFonts w:ascii="仿宋_GB2312" w:eastAsia="仿宋_GB2312" w:hAnsi="仿宋_GB2312" w:cs="仿宋_GB2312"/>
          <w:strike/>
          <w:color w:val="auto"/>
          <w:sz w:val="32"/>
          <w:szCs w:val="32"/>
          <w:lang w:eastAsia="zh-CN"/>
        </w:rPr>
      </w:pPr>
      <w:r>
        <w:rPr>
          <w:rFonts w:ascii="仿宋_GB2312" w:eastAsia="仿宋_GB2312" w:hAnsi="仿宋_GB2312" w:cs="仿宋_GB2312" w:hint="eastAsia"/>
          <w:b/>
          <w:bCs/>
          <w:color w:val="auto"/>
          <w:sz w:val="32"/>
          <w:szCs w:val="32"/>
          <w:lang w:eastAsia="zh-CN"/>
        </w:rPr>
        <w:t>感知设备仍需进一步补充。一是监测覆盖范围不够全面，</w:t>
      </w:r>
      <w:r>
        <w:rPr>
          <w:rFonts w:ascii="仿宋_GB2312" w:eastAsia="仿宋_GB2312" w:hAnsi="仿宋_GB2312" w:cs="仿宋_GB2312" w:hint="eastAsia"/>
          <w:color w:val="auto"/>
          <w:sz w:val="32"/>
          <w:szCs w:val="32"/>
          <w:lang w:eastAsia="zh-CN"/>
        </w:rPr>
        <w:t>现有</w:t>
      </w:r>
      <w:r>
        <w:rPr>
          <w:rFonts w:ascii="仿宋_GB2312" w:eastAsia="仿宋_GB2312" w:hAnsi="仿宋_GB2312" w:cs="仿宋_GB2312" w:hint="eastAsia"/>
          <w:color w:val="auto"/>
          <w:sz w:val="32"/>
          <w:szCs w:val="32"/>
          <w:lang w:eastAsia="zh"/>
        </w:rPr>
        <w:t>水普名录内</w:t>
      </w:r>
      <w:r>
        <w:rPr>
          <w:rFonts w:ascii="仿宋_GB2312" w:eastAsia="仿宋_GB2312" w:hAnsi="仿宋_GB2312" w:cs="仿宋_GB2312" w:hint="eastAsia"/>
          <w:color w:val="auto"/>
          <w:sz w:val="32"/>
          <w:szCs w:val="32"/>
          <w:lang w:eastAsia="zh-CN"/>
        </w:rPr>
        <w:t>河、湖、库视频监控、感知设备覆盖率不足，无人机巡检尚未形成常态化机制，缺乏具备自动起降、自主充电功能的智能机巢，难以覆盖视频监控盲区；</w:t>
      </w:r>
      <w:r>
        <w:rPr>
          <w:rFonts w:ascii="仿宋_GB2312" w:eastAsia="仿宋_GB2312" w:hAnsi="仿宋_GB2312" w:cs="仿宋_GB2312" w:hint="eastAsia"/>
          <w:b/>
          <w:bCs/>
          <w:color w:val="auto"/>
          <w:sz w:val="32"/>
          <w:szCs w:val="32"/>
          <w:lang w:eastAsia="zh-CN"/>
        </w:rPr>
        <w:t>二是设备智能化水平不足，</w:t>
      </w:r>
      <w:r>
        <w:rPr>
          <w:rFonts w:ascii="仿宋_GB2312" w:eastAsia="仿宋_GB2312" w:hAnsi="仿宋_GB2312" w:cs="仿宋_GB2312" w:hint="eastAsia"/>
          <w:color w:val="auto"/>
          <w:sz w:val="32"/>
          <w:szCs w:val="32"/>
          <w:lang w:eastAsia="zh-CN"/>
        </w:rPr>
        <w:t>已部署的感知设备多以基础监测（水位、流量等）为主，缺乏具备智能识别、边缘计算能力的设备，无法实现对水葫芦爆发问题的自动预警。</w:t>
      </w:r>
    </w:p>
    <w:p w:rsidR="00CE27E3" w:rsidRDefault="003F6803">
      <w:pPr>
        <w:pStyle w:val="a5"/>
        <w:spacing w:after="0" w:line="600" w:lineRule="exact"/>
        <w:ind w:left="34" w:firstLine="601"/>
        <w:jc w:val="both"/>
        <w:rPr>
          <w:rFonts w:ascii="仿宋_GB2312" w:eastAsia="仿宋_GB2312" w:hAnsi="仿宋_GB2312" w:cs="仿宋_GB2312"/>
          <w:color w:val="auto"/>
          <w:sz w:val="32"/>
          <w:szCs w:val="32"/>
          <w:lang w:eastAsia="zh"/>
        </w:rPr>
      </w:pPr>
      <w:r>
        <w:rPr>
          <w:rFonts w:ascii="仿宋_GB2312" w:eastAsia="仿宋_GB2312" w:hAnsi="仿宋_GB2312" w:cs="仿宋_GB2312" w:hint="eastAsia"/>
          <w:b/>
          <w:bCs/>
          <w:color w:val="auto"/>
          <w:sz w:val="32"/>
          <w:szCs w:val="32"/>
          <w:lang w:eastAsia="zh"/>
        </w:rPr>
        <w:t>系统应用仍需进一步优化。一是跨层级系统对接不够流畅，</w:t>
      </w:r>
      <w:r>
        <w:rPr>
          <w:rFonts w:ascii="仿宋_GB2312" w:eastAsia="仿宋_GB2312" w:hAnsi="仿宋_GB2312" w:cs="仿宋_GB2312" w:hint="eastAsia"/>
          <w:color w:val="auto"/>
          <w:sz w:val="32"/>
          <w:szCs w:val="32"/>
          <w:lang w:eastAsia="zh-CN"/>
        </w:rPr>
        <w:t>部分河湖管理系统</w:t>
      </w:r>
      <w:r>
        <w:rPr>
          <w:rFonts w:ascii="仿宋_GB2312" w:eastAsia="仿宋_GB2312" w:hAnsi="仿宋_GB2312" w:cs="仿宋_GB2312" w:hint="eastAsia"/>
          <w:color w:val="auto"/>
          <w:sz w:val="32"/>
          <w:szCs w:val="32"/>
          <w:lang w:eastAsia="zh"/>
        </w:rPr>
        <w:t>与区级系统的数据接口未完全</w:t>
      </w:r>
      <w:r>
        <w:rPr>
          <w:rFonts w:ascii="仿宋_GB2312" w:eastAsia="仿宋_GB2312" w:hAnsi="仿宋_GB2312" w:cs="仿宋_GB2312" w:hint="eastAsia"/>
          <w:color w:val="auto"/>
          <w:sz w:val="32"/>
          <w:szCs w:val="32"/>
          <w:lang w:eastAsia="zh"/>
        </w:rPr>
        <w:t>打通，与水利部视频级联集控平台、无人机监测服务平台的对接尚未完成，无法实现三级资源按需调取；</w:t>
      </w:r>
      <w:r>
        <w:rPr>
          <w:rFonts w:ascii="仿宋_GB2312" w:eastAsia="仿宋_GB2312" w:hAnsi="仿宋_GB2312" w:cs="仿宋_GB2312" w:hint="eastAsia"/>
          <w:b/>
          <w:bCs/>
          <w:color w:val="auto"/>
          <w:sz w:val="32"/>
          <w:szCs w:val="32"/>
          <w:lang w:eastAsia="zh"/>
        </w:rPr>
        <w:t>二是采砂监管智能化不足，</w:t>
      </w:r>
      <w:r>
        <w:rPr>
          <w:rFonts w:ascii="仿宋_GB2312" w:eastAsia="仿宋_GB2312" w:hAnsi="仿宋_GB2312" w:cs="仿宋_GB2312" w:hint="eastAsia"/>
          <w:color w:val="auto"/>
          <w:sz w:val="32"/>
          <w:szCs w:val="32"/>
          <w:lang w:eastAsia="zh"/>
        </w:rPr>
        <w:t>现有河道砂石采运管理信息系统</w:t>
      </w:r>
      <w:r>
        <w:rPr>
          <w:rFonts w:ascii="仿宋_GB2312" w:eastAsia="仿宋_GB2312" w:hAnsi="仿宋_GB2312" w:cs="仿宋_GB2312" w:hint="eastAsia"/>
          <w:color w:val="auto"/>
          <w:sz w:val="32"/>
          <w:szCs w:val="32"/>
          <w:lang w:eastAsia="zh-CN"/>
        </w:rPr>
        <w:t>已</w:t>
      </w:r>
      <w:r>
        <w:rPr>
          <w:rFonts w:ascii="仿宋_GB2312" w:eastAsia="仿宋_GB2312" w:hAnsi="仿宋_GB2312" w:cs="仿宋_GB2312" w:hint="eastAsia"/>
          <w:color w:val="auto"/>
          <w:sz w:val="32"/>
          <w:szCs w:val="32"/>
          <w:lang w:eastAsia="zh"/>
        </w:rPr>
        <w:t>初步实现上海市河道砂石采运一体化监管体系构建，但目前北斗技术应用、智慧监管、协同联动等存在提升空间。</w:t>
      </w:r>
    </w:p>
    <w:p w:rsidR="00CE27E3" w:rsidRDefault="003F6803">
      <w:pPr>
        <w:spacing w:after="0" w:line="600" w:lineRule="exact"/>
        <w:ind w:left="641"/>
        <w:outlineLvl w:val="0"/>
        <w:rPr>
          <w:rFonts w:ascii="黑体" w:eastAsia="黑体" w:hAnsi="黑体" w:cs="黑体"/>
          <w:color w:val="auto"/>
          <w:sz w:val="32"/>
          <w:szCs w:val="32"/>
          <w:lang w:eastAsia="zh-CN"/>
        </w:rPr>
      </w:pPr>
      <w:r>
        <w:rPr>
          <w:rFonts w:ascii="黑体" w:eastAsia="黑体" w:hAnsi="黑体" w:cs="黑体" w:hint="eastAsia"/>
          <w:color w:val="auto"/>
          <w:sz w:val="32"/>
          <w:szCs w:val="32"/>
          <w:lang w:eastAsia="zh-CN"/>
        </w:rPr>
        <w:t xml:space="preserve">2 </w:t>
      </w:r>
      <w:r>
        <w:rPr>
          <w:rFonts w:ascii="黑体" w:eastAsia="黑体" w:hAnsi="黑体" w:cs="黑体" w:hint="eastAsia"/>
          <w:color w:val="auto"/>
          <w:sz w:val="32"/>
          <w:szCs w:val="32"/>
          <w:lang w:eastAsia="zh-CN"/>
        </w:rPr>
        <w:t>建设目标</w:t>
      </w:r>
    </w:p>
    <w:p w:rsidR="00CE27E3" w:rsidRDefault="003F6803">
      <w:pPr>
        <w:pStyle w:val="a5"/>
        <w:spacing w:after="0" w:line="600" w:lineRule="exact"/>
        <w:ind w:left="35" w:firstLine="599"/>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到</w:t>
      </w:r>
      <w:r>
        <w:rPr>
          <w:rFonts w:ascii="仿宋_GB2312" w:eastAsia="仿宋_GB2312" w:hAnsi="仿宋_GB2312" w:cs="仿宋_GB2312" w:hint="eastAsia"/>
          <w:color w:val="auto"/>
          <w:sz w:val="32"/>
          <w:szCs w:val="32"/>
          <w:lang w:eastAsia="zh-CN"/>
        </w:rPr>
        <w:t xml:space="preserve"> 2027 </w:t>
      </w:r>
      <w:r>
        <w:rPr>
          <w:rFonts w:ascii="仿宋_GB2312" w:eastAsia="仿宋_GB2312" w:hAnsi="仿宋_GB2312" w:cs="仿宋_GB2312" w:hint="eastAsia"/>
          <w:color w:val="auto"/>
          <w:sz w:val="32"/>
          <w:szCs w:val="32"/>
          <w:lang w:eastAsia="zh-CN"/>
        </w:rPr>
        <w:t>年，</w:t>
      </w:r>
      <w:r>
        <w:rPr>
          <w:rFonts w:ascii="仿宋_GB2312" w:eastAsia="仿宋_GB2312" w:hAnsi="仿宋_GB2312" w:cs="仿宋_GB2312" w:hint="eastAsia"/>
          <w:color w:val="auto"/>
          <w:sz w:val="32"/>
          <w:szCs w:val="32"/>
          <w:lang w:eastAsia="zh"/>
        </w:rPr>
        <w:t>上海市</w:t>
      </w:r>
      <w:r>
        <w:rPr>
          <w:rFonts w:ascii="仿宋_GB2312" w:eastAsia="仿宋_GB2312" w:hAnsi="仿宋_GB2312" w:cs="仿宋_GB2312" w:hint="eastAsia"/>
          <w:color w:val="auto"/>
          <w:sz w:val="32"/>
          <w:szCs w:val="32"/>
          <w:lang w:eastAsia="zh-CN"/>
        </w:rPr>
        <w:t>建成契合超大城市水系特点、衔接国家要求的河、湖、库一体化监测感知体系，实现</w:t>
      </w:r>
      <w:r>
        <w:rPr>
          <w:rFonts w:ascii="仿宋_GB2312" w:eastAsia="仿宋_GB2312" w:hAnsi="仿宋_GB2312" w:cs="仿宋_GB2312" w:hint="eastAsia"/>
          <w:color w:val="auto"/>
          <w:sz w:val="32"/>
          <w:szCs w:val="32"/>
          <w:lang w:eastAsia="zh"/>
        </w:rPr>
        <w:t>水普名录内</w:t>
      </w:r>
      <w:r>
        <w:rPr>
          <w:rFonts w:ascii="仿宋_GB2312" w:eastAsia="仿宋_GB2312" w:hAnsi="仿宋_GB2312" w:cs="仿宋_GB2312" w:hint="eastAsia"/>
          <w:color w:val="auto"/>
          <w:sz w:val="32"/>
          <w:szCs w:val="32"/>
          <w:lang w:eastAsia="zh-CN"/>
        </w:rPr>
        <w:t>河、湖、库“底数清、数据通、监测准、响应快、管得好”，全面完善跨域协同机制，贯通采集卫星遥感、视频监控、无人机巡检数据，归集完善河湖情况、数据底板、图斑核查信息，融合采砂监管汇</w:t>
      </w:r>
      <w:r>
        <w:rPr>
          <w:rFonts w:ascii="仿宋_GB2312" w:eastAsia="仿宋_GB2312" w:hAnsi="仿宋_GB2312" w:cs="仿宋_GB2312" w:hint="eastAsia"/>
          <w:color w:val="auto"/>
          <w:sz w:val="32"/>
          <w:szCs w:val="32"/>
          <w:lang w:eastAsia="zh-CN"/>
        </w:rPr>
        <w:lastRenderedPageBreak/>
        <w:t>聚数据至河湖管理系统统一监管运用，为“管好每一条河流”提供全链条数字化支撑，成为全国河、湖、库一体化智慧监管的示范。</w:t>
      </w:r>
    </w:p>
    <w:p w:rsidR="00CE27E3" w:rsidRDefault="003F6803">
      <w:pPr>
        <w:pStyle w:val="a5"/>
        <w:spacing w:after="0" w:line="600" w:lineRule="exact"/>
        <w:ind w:left="35" w:firstLine="599"/>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b/>
          <w:bCs/>
          <w:color w:val="auto"/>
          <w:sz w:val="32"/>
          <w:szCs w:val="32"/>
          <w:lang w:eastAsia="zh-CN"/>
        </w:rPr>
        <w:t>开展河湖基本情况摸底调查，</w:t>
      </w:r>
      <w:r>
        <w:rPr>
          <w:rFonts w:ascii="仿宋_GB2312" w:eastAsia="仿宋_GB2312" w:hAnsi="仿宋_GB2312" w:cs="仿宋_GB2312" w:hint="eastAsia"/>
          <w:color w:val="auto"/>
          <w:sz w:val="32"/>
          <w:szCs w:val="32"/>
          <w:lang w:eastAsia="zh-CN"/>
        </w:rPr>
        <w:t>摸清中小河湖空间及主要属性信息；</w:t>
      </w:r>
    </w:p>
    <w:p w:rsidR="00CE27E3" w:rsidRDefault="003F6803">
      <w:pPr>
        <w:pStyle w:val="a5"/>
        <w:spacing w:after="0" w:line="600" w:lineRule="exact"/>
        <w:ind w:left="35" w:firstLine="599"/>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b/>
          <w:bCs/>
          <w:color w:val="auto"/>
          <w:sz w:val="32"/>
          <w:szCs w:val="32"/>
          <w:lang w:eastAsia="zh-CN"/>
        </w:rPr>
        <w:t>完善河湖管理数据底板，</w:t>
      </w:r>
      <w:r>
        <w:rPr>
          <w:rFonts w:ascii="仿宋_GB2312" w:eastAsia="仿宋_GB2312" w:hAnsi="仿宋_GB2312" w:cs="仿宋_GB2312" w:hint="eastAsia"/>
          <w:color w:val="auto"/>
          <w:sz w:val="32"/>
          <w:szCs w:val="32"/>
          <w:lang w:eastAsia="zh-CN"/>
        </w:rPr>
        <w:t>实现河湖管理相关数据上图及动态更新；</w:t>
      </w:r>
    </w:p>
    <w:p w:rsidR="00CE27E3" w:rsidRDefault="003F6803">
      <w:pPr>
        <w:pStyle w:val="a5"/>
        <w:spacing w:after="0" w:line="600" w:lineRule="exact"/>
        <w:ind w:left="35" w:firstLine="599"/>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b/>
          <w:bCs/>
          <w:color w:val="auto"/>
          <w:sz w:val="32"/>
          <w:szCs w:val="32"/>
          <w:lang w:eastAsia="zh-CN"/>
        </w:rPr>
        <w:t>卫星遥感常态化智能监测，</w:t>
      </w:r>
      <w:r>
        <w:rPr>
          <w:rFonts w:ascii="仿宋_GB2312" w:eastAsia="仿宋_GB2312" w:hAnsi="仿宋_GB2312" w:cs="仿宋_GB2312" w:hint="eastAsia"/>
          <w:color w:val="auto"/>
          <w:sz w:val="32"/>
          <w:szCs w:val="32"/>
          <w:lang w:eastAsia="zh-CN"/>
        </w:rPr>
        <w:t>图斑解译精准识别地物、监测水体变化；</w:t>
      </w:r>
    </w:p>
    <w:p w:rsidR="00CE27E3" w:rsidRDefault="003F6803">
      <w:pPr>
        <w:pStyle w:val="a5"/>
        <w:spacing w:after="0" w:line="600" w:lineRule="exact"/>
        <w:ind w:left="35" w:firstLine="599"/>
        <w:jc w:val="both"/>
        <w:rPr>
          <w:rFonts w:ascii="仿宋_GB2312" w:eastAsia="仿宋_GB2312" w:hAnsi="仿宋_GB2312" w:cs="仿宋_GB2312"/>
          <w:b/>
          <w:bCs/>
          <w:color w:val="auto"/>
          <w:sz w:val="32"/>
          <w:szCs w:val="32"/>
          <w:lang w:eastAsia="zh-CN"/>
        </w:rPr>
      </w:pPr>
      <w:r>
        <w:rPr>
          <w:rFonts w:ascii="仿宋_GB2312" w:eastAsia="仿宋_GB2312" w:hAnsi="仿宋_GB2312" w:cs="仿宋_GB2312" w:hint="eastAsia"/>
          <w:b/>
          <w:bCs/>
          <w:color w:val="auto"/>
          <w:sz w:val="32"/>
          <w:szCs w:val="32"/>
          <w:lang w:eastAsia="zh-CN"/>
        </w:rPr>
        <w:t>河、湖、库地物遥感图斑核查“回头看”，</w:t>
      </w:r>
      <w:r>
        <w:rPr>
          <w:rFonts w:ascii="仿宋_GB2312" w:eastAsia="仿宋_GB2312" w:hAnsi="仿宋_GB2312" w:cs="仿宋_GB2312" w:hint="eastAsia"/>
          <w:color w:val="auto"/>
          <w:sz w:val="32"/>
          <w:szCs w:val="32"/>
          <w:lang w:eastAsia="zh-CN"/>
        </w:rPr>
        <w:t>完成图斑回头看核查并确保问题依规整改；</w:t>
      </w:r>
    </w:p>
    <w:p w:rsidR="00CE27E3" w:rsidRDefault="003F6803">
      <w:pPr>
        <w:pStyle w:val="a5"/>
        <w:spacing w:after="0" w:line="600" w:lineRule="exact"/>
        <w:ind w:left="35" w:firstLine="599"/>
        <w:jc w:val="both"/>
        <w:rPr>
          <w:rFonts w:ascii="仿宋_GB2312" w:eastAsia="仿宋_GB2312" w:hAnsi="仿宋_GB2312" w:cs="仿宋_GB2312"/>
          <w:b/>
          <w:bCs/>
          <w:color w:val="auto"/>
          <w:sz w:val="32"/>
          <w:szCs w:val="32"/>
          <w:lang w:eastAsia="zh-CN"/>
        </w:rPr>
      </w:pPr>
      <w:r>
        <w:rPr>
          <w:rFonts w:ascii="仿宋_GB2312" w:eastAsia="仿宋_GB2312" w:hAnsi="仿宋_GB2312" w:cs="仿宋_GB2312" w:hint="eastAsia"/>
          <w:b/>
          <w:bCs/>
          <w:color w:val="auto"/>
          <w:sz w:val="32"/>
          <w:szCs w:val="32"/>
          <w:lang w:eastAsia="zh-CN"/>
        </w:rPr>
        <w:t>视频监控实时捕捉，</w:t>
      </w:r>
      <w:r>
        <w:rPr>
          <w:rFonts w:ascii="仿宋_GB2312" w:eastAsia="仿宋_GB2312" w:hAnsi="仿宋_GB2312" w:cs="仿宋_GB2312" w:hint="eastAsia"/>
          <w:color w:val="auto"/>
          <w:sz w:val="32"/>
          <w:szCs w:val="32"/>
          <w:lang w:eastAsia="zh-CN"/>
        </w:rPr>
        <w:t>建成水务海洋统一“视觉中枢”完成市、区监控与水利部平台对接；</w:t>
      </w:r>
    </w:p>
    <w:p w:rsidR="00CE27E3" w:rsidRDefault="003F6803">
      <w:pPr>
        <w:pStyle w:val="a5"/>
        <w:spacing w:after="0" w:line="600" w:lineRule="exact"/>
        <w:ind w:left="35" w:firstLine="599"/>
        <w:jc w:val="both"/>
        <w:rPr>
          <w:rFonts w:ascii="仿宋_GB2312" w:eastAsia="仿宋_GB2312" w:hAnsi="仿宋_GB2312" w:cs="仿宋_GB2312"/>
          <w:b/>
          <w:bCs/>
          <w:color w:val="auto"/>
          <w:sz w:val="32"/>
          <w:szCs w:val="32"/>
          <w:lang w:eastAsia="zh-CN"/>
        </w:rPr>
      </w:pPr>
      <w:r>
        <w:rPr>
          <w:rFonts w:ascii="仿宋_GB2312" w:eastAsia="仿宋_GB2312" w:hAnsi="仿宋_GB2312" w:cs="仿宋_GB2312" w:hint="eastAsia"/>
          <w:b/>
          <w:bCs/>
          <w:color w:val="auto"/>
          <w:sz w:val="32"/>
          <w:szCs w:val="32"/>
          <w:lang w:eastAsia="zh-CN"/>
        </w:rPr>
        <w:t>无人机定期巡检，</w:t>
      </w:r>
      <w:r>
        <w:rPr>
          <w:rFonts w:ascii="仿宋_GB2312" w:eastAsia="仿宋_GB2312" w:hAnsi="仿宋_GB2312" w:cs="仿宋_GB2312" w:hint="eastAsia"/>
          <w:color w:val="auto"/>
          <w:sz w:val="32"/>
          <w:szCs w:val="32"/>
          <w:lang w:eastAsia="zh-CN"/>
        </w:rPr>
        <w:t>滴水湖、洞泾港无人机试点项目探索“发现</w:t>
      </w:r>
      <w:r>
        <w:rPr>
          <w:rFonts w:ascii="仿宋_GB2312" w:eastAsia="仿宋_GB2312" w:hAnsi="仿宋_GB2312" w:cs="仿宋_GB2312" w:hint="eastAsia"/>
          <w:color w:val="auto"/>
          <w:sz w:val="32"/>
          <w:szCs w:val="32"/>
          <w:lang w:eastAsia="zh"/>
        </w:rPr>
        <w:t>—</w:t>
      </w:r>
      <w:r>
        <w:rPr>
          <w:rFonts w:ascii="仿宋_GB2312" w:eastAsia="仿宋_GB2312" w:hAnsi="仿宋_GB2312" w:cs="仿宋_GB2312" w:hint="eastAsia"/>
          <w:color w:val="auto"/>
          <w:sz w:val="32"/>
          <w:szCs w:val="32"/>
          <w:lang w:eastAsia="zh-CN"/>
        </w:rPr>
        <w:t>处置”作业闭环；</w:t>
      </w:r>
    </w:p>
    <w:p w:rsidR="00CE27E3" w:rsidRDefault="003F6803">
      <w:pPr>
        <w:pStyle w:val="a5"/>
        <w:spacing w:after="0" w:line="600" w:lineRule="exact"/>
        <w:ind w:left="35" w:firstLine="599"/>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b/>
          <w:bCs/>
          <w:color w:val="auto"/>
          <w:sz w:val="32"/>
          <w:szCs w:val="32"/>
          <w:lang w:eastAsia="zh-CN"/>
        </w:rPr>
        <w:t>河道采砂智慧监管，</w:t>
      </w:r>
      <w:r>
        <w:rPr>
          <w:rFonts w:ascii="仿宋_GB2312" w:eastAsia="仿宋_GB2312" w:hAnsi="仿宋_GB2312" w:cs="仿宋_GB2312" w:hint="eastAsia"/>
          <w:color w:val="auto"/>
          <w:sz w:val="32"/>
          <w:szCs w:val="32"/>
          <w:lang w:eastAsia="zh-CN"/>
        </w:rPr>
        <w:t>提升长江干流（上海段）监管能力，做到全链条可控可溯。</w:t>
      </w:r>
    </w:p>
    <w:p w:rsidR="00CE27E3" w:rsidRDefault="003F6803">
      <w:pPr>
        <w:spacing w:after="0" w:line="600" w:lineRule="exact"/>
        <w:ind w:left="641"/>
        <w:outlineLvl w:val="0"/>
        <w:rPr>
          <w:rFonts w:ascii="黑体" w:eastAsia="黑体" w:hAnsi="黑体" w:cs="黑体"/>
          <w:color w:val="auto"/>
          <w:sz w:val="32"/>
          <w:szCs w:val="32"/>
          <w:lang w:eastAsia="zh-CN"/>
        </w:rPr>
      </w:pPr>
      <w:r>
        <w:rPr>
          <w:rFonts w:ascii="黑体" w:eastAsia="黑体" w:hAnsi="黑体" w:cs="黑体" w:hint="eastAsia"/>
          <w:color w:val="auto"/>
          <w:sz w:val="32"/>
          <w:szCs w:val="32"/>
          <w:lang w:eastAsia="zh-CN"/>
        </w:rPr>
        <w:t xml:space="preserve">3 </w:t>
      </w:r>
      <w:r>
        <w:rPr>
          <w:rFonts w:ascii="黑体" w:eastAsia="黑体" w:hAnsi="黑体" w:cs="黑体" w:hint="eastAsia"/>
          <w:color w:val="auto"/>
          <w:sz w:val="32"/>
          <w:szCs w:val="32"/>
          <w:lang w:eastAsia="zh-CN"/>
        </w:rPr>
        <w:t>建设内容</w:t>
      </w:r>
    </w:p>
    <w:p w:rsidR="00CE27E3" w:rsidRDefault="003F6803">
      <w:pPr>
        <w:spacing w:after="0" w:line="600" w:lineRule="exact"/>
        <w:ind w:left="641"/>
        <w:outlineLvl w:val="1"/>
        <w:rPr>
          <w:rFonts w:ascii="楷体_GB2312" w:eastAsia="楷体_GB2312" w:hAnsi="楷体_GB2312" w:cs="楷体_GB2312"/>
          <w:b/>
          <w:bCs/>
          <w:color w:val="auto"/>
          <w:sz w:val="32"/>
          <w:szCs w:val="32"/>
          <w:lang w:eastAsia="zh-CN"/>
        </w:rPr>
      </w:pPr>
      <w:r>
        <w:rPr>
          <w:rFonts w:ascii="楷体_GB2312" w:eastAsia="楷体_GB2312" w:hAnsi="楷体_GB2312" w:cs="楷体_GB2312" w:hint="eastAsia"/>
          <w:b/>
          <w:bCs/>
          <w:color w:val="auto"/>
          <w:sz w:val="32"/>
          <w:szCs w:val="32"/>
          <w:lang w:eastAsia="zh-CN"/>
        </w:rPr>
        <w:t xml:space="preserve">3.1 </w:t>
      </w:r>
      <w:r>
        <w:rPr>
          <w:rFonts w:ascii="楷体_GB2312" w:eastAsia="楷体_GB2312" w:hAnsi="楷体_GB2312" w:cs="楷体_GB2312" w:hint="eastAsia"/>
          <w:b/>
          <w:bCs/>
          <w:color w:val="auto"/>
          <w:sz w:val="32"/>
          <w:szCs w:val="32"/>
          <w:lang w:eastAsia="zh-CN"/>
        </w:rPr>
        <w:t>开展河湖基本情况摸底调查</w:t>
      </w:r>
    </w:p>
    <w:p w:rsidR="00CE27E3" w:rsidRDefault="003F6803">
      <w:pPr>
        <w:pStyle w:val="a5"/>
        <w:spacing w:after="0" w:line="600" w:lineRule="exact"/>
        <w:ind w:firstLineChars="200" w:firstLine="640"/>
        <w:outlineLvl w:val="2"/>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 xml:space="preserve">3.1.1 </w:t>
      </w:r>
      <w:r>
        <w:rPr>
          <w:rFonts w:ascii="仿宋_GB2312" w:eastAsia="仿宋_GB2312" w:hAnsi="仿宋_GB2312" w:cs="仿宋_GB2312" w:hint="eastAsia"/>
          <w:color w:val="auto"/>
          <w:sz w:val="32"/>
          <w:szCs w:val="32"/>
          <w:lang w:eastAsia="zh-CN"/>
        </w:rPr>
        <w:t>摸底调查方案</w:t>
      </w:r>
    </w:p>
    <w:p w:rsidR="00CE27E3" w:rsidRDefault="003F6803" w:rsidP="00C13923">
      <w:pPr>
        <w:pStyle w:val="a5"/>
        <w:kinsoku/>
        <w:wordWrap w:val="0"/>
        <w:topLinePunct/>
        <w:spacing w:after="0" w:line="600" w:lineRule="exact"/>
        <w:ind w:left="34" w:firstLine="601"/>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
        </w:rPr>
        <w:t>2024</w:t>
      </w:r>
      <w:r>
        <w:rPr>
          <w:rFonts w:ascii="仿宋_GB2312" w:eastAsia="仿宋_GB2312" w:hAnsi="仿宋_GB2312" w:cs="仿宋_GB2312" w:hint="eastAsia"/>
          <w:color w:val="auto"/>
          <w:sz w:val="32"/>
          <w:szCs w:val="32"/>
          <w:lang w:eastAsia="zh"/>
        </w:rPr>
        <w:t>年</w:t>
      </w:r>
      <w:r>
        <w:rPr>
          <w:rFonts w:ascii="仿宋_GB2312" w:eastAsia="仿宋_GB2312" w:hAnsi="仿宋_GB2312" w:cs="仿宋_GB2312" w:hint="eastAsia"/>
          <w:color w:val="auto"/>
          <w:sz w:val="32"/>
          <w:szCs w:val="32"/>
          <w:lang w:eastAsia="zh"/>
        </w:rPr>
        <w:t>11</w:t>
      </w:r>
      <w:r>
        <w:rPr>
          <w:rFonts w:ascii="仿宋_GB2312" w:eastAsia="仿宋_GB2312" w:hAnsi="仿宋_GB2312" w:cs="仿宋_GB2312" w:hint="eastAsia"/>
          <w:color w:val="auto"/>
          <w:sz w:val="32"/>
          <w:szCs w:val="32"/>
          <w:lang w:eastAsia="zh"/>
        </w:rPr>
        <w:t>月，上海市水务局修订发布《水务信息管理</w:t>
      </w:r>
      <w:r>
        <w:rPr>
          <w:rFonts w:ascii="仿宋_GB2312" w:eastAsia="仿宋_GB2312" w:hAnsi="仿宋_GB2312" w:cs="仿宋_GB2312" w:hint="eastAsia"/>
          <w:color w:val="auto"/>
          <w:sz w:val="32"/>
          <w:szCs w:val="32"/>
          <w:lang w:eastAsia="zh"/>
        </w:rPr>
        <w:t>第</w:t>
      </w:r>
      <w:r>
        <w:rPr>
          <w:rFonts w:ascii="仿宋_GB2312" w:eastAsia="仿宋_GB2312" w:hAnsi="仿宋_GB2312" w:cs="仿宋_GB2312" w:hint="eastAsia"/>
          <w:color w:val="auto"/>
          <w:sz w:val="32"/>
          <w:szCs w:val="32"/>
          <w:lang w:eastAsia="zh"/>
        </w:rPr>
        <w:t>4</w:t>
      </w:r>
      <w:r>
        <w:rPr>
          <w:rFonts w:ascii="仿宋_GB2312" w:eastAsia="仿宋_GB2312" w:hAnsi="仿宋_GB2312" w:cs="仿宋_GB2312" w:hint="eastAsia"/>
          <w:color w:val="auto"/>
          <w:sz w:val="32"/>
          <w:szCs w:val="32"/>
          <w:lang w:eastAsia="zh"/>
        </w:rPr>
        <w:t>部分</w:t>
      </w:r>
      <w:r>
        <w:rPr>
          <w:rFonts w:ascii="仿宋_GB2312" w:eastAsia="仿宋_GB2312" w:hAnsi="仿宋_GB2312" w:cs="仿宋_GB2312" w:hint="eastAsia"/>
          <w:color w:val="auto"/>
          <w:sz w:val="32"/>
          <w:szCs w:val="32"/>
          <w:lang w:eastAsia="zh"/>
        </w:rPr>
        <w:t>:</w:t>
      </w:r>
      <w:r>
        <w:rPr>
          <w:rFonts w:ascii="仿宋_GB2312" w:eastAsia="仿宋_GB2312" w:hAnsi="仿宋_GB2312" w:cs="仿宋_GB2312" w:hint="eastAsia"/>
          <w:color w:val="auto"/>
          <w:sz w:val="32"/>
          <w:szCs w:val="32"/>
          <w:lang w:eastAsia="zh"/>
        </w:rPr>
        <w:t>河流</w:t>
      </w:r>
      <w:r>
        <w:rPr>
          <w:rFonts w:ascii="仿宋_GB2312" w:eastAsia="仿宋_GB2312" w:hAnsi="仿宋_GB2312" w:cs="仿宋_GB2312" w:hint="eastAsia"/>
          <w:color w:val="auto"/>
          <w:sz w:val="32"/>
          <w:szCs w:val="32"/>
          <w:lang w:eastAsia="zh"/>
        </w:rPr>
        <w:t>(</w:t>
      </w:r>
      <w:r>
        <w:rPr>
          <w:rFonts w:ascii="仿宋_GB2312" w:eastAsia="仿宋_GB2312" w:hAnsi="仿宋_GB2312" w:cs="仿宋_GB2312" w:hint="eastAsia"/>
          <w:color w:val="auto"/>
          <w:sz w:val="32"/>
          <w:szCs w:val="32"/>
          <w:lang w:eastAsia="zh"/>
        </w:rPr>
        <w:t>湖泊</w:t>
      </w:r>
      <w:r>
        <w:rPr>
          <w:rFonts w:ascii="仿宋_GB2312" w:eastAsia="仿宋_GB2312" w:hAnsi="仿宋_GB2312" w:cs="仿宋_GB2312" w:hint="eastAsia"/>
          <w:color w:val="auto"/>
          <w:sz w:val="32"/>
          <w:szCs w:val="32"/>
          <w:lang w:eastAsia="zh"/>
        </w:rPr>
        <w:t>)</w:t>
      </w:r>
      <w:r>
        <w:rPr>
          <w:rFonts w:ascii="仿宋_GB2312" w:eastAsia="仿宋_GB2312" w:hAnsi="仿宋_GB2312" w:cs="仿宋_GB2312" w:hint="eastAsia"/>
          <w:color w:val="auto"/>
          <w:sz w:val="32"/>
          <w:szCs w:val="32"/>
          <w:lang w:eastAsia="zh"/>
        </w:rPr>
        <w:t>编码》（</w:t>
      </w:r>
      <w:r>
        <w:rPr>
          <w:rFonts w:ascii="仿宋_GB2312" w:eastAsia="仿宋_GB2312" w:hAnsi="仿宋_GB2312" w:cs="仿宋_GB2312" w:hint="eastAsia"/>
          <w:color w:val="auto"/>
          <w:sz w:val="32"/>
          <w:szCs w:val="32"/>
          <w:lang w:eastAsia="zh"/>
        </w:rPr>
        <w:t>DB31/T 362.4</w:t>
      </w:r>
      <w:r>
        <w:rPr>
          <w:rFonts w:ascii="仿宋_GB2312" w:eastAsia="仿宋_GB2312" w:hAnsi="仿宋_GB2312" w:cs="仿宋_GB2312" w:hint="eastAsia"/>
          <w:color w:val="auto"/>
          <w:sz w:val="32"/>
          <w:szCs w:val="32"/>
          <w:lang w:eastAsia="zh"/>
        </w:rPr>
        <w:t>—</w:t>
      </w:r>
      <w:r>
        <w:rPr>
          <w:rFonts w:ascii="仿宋_GB2312" w:eastAsia="仿宋_GB2312" w:hAnsi="仿宋_GB2312" w:cs="仿宋_GB2312" w:hint="eastAsia"/>
          <w:color w:val="auto"/>
          <w:sz w:val="32"/>
          <w:szCs w:val="32"/>
          <w:lang w:eastAsia="zh"/>
        </w:rPr>
        <w:t>2024</w:t>
      </w:r>
      <w:r>
        <w:rPr>
          <w:rFonts w:ascii="仿宋_GB2312" w:eastAsia="仿宋_GB2312" w:hAnsi="仿宋_GB2312" w:cs="仿宋_GB2312" w:hint="eastAsia"/>
          <w:color w:val="auto"/>
          <w:sz w:val="32"/>
          <w:szCs w:val="32"/>
          <w:lang w:eastAsia="zh"/>
        </w:rPr>
        <w:t>）用以确定河流</w:t>
      </w:r>
      <w:r>
        <w:rPr>
          <w:rFonts w:ascii="仿宋_GB2312" w:eastAsia="仿宋_GB2312" w:hAnsi="仿宋_GB2312" w:cs="仿宋_GB2312" w:hint="eastAsia"/>
          <w:color w:val="auto"/>
          <w:sz w:val="32"/>
          <w:szCs w:val="32"/>
          <w:lang w:eastAsia="zh"/>
        </w:rPr>
        <w:t>(</w:t>
      </w:r>
      <w:r>
        <w:rPr>
          <w:rFonts w:ascii="仿宋_GB2312" w:eastAsia="仿宋_GB2312" w:hAnsi="仿宋_GB2312" w:cs="仿宋_GB2312" w:hint="eastAsia"/>
          <w:color w:val="auto"/>
          <w:sz w:val="32"/>
          <w:szCs w:val="32"/>
          <w:lang w:eastAsia="zh"/>
        </w:rPr>
        <w:t>湖泊</w:t>
      </w:r>
      <w:r>
        <w:rPr>
          <w:rFonts w:ascii="仿宋_GB2312" w:eastAsia="仿宋_GB2312" w:hAnsi="仿宋_GB2312" w:cs="仿宋_GB2312" w:hint="eastAsia"/>
          <w:color w:val="auto"/>
          <w:sz w:val="32"/>
          <w:szCs w:val="32"/>
          <w:lang w:eastAsia="zh"/>
        </w:rPr>
        <w:t>)</w:t>
      </w:r>
      <w:r>
        <w:rPr>
          <w:rFonts w:ascii="仿宋_GB2312" w:eastAsia="仿宋_GB2312" w:hAnsi="仿宋_GB2312" w:cs="仿宋_GB2312" w:hint="eastAsia"/>
          <w:color w:val="auto"/>
          <w:sz w:val="32"/>
          <w:szCs w:val="32"/>
          <w:lang w:eastAsia="zh"/>
        </w:rPr>
        <w:t>的</w:t>
      </w:r>
      <w:r>
        <w:rPr>
          <w:rFonts w:ascii="仿宋_GB2312" w:eastAsia="仿宋_GB2312" w:hAnsi="仿宋_GB2312" w:cs="仿宋_GB2312" w:hint="eastAsia"/>
          <w:color w:val="auto"/>
          <w:sz w:val="32"/>
          <w:szCs w:val="32"/>
          <w:lang w:eastAsia="zh"/>
        </w:rPr>
        <w:lastRenderedPageBreak/>
        <w:t>编码原则和编码方法。</w:t>
      </w:r>
      <w:r>
        <w:rPr>
          <w:rFonts w:ascii="仿宋_GB2312" w:eastAsia="仿宋_GB2312" w:hAnsi="仿宋_GB2312" w:cs="仿宋_GB2312" w:hint="eastAsia"/>
          <w:color w:val="auto"/>
          <w:sz w:val="32"/>
          <w:szCs w:val="32"/>
          <w:lang w:eastAsia="zh"/>
        </w:rPr>
        <w:t>2025</w:t>
      </w:r>
      <w:r>
        <w:rPr>
          <w:rFonts w:ascii="仿宋_GB2312" w:eastAsia="仿宋_GB2312" w:hAnsi="仿宋_GB2312" w:cs="仿宋_GB2312" w:hint="eastAsia"/>
          <w:color w:val="auto"/>
          <w:sz w:val="32"/>
          <w:szCs w:val="32"/>
          <w:lang w:eastAsia="zh"/>
        </w:rPr>
        <w:t>年</w:t>
      </w:r>
      <w:r>
        <w:rPr>
          <w:rFonts w:ascii="仿宋_GB2312" w:eastAsia="仿宋_GB2312" w:hAnsi="仿宋_GB2312" w:cs="仿宋_GB2312" w:hint="eastAsia"/>
          <w:color w:val="auto"/>
          <w:sz w:val="32"/>
          <w:szCs w:val="32"/>
          <w:lang w:eastAsia="zh"/>
        </w:rPr>
        <w:t>7</w:t>
      </w:r>
      <w:r>
        <w:rPr>
          <w:rFonts w:ascii="仿宋_GB2312" w:eastAsia="仿宋_GB2312" w:hAnsi="仿宋_GB2312" w:cs="仿宋_GB2312" w:hint="eastAsia"/>
          <w:color w:val="auto"/>
          <w:sz w:val="32"/>
          <w:szCs w:val="32"/>
          <w:lang w:eastAsia="zh"/>
        </w:rPr>
        <w:t>月，</w:t>
      </w:r>
      <w:r>
        <w:rPr>
          <w:rFonts w:ascii="仿宋_GB2312" w:eastAsia="仿宋_GB2312" w:hAnsi="仿宋_GB2312" w:cs="仿宋_GB2312" w:hint="eastAsia"/>
          <w:color w:val="auto"/>
          <w:sz w:val="32"/>
          <w:szCs w:val="32"/>
          <w:lang w:eastAsia="zh-CN"/>
        </w:rPr>
        <w:t>上海市发布《</w:t>
      </w:r>
      <w:r>
        <w:rPr>
          <w:rFonts w:ascii="仿宋_GB2312" w:eastAsia="仿宋_GB2312" w:hAnsi="仿宋_GB2312" w:cs="仿宋_GB2312" w:hint="eastAsia"/>
          <w:color w:val="auto"/>
          <w:sz w:val="32"/>
          <w:szCs w:val="32"/>
          <w:lang w:eastAsia="zh-CN"/>
        </w:rPr>
        <w:t>2025</w:t>
      </w:r>
      <w:r>
        <w:rPr>
          <w:rFonts w:ascii="仿宋_GB2312" w:eastAsia="仿宋_GB2312" w:hAnsi="仿宋_GB2312" w:cs="仿宋_GB2312" w:hint="eastAsia"/>
          <w:color w:val="auto"/>
          <w:sz w:val="32"/>
          <w:szCs w:val="32"/>
          <w:lang w:eastAsia="zh-CN"/>
        </w:rPr>
        <w:t>年上海市河道（湖泊）报告》用以统计范围为上海市陆域内水体数据（不含长江口和青草沙水库），为上海市</w:t>
      </w:r>
      <w:r>
        <w:rPr>
          <w:rFonts w:ascii="仿宋_GB2312" w:eastAsia="仿宋_GB2312" w:hAnsi="仿宋_GB2312" w:cs="仿宋_GB2312" w:hint="eastAsia"/>
          <w:color w:val="auto"/>
          <w:sz w:val="32"/>
          <w:szCs w:val="32"/>
          <w:lang w:eastAsia="zh"/>
        </w:rPr>
        <w:t>开展</w:t>
      </w:r>
      <w:r>
        <w:rPr>
          <w:rFonts w:ascii="仿宋_GB2312" w:eastAsia="仿宋_GB2312" w:hAnsi="仿宋_GB2312" w:cs="仿宋_GB2312" w:hint="eastAsia"/>
          <w:color w:val="auto"/>
          <w:sz w:val="32"/>
          <w:szCs w:val="32"/>
          <w:lang w:eastAsia="zh-CN"/>
        </w:rPr>
        <w:t>河湖摸底调查奠定了基础。河湖摸底调查工作严格遵循“统筹规划、分级负责、集约建设、共建共享”原则，以全国水利一张图和全国河湖长制管理信息系统为依托，衔接全国河湖编码规则，</w:t>
      </w:r>
      <w:r>
        <w:rPr>
          <w:rFonts w:ascii="仿宋_GB2312" w:eastAsia="仿宋_GB2312" w:hAnsi="仿宋_GB2312" w:cs="仿宋_GB2312" w:hint="eastAsia"/>
          <w:color w:val="auto"/>
          <w:sz w:val="32"/>
          <w:szCs w:val="32"/>
          <w:lang w:eastAsia="zh"/>
        </w:rPr>
        <w:t>对河湖进行统一编码，</w:t>
      </w:r>
      <w:r>
        <w:rPr>
          <w:rFonts w:ascii="仿宋_GB2312" w:eastAsia="仿宋_GB2312" w:hAnsi="仿宋_GB2312" w:cs="仿宋_GB2312" w:hint="eastAsia"/>
          <w:color w:val="auto"/>
          <w:sz w:val="32"/>
          <w:szCs w:val="32"/>
          <w:lang w:eastAsia="zh-CN"/>
        </w:rPr>
        <w:t>制定符合上海市情的摸底调查技术方案，摸清全市流域面积</w:t>
      </w:r>
      <w:r>
        <w:rPr>
          <w:rFonts w:ascii="仿宋_GB2312" w:eastAsia="仿宋_GB2312" w:hAnsi="仿宋_GB2312" w:cs="仿宋_GB2312" w:hint="eastAsia"/>
          <w:color w:val="auto"/>
          <w:sz w:val="32"/>
          <w:szCs w:val="32"/>
          <w:lang w:eastAsia="zh-CN"/>
        </w:rPr>
        <w:t>200</w:t>
      </w:r>
      <w:r>
        <w:rPr>
          <w:rFonts w:ascii="仿宋_GB2312" w:eastAsia="仿宋_GB2312" w:hAnsi="仿宋_GB2312" w:cs="仿宋_GB2312" w:hint="eastAsia"/>
          <w:color w:val="auto"/>
          <w:sz w:val="32"/>
          <w:szCs w:val="32"/>
          <w:lang w:eastAsia="zh-CN"/>
        </w:rPr>
        <w:t>平方</w:t>
      </w:r>
      <w:r>
        <w:rPr>
          <w:rFonts w:ascii="仿宋_GB2312" w:eastAsia="仿宋_GB2312" w:hAnsi="仿宋_GB2312" w:cs="仿宋_GB2312" w:hint="eastAsia"/>
          <w:color w:val="auto"/>
          <w:sz w:val="32"/>
          <w:szCs w:val="32"/>
          <w:lang w:eastAsia="zh"/>
        </w:rPr>
        <w:t>千米</w:t>
      </w:r>
      <w:r>
        <w:rPr>
          <w:rFonts w:ascii="仿宋_GB2312" w:eastAsia="仿宋_GB2312" w:hAnsi="仿宋_GB2312" w:cs="仿宋_GB2312" w:hint="eastAsia"/>
          <w:color w:val="auto"/>
          <w:sz w:val="32"/>
          <w:szCs w:val="32"/>
          <w:lang w:eastAsia="zh-CN"/>
        </w:rPr>
        <w:t>以下河流和常年水面面积</w:t>
      </w:r>
      <w:r>
        <w:rPr>
          <w:rFonts w:ascii="仿宋_GB2312" w:eastAsia="仿宋_GB2312" w:hAnsi="仿宋_GB2312" w:cs="仿宋_GB2312" w:hint="eastAsia"/>
          <w:color w:val="auto"/>
          <w:sz w:val="32"/>
          <w:szCs w:val="32"/>
          <w:lang w:eastAsia="zh-CN"/>
        </w:rPr>
        <w:t>1</w:t>
      </w:r>
      <w:r>
        <w:rPr>
          <w:rFonts w:ascii="仿宋_GB2312" w:eastAsia="仿宋_GB2312" w:hAnsi="仿宋_GB2312" w:cs="仿宋_GB2312" w:hint="eastAsia"/>
          <w:color w:val="auto"/>
          <w:sz w:val="32"/>
          <w:szCs w:val="32"/>
          <w:lang w:eastAsia="zh-CN"/>
        </w:rPr>
        <w:t>平方</w:t>
      </w:r>
      <w:r>
        <w:rPr>
          <w:rFonts w:ascii="仿宋_GB2312" w:eastAsia="仿宋_GB2312" w:hAnsi="仿宋_GB2312" w:cs="仿宋_GB2312" w:hint="eastAsia"/>
          <w:color w:val="auto"/>
          <w:sz w:val="32"/>
          <w:szCs w:val="32"/>
          <w:lang w:eastAsia="zh"/>
        </w:rPr>
        <w:t>千米</w:t>
      </w:r>
      <w:r>
        <w:rPr>
          <w:rFonts w:ascii="仿宋_GB2312" w:eastAsia="仿宋_GB2312" w:hAnsi="仿宋_GB2312" w:cs="仿宋_GB2312" w:hint="eastAsia"/>
          <w:color w:val="auto"/>
          <w:sz w:val="32"/>
          <w:szCs w:val="32"/>
          <w:lang w:eastAsia="zh-CN"/>
        </w:rPr>
        <w:t>以下湖泊的空间数据及属性信息，</w:t>
      </w:r>
      <w:r>
        <w:rPr>
          <w:rFonts w:ascii="仿宋_GB2312" w:eastAsia="仿宋_GB2312" w:hAnsi="仿宋_GB2312" w:cs="仿宋_GB2312" w:hint="eastAsia"/>
          <w:color w:val="auto"/>
          <w:sz w:val="32"/>
          <w:szCs w:val="32"/>
          <w:lang w:eastAsia="zh-CN"/>
        </w:rPr>
        <w:t>为实现部</w:t>
      </w:r>
      <w:r>
        <w:rPr>
          <w:rFonts w:ascii="仿宋_GB2312" w:eastAsia="仿宋_GB2312" w:hAnsi="仿宋_GB2312" w:cs="仿宋_GB2312" w:hint="eastAsia"/>
          <w:color w:val="auto"/>
          <w:sz w:val="32"/>
          <w:szCs w:val="32"/>
          <w:lang w:eastAsia="zh"/>
        </w:rPr>
        <w:t>—</w:t>
      </w:r>
      <w:r>
        <w:rPr>
          <w:rFonts w:ascii="仿宋_GB2312" w:eastAsia="仿宋_GB2312" w:hAnsi="仿宋_GB2312" w:cs="仿宋_GB2312" w:hint="eastAsia"/>
          <w:color w:val="auto"/>
          <w:sz w:val="32"/>
          <w:szCs w:val="32"/>
          <w:lang w:eastAsia="zh-CN"/>
        </w:rPr>
        <w:t>流域</w:t>
      </w:r>
      <w:r>
        <w:rPr>
          <w:rFonts w:ascii="仿宋_GB2312" w:eastAsia="仿宋_GB2312" w:hAnsi="仿宋_GB2312" w:cs="仿宋_GB2312" w:hint="eastAsia"/>
          <w:color w:val="auto"/>
          <w:sz w:val="32"/>
          <w:szCs w:val="32"/>
          <w:lang w:eastAsia="zh"/>
        </w:rPr>
        <w:t>—</w:t>
      </w:r>
      <w:r>
        <w:rPr>
          <w:rFonts w:ascii="仿宋_GB2312" w:eastAsia="仿宋_GB2312" w:hAnsi="仿宋_GB2312" w:cs="仿宋_GB2312" w:hint="eastAsia"/>
          <w:color w:val="auto"/>
          <w:sz w:val="32"/>
          <w:szCs w:val="32"/>
          <w:lang w:eastAsia="zh-CN"/>
        </w:rPr>
        <w:t>省数据互联互通提供基础支撑</w:t>
      </w:r>
      <w:r>
        <w:rPr>
          <w:rFonts w:ascii="仿宋_GB2312" w:eastAsia="仿宋_GB2312" w:hAnsi="仿宋_GB2312" w:cs="仿宋_GB2312" w:hint="eastAsia"/>
          <w:color w:val="auto"/>
          <w:sz w:val="32"/>
          <w:szCs w:val="32"/>
          <w:lang w:eastAsia="zh"/>
        </w:rPr>
        <w:t>，以河湖空间数据内业成果为基础，结合现地调查</w:t>
      </w:r>
      <w:r>
        <w:rPr>
          <w:rFonts w:ascii="仿宋_GB2312" w:eastAsia="仿宋_GB2312" w:hAnsi="仿宋_GB2312" w:cs="仿宋_GB2312" w:hint="eastAsia"/>
          <w:color w:val="auto"/>
          <w:sz w:val="32"/>
          <w:szCs w:val="32"/>
          <w:lang w:eastAsia="zh"/>
        </w:rPr>
        <w:t>,</w:t>
      </w:r>
      <w:r>
        <w:rPr>
          <w:rFonts w:ascii="仿宋_GB2312" w:eastAsia="仿宋_GB2312" w:hAnsi="仿宋_GB2312" w:cs="仿宋_GB2312" w:hint="eastAsia"/>
          <w:color w:val="auto"/>
          <w:sz w:val="32"/>
          <w:szCs w:val="32"/>
          <w:lang w:eastAsia="zh"/>
        </w:rPr>
        <w:t>核准河湖空间数据，基本摸清河湖名称、流域面积</w:t>
      </w:r>
      <w:r>
        <w:rPr>
          <w:rFonts w:ascii="仿宋_GB2312" w:eastAsia="仿宋_GB2312" w:hAnsi="仿宋_GB2312" w:cs="仿宋_GB2312" w:hint="eastAsia"/>
          <w:color w:val="auto"/>
          <w:sz w:val="32"/>
          <w:szCs w:val="32"/>
          <w:lang w:eastAsia="zh"/>
        </w:rPr>
        <w:t>(</w:t>
      </w:r>
      <w:r>
        <w:rPr>
          <w:rFonts w:ascii="仿宋_GB2312" w:eastAsia="仿宋_GB2312" w:hAnsi="仿宋_GB2312" w:cs="仿宋_GB2312" w:hint="eastAsia"/>
          <w:color w:val="auto"/>
          <w:sz w:val="32"/>
          <w:szCs w:val="32"/>
          <w:lang w:eastAsia="zh"/>
        </w:rPr>
        <w:t>常年水面面积</w:t>
      </w:r>
      <w:r>
        <w:rPr>
          <w:rFonts w:ascii="仿宋_GB2312" w:eastAsia="仿宋_GB2312" w:hAnsi="仿宋_GB2312" w:cs="仿宋_GB2312" w:hint="eastAsia"/>
          <w:color w:val="auto"/>
          <w:sz w:val="32"/>
          <w:szCs w:val="32"/>
          <w:lang w:eastAsia="zh"/>
        </w:rPr>
        <w:t>)</w:t>
      </w:r>
      <w:r>
        <w:rPr>
          <w:rFonts w:ascii="仿宋_GB2312" w:eastAsia="仿宋_GB2312" w:hAnsi="仿宋_GB2312" w:cs="仿宋_GB2312" w:hint="eastAsia"/>
          <w:color w:val="auto"/>
          <w:sz w:val="32"/>
          <w:szCs w:val="32"/>
          <w:lang w:eastAsia="zh"/>
        </w:rPr>
        <w:t>河流长度、河源位置、河口位置、上级河流、所属水系、流经区等主要属性数据</w:t>
      </w:r>
      <w:r>
        <w:rPr>
          <w:rFonts w:ascii="仿宋_GB2312" w:eastAsia="仿宋_GB2312" w:hAnsi="仿宋_GB2312" w:cs="仿宋_GB2312" w:hint="eastAsia"/>
          <w:color w:val="auto"/>
          <w:sz w:val="32"/>
          <w:szCs w:val="32"/>
          <w:lang w:eastAsia="zh-CN"/>
        </w:rPr>
        <w:t>。</w:t>
      </w:r>
    </w:p>
    <w:p w:rsidR="00CE27E3" w:rsidRDefault="003F6803">
      <w:pPr>
        <w:pStyle w:val="a5"/>
        <w:spacing w:after="0" w:line="600" w:lineRule="exact"/>
        <w:ind w:firstLineChars="200" w:firstLine="640"/>
        <w:outlineLvl w:val="2"/>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 xml:space="preserve">3.1.2 </w:t>
      </w:r>
      <w:r>
        <w:rPr>
          <w:rFonts w:ascii="仿宋_GB2312" w:eastAsia="仿宋_GB2312" w:hAnsi="仿宋_GB2312" w:cs="仿宋_GB2312" w:hint="eastAsia"/>
          <w:color w:val="auto"/>
          <w:sz w:val="32"/>
          <w:szCs w:val="32"/>
          <w:lang w:eastAsia="zh-CN"/>
        </w:rPr>
        <w:t>年度任务</w:t>
      </w:r>
    </w:p>
    <w:p w:rsidR="00CE27E3" w:rsidRDefault="003F6803">
      <w:pPr>
        <w:pStyle w:val="a5"/>
        <w:spacing w:after="0" w:line="600" w:lineRule="exact"/>
        <w:ind w:left="35" w:firstLine="599"/>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b/>
          <w:bCs/>
          <w:color w:val="auto"/>
          <w:sz w:val="32"/>
          <w:szCs w:val="32"/>
          <w:lang w:eastAsia="zh-CN"/>
        </w:rPr>
        <w:t>2025</w:t>
      </w:r>
      <w:r>
        <w:rPr>
          <w:rFonts w:ascii="仿宋_GB2312" w:eastAsia="仿宋_GB2312" w:hAnsi="仿宋_GB2312" w:cs="仿宋_GB2312" w:hint="eastAsia"/>
          <w:b/>
          <w:bCs/>
          <w:color w:val="auto"/>
          <w:sz w:val="32"/>
          <w:szCs w:val="32"/>
          <w:lang w:eastAsia="zh-CN"/>
        </w:rPr>
        <w:t>年重点完成技术方案制定工作。</w:t>
      </w:r>
      <w:r>
        <w:rPr>
          <w:rFonts w:ascii="仿宋_GB2312" w:eastAsia="仿宋_GB2312" w:hAnsi="仿宋_GB2312" w:cs="仿宋_GB2312" w:hint="eastAsia"/>
          <w:color w:val="auto"/>
          <w:sz w:val="32"/>
          <w:szCs w:val="32"/>
          <w:lang w:eastAsia="zh-CN"/>
        </w:rPr>
        <w:t>整理现有遥感影像、数字高程模型（</w:t>
      </w:r>
      <w:r>
        <w:rPr>
          <w:rFonts w:ascii="仿宋_GB2312" w:eastAsia="仿宋_GB2312" w:hAnsi="仿宋_GB2312" w:cs="仿宋_GB2312" w:hint="eastAsia"/>
          <w:color w:val="auto"/>
          <w:sz w:val="32"/>
          <w:szCs w:val="32"/>
          <w:lang w:eastAsia="zh-CN"/>
        </w:rPr>
        <w:t>DEM</w:t>
      </w:r>
      <w:r>
        <w:rPr>
          <w:rFonts w:ascii="仿宋_GB2312" w:eastAsia="仿宋_GB2312" w:hAnsi="仿宋_GB2312" w:cs="仿宋_GB2312" w:hint="eastAsia"/>
          <w:color w:val="auto"/>
          <w:sz w:val="32"/>
          <w:szCs w:val="32"/>
          <w:lang w:eastAsia="zh-CN"/>
        </w:rPr>
        <w:t>）等基础数据；</w:t>
      </w:r>
    </w:p>
    <w:p w:rsidR="00CE27E3" w:rsidRDefault="003F6803">
      <w:pPr>
        <w:pStyle w:val="a5"/>
        <w:spacing w:after="0" w:line="600" w:lineRule="exact"/>
        <w:ind w:left="35" w:firstLine="599"/>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b/>
          <w:bCs/>
          <w:color w:val="auto"/>
          <w:sz w:val="32"/>
          <w:szCs w:val="32"/>
          <w:lang w:eastAsia="zh-CN"/>
        </w:rPr>
        <w:t>2026</w:t>
      </w:r>
      <w:r>
        <w:rPr>
          <w:rFonts w:ascii="仿宋_GB2312" w:eastAsia="仿宋_GB2312" w:hAnsi="仿宋_GB2312" w:cs="仿宋_GB2312" w:hint="eastAsia"/>
          <w:b/>
          <w:bCs/>
          <w:color w:val="auto"/>
          <w:sz w:val="32"/>
          <w:szCs w:val="32"/>
          <w:lang w:eastAsia="zh-CN"/>
        </w:rPr>
        <w:t>年重点完成内业成果生产工作。</w:t>
      </w:r>
      <w:r>
        <w:rPr>
          <w:rFonts w:ascii="仿宋_GB2312" w:eastAsia="仿宋_GB2312" w:hAnsi="仿宋_GB2312" w:cs="仿宋_GB2312" w:hint="eastAsia"/>
          <w:color w:val="auto"/>
          <w:sz w:val="32"/>
          <w:szCs w:val="32"/>
          <w:lang w:eastAsia="zh"/>
        </w:rPr>
        <w:t>梳理归集上海市</w:t>
      </w:r>
      <w:r>
        <w:rPr>
          <w:rFonts w:ascii="仿宋_GB2312" w:eastAsia="仿宋_GB2312" w:hAnsi="仿宋_GB2312" w:cs="仿宋_GB2312" w:hint="eastAsia"/>
          <w:color w:val="auto"/>
          <w:sz w:val="32"/>
          <w:szCs w:val="32"/>
          <w:lang w:eastAsia="zh-CN"/>
        </w:rPr>
        <w:t>流域面积</w:t>
      </w:r>
      <w:r>
        <w:rPr>
          <w:rFonts w:ascii="仿宋_GB2312" w:eastAsia="仿宋_GB2312" w:hAnsi="仿宋_GB2312" w:cs="仿宋_GB2312" w:hint="eastAsia"/>
          <w:color w:val="auto"/>
          <w:sz w:val="32"/>
          <w:szCs w:val="32"/>
          <w:lang w:eastAsia="zh-CN"/>
        </w:rPr>
        <w:t>200</w:t>
      </w:r>
      <w:r>
        <w:rPr>
          <w:rFonts w:ascii="仿宋_GB2312" w:eastAsia="仿宋_GB2312" w:hAnsi="仿宋_GB2312" w:cs="仿宋_GB2312" w:hint="eastAsia"/>
          <w:color w:val="auto"/>
          <w:sz w:val="32"/>
          <w:szCs w:val="32"/>
          <w:lang w:eastAsia="zh-CN"/>
        </w:rPr>
        <w:t>平方</w:t>
      </w:r>
      <w:r>
        <w:rPr>
          <w:rFonts w:ascii="仿宋_GB2312" w:eastAsia="仿宋_GB2312" w:hAnsi="仿宋_GB2312" w:cs="仿宋_GB2312" w:hint="eastAsia"/>
          <w:color w:val="auto"/>
          <w:sz w:val="32"/>
          <w:szCs w:val="32"/>
          <w:lang w:eastAsia="zh"/>
        </w:rPr>
        <w:t>千米</w:t>
      </w:r>
      <w:r>
        <w:rPr>
          <w:rFonts w:ascii="仿宋_GB2312" w:eastAsia="仿宋_GB2312" w:hAnsi="仿宋_GB2312" w:cs="仿宋_GB2312" w:hint="eastAsia"/>
          <w:color w:val="auto"/>
          <w:sz w:val="32"/>
          <w:szCs w:val="32"/>
          <w:lang w:eastAsia="zh-CN"/>
        </w:rPr>
        <w:t>以下河流和常年水面面积</w:t>
      </w:r>
      <w:r>
        <w:rPr>
          <w:rFonts w:ascii="仿宋_GB2312" w:eastAsia="仿宋_GB2312" w:hAnsi="仿宋_GB2312" w:cs="仿宋_GB2312" w:hint="eastAsia"/>
          <w:color w:val="auto"/>
          <w:sz w:val="32"/>
          <w:szCs w:val="32"/>
          <w:lang w:eastAsia="zh-CN"/>
        </w:rPr>
        <w:t>1</w:t>
      </w:r>
      <w:r>
        <w:rPr>
          <w:rFonts w:ascii="仿宋_GB2312" w:eastAsia="仿宋_GB2312" w:hAnsi="仿宋_GB2312" w:cs="仿宋_GB2312" w:hint="eastAsia"/>
          <w:color w:val="auto"/>
          <w:sz w:val="32"/>
          <w:szCs w:val="32"/>
          <w:lang w:eastAsia="zh-CN"/>
        </w:rPr>
        <w:t>平方</w:t>
      </w:r>
      <w:r>
        <w:rPr>
          <w:rFonts w:ascii="仿宋_GB2312" w:eastAsia="仿宋_GB2312" w:hAnsi="仿宋_GB2312" w:cs="仿宋_GB2312" w:hint="eastAsia"/>
          <w:color w:val="auto"/>
          <w:sz w:val="32"/>
          <w:szCs w:val="32"/>
          <w:lang w:eastAsia="zh"/>
        </w:rPr>
        <w:t>千米</w:t>
      </w:r>
      <w:r>
        <w:rPr>
          <w:rFonts w:ascii="仿宋_GB2312" w:eastAsia="仿宋_GB2312" w:hAnsi="仿宋_GB2312" w:cs="仿宋_GB2312" w:hint="eastAsia"/>
          <w:color w:val="auto"/>
          <w:sz w:val="32"/>
          <w:szCs w:val="32"/>
          <w:lang w:eastAsia="zh-CN"/>
        </w:rPr>
        <w:t>以下湖泊的空间数据内业成果，明确河湖边界、走向等基础空间信息；</w:t>
      </w:r>
    </w:p>
    <w:p w:rsidR="00CE27E3" w:rsidRDefault="003F6803">
      <w:pPr>
        <w:pStyle w:val="a5"/>
        <w:spacing w:after="0" w:line="600" w:lineRule="exact"/>
        <w:ind w:left="35" w:firstLine="599"/>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b/>
          <w:bCs/>
          <w:color w:val="auto"/>
          <w:sz w:val="32"/>
          <w:szCs w:val="32"/>
          <w:lang w:eastAsia="zh-CN"/>
        </w:rPr>
        <w:t>2027</w:t>
      </w:r>
      <w:r>
        <w:rPr>
          <w:rFonts w:ascii="仿宋_GB2312" w:eastAsia="仿宋_GB2312" w:hAnsi="仿宋_GB2312" w:cs="仿宋_GB2312" w:hint="eastAsia"/>
          <w:b/>
          <w:bCs/>
          <w:color w:val="auto"/>
          <w:sz w:val="32"/>
          <w:szCs w:val="32"/>
          <w:lang w:eastAsia="zh-CN"/>
        </w:rPr>
        <w:t>年重点完成数据核准与成果标准化工作。</w:t>
      </w:r>
      <w:r>
        <w:rPr>
          <w:rFonts w:ascii="仿宋_GB2312" w:eastAsia="仿宋_GB2312" w:hAnsi="仿宋_GB2312" w:cs="仿宋_GB2312" w:hint="eastAsia"/>
          <w:color w:val="auto"/>
          <w:sz w:val="32"/>
          <w:szCs w:val="32"/>
          <w:lang w:eastAsia="zh-CN"/>
        </w:rPr>
        <w:t>组织开展空间数据与属性数据复核，通过区自查、市抽检机制，确保数据精度；按照最终确定的全国河湖编码规则，完成上海市全部摸底调查河湖的统一编码，形成标准化数据成果。</w:t>
      </w:r>
    </w:p>
    <w:p w:rsidR="00CE27E3" w:rsidRDefault="003F6803">
      <w:pPr>
        <w:pStyle w:val="a5"/>
        <w:spacing w:after="0" w:line="600" w:lineRule="exact"/>
        <w:ind w:firstLineChars="200" w:firstLine="640"/>
        <w:outlineLvl w:val="2"/>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lastRenderedPageBreak/>
        <w:t xml:space="preserve">3.1.3 </w:t>
      </w:r>
      <w:r>
        <w:rPr>
          <w:rFonts w:ascii="仿宋_GB2312" w:eastAsia="仿宋_GB2312" w:hAnsi="仿宋_GB2312" w:cs="仿宋_GB2312" w:hint="eastAsia"/>
          <w:color w:val="auto"/>
          <w:sz w:val="32"/>
          <w:szCs w:val="32"/>
          <w:lang w:eastAsia="zh-CN"/>
        </w:rPr>
        <w:t>任务分工</w:t>
      </w:r>
    </w:p>
    <w:p w:rsidR="00CE27E3" w:rsidRDefault="003F6803">
      <w:pPr>
        <w:pStyle w:val="a5"/>
        <w:spacing w:after="0" w:line="600" w:lineRule="exact"/>
        <w:ind w:right="44" w:firstLine="659"/>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b/>
          <w:bCs/>
          <w:color w:val="auto"/>
          <w:sz w:val="32"/>
          <w:szCs w:val="32"/>
          <w:lang w:eastAsia="zh-CN"/>
        </w:rPr>
        <w:t>牵头单位：</w:t>
      </w:r>
      <w:r>
        <w:rPr>
          <w:rFonts w:ascii="仿宋_GB2312" w:eastAsia="仿宋_GB2312" w:hAnsi="仿宋_GB2312" w:cs="仿宋_GB2312" w:hint="eastAsia"/>
          <w:color w:val="auto"/>
          <w:sz w:val="32"/>
          <w:szCs w:val="32"/>
          <w:lang w:eastAsia="zh-CN"/>
        </w:rPr>
        <w:t>市水务局，负责统筹方案制定、任务分解、进度督查及成果汇总；</w:t>
      </w:r>
    </w:p>
    <w:p w:rsidR="00CE27E3" w:rsidRDefault="003F6803">
      <w:pPr>
        <w:pStyle w:val="a5"/>
        <w:spacing w:after="0" w:line="600" w:lineRule="exact"/>
        <w:ind w:right="44" w:firstLine="659"/>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b/>
          <w:bCs/>
          <w:color w:val="auto"/>
          <w:sz w:val="32"/>
          <w:szCs w:val="32"/>
          <w:lang w:eastAsia="zh-CN"/>
        </w:rPr>
        <w:t>参与单位：</w:t>
      </w:r>
      <w:r>
        <w:rPr>
          <w:rFonts w:ascii="仿宋_GB2312" w:eastAsia="仿宋_GB2312" w:hAnsi="仿宋_GB2312" w:cs="仿宋_GB2312" w:hint="eastAsia"/>
          <w:color w:val="auto"/>
          <w:sz w:val="32"/>
          <w:szCs w:val="32"/>
          <w:lang w:eastAsia="zh-CN"/>
        </w:rPr>
        <w:t>各区水务局，负责完成各区河湖基本情况摸底调查相关工作。</w:t>
      </w:r>
    </w:p>
    <w:p w:rsidR="00CE27E3" w:rsidRDefault="003F6803">
      <w:pPr>
        <w:spacing w:after="0" w:line="600" w:lineRule="exact"/>
        <w:ind w:left="641"/>
        <w:outlineLvl w:val="1"/>
        <w:rPr>
          <w:rFonts w:ascii="楷体_GB2312" w:eastAsia="楷体_GB2312" w:hAnsi="楷体_GB2312" w:cs="楷体_GB2312"/>
          <w:b/>
          <w:bCs/>
          <w:color w:val="auto"/>
          <w:sz w:val="32"/>
          <w:szCs w:val="32"/>
          <w:lang w:eastAsia="zh-CN"/>
        </w:rPr>
      </w:pPr>
      <w:r>
        <w:rPr>
          <w:rFonts w:ascii="楷体_GB2312" w:eastAsia="楷体_GB2312" w:hAnsi="楷体_GB2312" w:cs="楷体_GB2312" w:hint="eastAsia"/>
          <w:b/>
          <w:bCs/>
          <w:color w:val="auto"/>
          <w:sz w:val="32"/>
          <w:szCs w:val="32"/>
          <w:lang w:eastAsia="zh-CN"/>
        </w:rPr>
        <w:t xml:space="preserve">3.2 </w:t>
      </w:r>
      <w:r>
        <w:rPr>
          <w:rFonts w:ascii="楷体_GB2312" w:eastAsia="楷体_GB2312" w:hAnsi="楷体_GB2312" w:cs="楷体_GB2312" w:hint="eastAsia"/>
          <w:b/>
          <w:bCs/>
          <w:color w:val="auto"/>
          <w:sz w:val="32"/>
          <w:szCs w:val="32"/>
          <w:lang w:eastAsia="zh-CN"/>
        </w:rPr>
        <w:t>完善河湖管理数据底板</w:t>
      </w:r>
    </w:p>
    <w:p w:rsidR="00CE27E3" w:rsidRDefault="003F6803">
      <w:pPr>
        <w:pStyle w:val="a5"/>
        <w:spacing w:after="0" w:line="600" w:lineRule="exact"/>
        <w:ind w:firstLineChars="200" w:firstLine="640"/>
        <w:outlineLvl w:val="2"/>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 xml:space="preserve">3.2.1 </w:t>
      </w:r>
      <w:r>
        <w:rPr>
          <w:rFonts w:ascii="仿宋_GB2312" w:eastAsia="仿宋_GB2312" w:hAnsi="仿宋_GB2312" w:cs="仿宋_GB2312" w:hint="eastAsia"/>
          <w:color w:val="auto"/>
          <w:sz w:val="32"/>
          <w:szCs w:val="32"/>
          <w:lang w:eastAsia="zh-CN"/>
        </w:rPr>
        <w:t>数据归集方案</w:t>
      </w:r>
    </w:p>
    <w:p w:rsidR="00CE27E3" w:rsidRDefault="003F6803">
      <w:pPr>
        <w:pStyle w:val="a5"/>
        <w:spacing w:after="0" w:line="600" w:lineRule="exact"/>
        <w:ind w:left="4" w:right="83" w:firstLine="645"/>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
        </w:rPr>
        <w:t>目前，上海市已完成</w:t>
      </w:r>
      <w:r>
        <w:rPr>
          <w:rFonts w:ascii="仿宋_GB2312" w:eastAsia="仿宋_GB2312" w:hAnsi="仿宋_GB2312" w:cs="仿宋_GB2312" w:hint="eastAsia"/>
          <w:color w:val="auto"/>
          <w:sz w:val="32"/>
          <w:szCs w:val="32"/>
          <w:lang w:eastAsia="zh-CN"/>
        </w:rPr>
        <w:t>全量</w:t>
      </w:r>
      <w:r>
        <w:rPr>
          <w:rFonts w:ascii="仿宋_GB2312" w:eastAsia="仿宋_GB2312" w:hAnsi="仿宋_GB2312" w:cs="仿宋_GB2312" w:hint="eastAsia"/>
          <w:color w:val="auto"/>
          <w:sz w:val="32"/>
          <w:szCs w:val="32"/>
          <w:lang w:eastAsia="zh"/>
        </w:rPr>
        <w:t>河湖管理范围成果、水普名录内河湖复核整改划界成果报送以及相关数据“全国水利一张图”更新上图工作，能够基本完成河湖管理范围上图，</w:t>
      </w:r>
      <w:r>
        <w:rPr>
          <w:rFonts w:ascii="仿宋_GB2312" w:eastAsia="仿宋_GB2312" w:hAnsi="仿宋_GB2312" w:cs="仿宋_GB2312" w:hint="eastAsia"/>
          <w:color w:val="auto"/>
          <w:sz w:val="32"/>
          <w:szCs w:val="32"/>
          <w:lang w:eastAsia="zh-CN"/>
        </w:rPr>
        <w:t>实现</w:t>
      </w:r>
      <w:r>
        <w:rPr>
          <w:rFonts w:ascii="仿宋_GB2312" w:eastAsia="仿宋_GB2312" w:hAnsi="仿宋_GB2312" w:cs="仿宋_GB2312" w:hint="eastAsia"/>
          <w:color w:val="auto"/>
          <w:sz w:val="32"/>
          <w:szCs w:val="32"/>
          <w:lang w:eastAsia="zh"/>
        </w:rPr>
        <w:t>河湖管理数据及时更新</w:t>
      </w:r>
      <w:r>
        <w:rPr>
          <w:rFonts w:ascii="仿宋_GB2312" w:eastAsia="仿宋_GB2312" w:hAnsi="仿宋_GB2312" w:cs="仿宋_GB2312" w:hint="eastAsia"/>
          <w:color w:val="auto"/>
          <w:sz w:val="32"/>
          <w:szCs w:val="32"/>
          <w:lang w:eastAsia="zh-CN"/>
        </w:rPr>
        <w:t>，持续推进构建上海市河湖管理系统聚焦数智赋能城市水环境治理业务，围绕水利行业“规建管督、河闸堤污、面体量质”治水方针，整合形成上海市水利行业统一业务决策体系及水环境智理”一网统管“数字河湖指挥调度体系，助力实现河湖管理从“被动响应”向“主动防控”的转变。</w:t>
      </w:r>
      <w:r>
        <w:rPr>
          <w:rFonts w:ascii="仿宋_GB2312" w:eastAsia="仿宋_GB2312" w:hAnsi="仿宋_GB2312" w:cs="仿宋_GB2312" w:hint="eastAsia"/>
          <w:color w:val="auto"/>
          <w:sz w:val="32"/>
          <w:szCs w:val="32"/>
          <w:lang w:eastAsia="zh"/>
        </w:rPr>
        <w:t>截至</w:t>
      </w:r>
      <w:r>
        <w:rPr>
          <w:rFonts w:ascii="仿宋_GB2312" w:eastAsia="仿宋_GB2312" w:hAnsi="仿宋_GB2312" w:cs="仿宋_GB2312" w:hint="eastAsia"/>
          <w:color w:val="auto"/>
          <w:sz w:val="32"/>
          <w:szCs w:val="32"/>
          <w:lang w:eastAsia="zh"/>
        </w:rPr>
        <w:t>2024</w:t>
      </w:r>
      <w:r>
        <w:rPr>
          <w:rFonts w:ascii="仿宋_GB2312" w:eastAsia="仿宋_GB2312" w:hAnsi="仿宋_GB2312" w:cs="仿宋_GB2312" w:hint="eastAsia"/>
          <w:color w:val="auto"/>
          <w:sz w:val="32"/>
          <w:szCs w:val="32"/>
          <w:lang w:eastAsia="zh"/>
        </w:rPr>
        <w:t>年底，上海市已完成</w:t>
      </w:r>
      <w:r>
        <w:rPr>
          <w:rFonts w:ascii="仿宋_GB2312" w:eastAsia="仿宋_GB2312" w:hAnsi="仿宋_GB2312" w:cs="仿宋_GB2312" w:hint="eastAsia"/>
          <w:color w:val="auto"/>
          <w:sz w:val="32"/>
          <w:szCs w:val="32"/>
          <w:lang w:eastAsia="zh"/>
        </w:rPr>
        <w:t>67</w:t>
      </w:r>
      <w:r>
        <w:rPr>
          <w:rFonts w:ascii="仿宋_GB2312" w:eastAsia="仿宋_GB2312" w:hAnsi="仿宋_GB2312" w:cs="仿宋_GB2312" w:hint="eastAsia"/>
          <w:color w:val="auto"/>
          <w:sz w:val="32"/>
          <w:szCs w:val="32"/>
          <w:lang w:eastAsia="zh"/>
        </w:rPr>
        <w:t>条河道、</w:t>
      </w:r>
      <w:r>
        <w:rPr>
          <w:rFonts w:ascii="仿宋_GB2312" w:eastAsia="仿宋_GB2312" w:hAnsi="仿宋_GB2312" w:cs="仿宋_GB2312" w:hint="eastAsia"/>
          <w:color w:val="auto"/>
          <w:sz w:val="32"/>
          <w:szCs w:val="32"/>
          <w:lang w:eastAsia="zh"/>
        </w:rPr>
        <w:t>8</w:t>
      </w:r>
      <w:r>
        <w:rPr>
          <w:rFonts w:ascii="仿宋_GB2312" w:eastAsia="仿宋_GB2312" w:hAnsi="仿宋_GB2312" w:cs="仿宋_GB2312" w:hint="eastAsia"/>
          <w:color w:val="auto"/>
          <w:sz w:val="32"/>
          <w:szCs w:val="32"/>
          <w:lang w:eastAsia="zh"/>
        </w:rPr>
        <w:t>个湖泊的健康评价工作，预计</w:t>
      </w:r>
      <w:r>
        <w:rPr>
          <w:rFonts w:ascii="仿宋_GB2312" w:eastAsia="仿宋_GB2312" w:hAnsi="仿宋_GB2312" w:cs="仿宋_GB2312" w:hint="eastAsia"/>
          <w:color w:val="auto"/>
          <w:sz w:val="32"/>
          <w:szCs w:val="32"/>
          <w:lang w:eastAsia="zh"/>
        </w:rPr>
        <w:t>2025</w:t>
      </w:r>
      <w:r>
        <w:rPr>
          <w:rFonts w:ascii="仿宋_GB2312" w:eastAsia="仿宋_GB2312" w:hAnsi="仿宋_GB2312" w:cs="仿宋_GB2312" w:hint="eastAsia"/>
          <w:color w:val="auto"/>
          <w:sz w:val="32"/>
          <w:szCs w:val="32"/>
          <w:lang w:eastAsia="zh"/>
        </w:rPr>
        <w:t>年完成剩余</w:t>
      </w:r>
      <w:r>
        <w:rPr>
          <w:rFonts w:ascii="仿宋_GB2312" w:eastAsia="仿宋_GB2312" w:hAnsi="仿宋_GB2312" w:cs="仿宋_GB2312" w:hint="eastAsia"/>
          <w:color w:val="auto"/>
          <w:sz w:val="32"/>
          <w:szCs w:val="32"/>
          <w:lang w:eastAsia="zh-CN"/>
        </w:rPr>
        <w:t>239</w:t>
      </w:r>
      <w:r>
        <w:rPr>
          <w:rFonts w:ascii="仿宋_GB2312" w:eastAsia="仿宋_GB2312" w:hAnsi="仿宋_GB2312" w:cs="仿宋_GB2312" w:hint="eastAsia"/>
          <w:color w:val="auto"/>
          <w:sz w:val="32"/>
          <w:szCs w:val="32"/>
          <w:lang w:eastAsia="zh-CN"/>
        </w:rPr>
        <w:t>条</w:t>
      </w:r>
      <w:r>
        <w:rPr>
          <w:rFonts w:ascii="仿宋_GB2312" w:eastAsia="仿宋_GB2312" w:hAnsi="仿宋_GB2312" w:cs="仿宋_GB2312" w:hint="eastAsia"/>
          <w:color w:val="auto"/>
          <w:sz w:val="32"/>
          <w:szCs w:val="32"/>
          <w:lang w:eastAsia="zh"/>
        </w:rPr>
        <w:t>河湖的健康评</w:t>
      </w:r>
      <w:r>
        <w:rPr>
          <w:rFonts w:ascii="仿宋_GB2312" w:eastAsia="仿宋_GB2312" w:hAnsi="仿宋_GB2312" w:cs="仿宋_GB2312" w:hint="eastAsia"/>
          <w:color w:val="auto"/>
          <w:sz w:val="32"/>
          <w:szCs w:val="32"/>
          <w:lang w:eastAsia="zh"/>
        </w:rPr>
        <w:t>价</w:t>
      </w:r>
      <w:r>
        <w:rPr>
          <w:rFonts w:ascii="仿宋_GB2312" w:eastAsia="仿宋_GB2312" w:hAnsi="仿宋_GB2312" w:cs="仿宋_GB2312" w:hint="eastAsia"/>
          <w:color w:val="auto"/>
          <w:sz w:val="32"/>
          <w:szCs w:val="32"/>
          <w:lang w:eastAsia="zh-CN"/>
        </w:rPr>
        <w:t>更新上图工作</w:t>
      </w:r>
      <w:r>
        <w:rPr>
          <w:rFonts w:ascii="仿宋_GB2312" w:eastAsia="仿宋_GB2312" w:hAnsi="仿宋_GB2312" w:cs="仿宋_GB2312" w:hint="eastAsia"/>
          <w:color w:val="auto"/>
          <w:sz w:val="32"/>
          <w:szCs w:val="32"/>
          <w:lang w:eastAsia="zh"/>
        </w:rPr>
        <w:t>。河湖数据归集需</w:t>
      </w:r>
      <w:r>
        <w:rPr>
          <w:rFonts w:ascii="仿宋_GB2312" w:eastAsia="仿宋_GB2312" w:hAnsi="仿宋_GB2312" w:cs="仿宋_GB2312" w:hint="eastAsia"/>
          <w:color w:val="auto"/>
          <w:sz w:val="32"/>
          <w:szCs w:val="32"/>
          <w:lang w:eastAsia="zh-CN"/>
        </w:rPr>
        <w:t>立足上海市超大城市河网密布、水系复杂、涉河活动频繁的现状，紧扣“完善河湖管理数据底板”核心目标，聚焦数据全面性、关联精准性、更新时效性，建立“空间锚定、业务关联、动态更新”机制并形成相关标准指导数据更新工作，完成上海市</w:t>
      </w:r>
      <w:r>
        <w:rPr>
          <w:rFonts w:ascii="仿宋_GB2312" w:eastAsia="仿宋_GB2312" w:hAnsi="仿宋_GB2312" w:cs="仿宋_GB2312" w:hint="eastAsia"/>
          <w:color w:val="auto"/>
          <w:sz w:val="32"/>
          <w:szCs w:val="32"/>
          <w:lang w:eastAsia="zh"/>
        </w:rPr>
        <w:t>河湖管理范围、岸线规划、采砂规划、许可涉河建设项目、河道采砂管理重</w:t>
      </w:r>
      <w:r>
        <w:rPr>
          <w:rFonts w:ascii="仿宋_GB2312" w:eastAsia="仿宋_GB2312" w:hAnsi="仿宋_GB2312" w:cs="仿宋_GB2312" w:hint="eastAsia"/>
          <w:color w:val="auto"/>
          <w:sz w:val="32"/>
          <w:szCs w:val="32"/>
          <w:lang w:eastAsia="zh"/>
        </w:rPr>
        <w:lastRenderedPageBreak/>
        <w:t>点河段敏感水域、河道采砂许可采区等数据上图</w:t>
      </w:r>
      <w:r>
        <w:rPr>
          <w:rFonts w:ascii="仿宋_GB2312" w:eastAsia="仿宋_GB2312" w:hAnsi="仿宋_GB2312" w:cs="仿宋_GB2312" w:hint="eastAsia"/>
          <w:color w:val="auto"/>
          <w:sz w:val="32"/>
          <w:szCs w:val="32"/>
          <w:lang w:eastAsia="zh"/>
        </w:rPr>
        <w:t>,</w:t>
      </w:r>
      <w:r>
        <w:rPr>
          <w:rFonts w:ascii="仿宋_GB2312" w:eastAsia="仿宋_GB2312" w:hAnsi="仿宋_GB2312" w:cs="仿宋_GB2312" w:hint="eastAsia"/>
          <w:color w:val="auto"/>
          <w:sz w:val="32"/>
          <w:szCs w:val="32"/>
          <w:lang w:eastAsia="zh"/>
        </w:rPr>
        <w:t>河湖长、河湖健康评价成果</w:t>
      </w:r>
      <w:r>
        <w:rPr>
          <w:rFonts w:ascii="仿宋_GB2312" w:eastAsia="仿宋_GB2312" w:hAnsi="仿宋_GB2312" w:cs="仿宋_GB2312" w:hint="eastAsia"/>
          <w:color w:val="auto"/>
          <w:sz w:val="32"/>
          <w:szCs w:val="32"/>
          <w:lang w:eastAsia="zh-CN"/>
        </w:rPr>
        <w:t>等管理数据</w:t>
      </w:r>
      <w:r>
        <w:rPr>
          <w:rFonts w:ascii="仿宋_GB2312" w:eastAsia="仿宋_GB2312" w:hAnsi="仿宋_GB2312" w:cs="仿宋_GB2312" w:hint="eastAsia"/>
          <w:color w:val="auto"/>
          <w:sz w:val="32"/>
          <w:szCs w:val="32"/>
          <w:lang w:eastAsia="zh"/>
        </w:rPr>
        <w:t>动态更新工作</w:t>
      </w:r>
      <w:r>
        <w:rPr>
          <w:rFonts w:ascii="仿宋_GB2312" w:eastAsia="仿宋_GB2312" w:hAnsi="仿宋_GB2312" w:cs="仿宋_GB2312" w:hint="eastAsia"/>
          <w:color w:val="auto"/>
          <w:sz w:val="32"/>
          <w:szCs w:val="32"/>
          <w:lang w:eastAsia="zh-CN"/>
        </w:rPr>
        <w:t>。以</w:t>
      </w:r>
      <w:r>
        <w:rPr>
          <w:rFonts w:ascii="仿宋_GB2312" w:eastAsia="仿宋_GB2312" w:hAnsi="仿宋_GB2312" w:cs="仿宋_GB2312" w:hint="eastAsia"/>
          <w:color w:val="auto"/>
          <w:sz w:val="32"/>
          <w:szCs w:val="32"/>
          <w:lang w:eastAsia="zh"/>
        </w:rPr>
        <w:t>上海市</w:t>
      </w:r>
      <w:r>
        <w:rPr>
          <w:rFonts w:ascii="仿宋_GB2312" w:eastAsia="仿宋_GB2312" w:hAnsi="仿宋_GB2312" w:cs="仿宋_GB2312" w:hint="eastAsia"/>
          <w:color w:val="auto"/>
          <w:sz w:val="32"/>
          <w:szCs w:val="32"/>
          <w:lang w:eastAsia="zh-CN"/>
        </w:rPr>
        <w:t>河湖长制管理信息系统为依托，采用“动态感知</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人工补录”双轨</w:t>
      </w:r>
      <w:r>
        <w:rPr>
          <w:rFonts w:ascii="仿宋_GB2312" w:eastAsia="仿宋_GB2312" w:hAnsi="仿宋_GB2312" w:cs="仿宋_GB2312" w:hint="eastAsia"/>
          <w:color w:val="auto"/>
          <w:sz w:val="32"/>
          <w:szCs w:val="32"/>
          <w:lang w:eastAsia="zh"/>
        </w:rPr>
        <w:t>录入</w:t>
      </w:r>
      <w:r>
        <w:rPr>
          <w:rFonts w:ascii="仿宋_GB2312" w:eastAsia="仿宋_GB2312" w:hAnsi="仿宋_GB2312" w:cs="仿宋_GB2312" w:hint="eastAsia"/>
          <w:color w:val="auto"/>
          <w:sz w:val="32"/>
          <w:szCs w:val="32"/>
          <w:lang w:eastAsia="zh-CN"/>
        </w:rPr>
        <w:t>，打通市、区两级河湖管理相关系统数据</w:t>
      </w:r>
      <w:r>
        <w:rPr>
          <w:rFonts w:ascii="仿宋_GB2312" w:eastAsia="仿宋_GB2312" w:hAnsi="仿宋_GB2312" w:cs="仿宋_GB2312" w:hint="eastAsia"/>
          <w:color w:val="auto"/>
          <w:sz w:val="32"/>
          <w:szCs w:val="32"/>
          <w:lang w:eastAsia="zh-CN"/>
        </w:rPr>
        <w:t>接口，对已划定的河道、湖泊、水库库区边界矢量数据实现全覆盖</w:t>
      </w:r>
      <w:r>
        <w:rPr>
          <w:rFonts w:ascii="仿宋_GB2312" w:eastAsia="仿宋_GB2312" w:hAnsi="仿宋_GB2312" w:cs="仿宋_GB2312" w:hint="eastAsia"/>
          <w:color w:val="auto"/>
          <w:sz w:val="32"/>
          <w:szCs w:val="32"/>
          <w:lang w:eastAsia="zh"/>
        </w:rPr>
        <w:t>，</w:t>
      </w:r>
      <w:r>
        <w:rPr>
          <w:rFonts w:ascii="仿宋_GB2312" w:eastAsia="仿宋_GB2312" w:hAnsi="仿宋_GB2312" w:cs="仿宋_GB2312" w:hint="eastAsia"/>
          <w:color w:val="auto"/>
          <w:sz w:val="32"/>
          <w:szCs w:val="32"/>
          <w:lang w:eastAsia="zh-CN"/>
        </w:rPr>
        <w:t>形成“一河一码、上下互通”的河湖管理数据底板，为上海市河湖精细化监管、跨部门协同及部</w:t>
      </w:r>
      <w:r>
        <w:rPr>
          <w:rFonts w:ascii="仿宋_GB2312" w:eastAsia="仿宋_GB2312" w:hAnsi="仿宋_GB2312" w:cs="仿宋_GB2312" w:hint="eastAsia"/>
          <w:color w:val="auto"/>
          <w:sz w:val="32"/>
          <w:szCs w:val="32"/>
          <w:lang w:eastAsia="zh"/>
        </w:rPr>
        <w:t>—</w:t>
      </w:r>
      <w:r>
        <w:rPr>
          <w:rFonts w:ascii="仿宋_GB2312" w:eastAsia="仿宋_GB2312" w:hAnsi="仿宋_GB2312" w:cs="仿宋_GB2312" w:hint="eastAsia"/>
          <w:color w:val="auto"/>
          <w:sz w:val="32"/>
          <w:szCs w:val="32"/>
          <w:lang w:eastAsia="zh-CN"/>
        </w:rPr>
        <w:t>流域</w:t>
      </w:r>
      <w:r>
        <w:rPr>
          <w:rFonts w:ascii="仿宋_GB2312" w:eastAsia="仿宋_GB2312" w:hAnsi="仿宋_GB2312" w:cs="仿宋_GB2312" w:hint="eastAsia"/>
          <w:color w:val="auto"/>
          <w:sz w:val="32"/>
          <w:szCs w:val="32"/>
          <w:lang w:eastAsia="zh"/>
        </w:rPr>
        <w:t>—</w:t>
      </w:r>
      <w:r>
        <w:rPr>
          <w:rFonts w:ascii="仿宋_GB2312" w:eastAsia="仿宋_GB2312" w:hAnsi="仿宋_GB2312" w:cs="仿宋_GB2312" w:hint="eastAsia"/>
          <w:color w:val="auto"/>
          <w:sz w:val="32"/>
          <w:szCs w:val="32"/>
          <w:lang w:eastAsia="zh-CN"/>
        </w:rPr>
        <w:t>市数据互联互通提供支撑。</w:t>
      </w:r>
    </w:p>
    <w:p w:rsidR="00CE27E3" w:rsidRDefault="003F6803">
      <w:pPr>
        <w:pStyle w:val="a5"/>
        <w:spacing w:after="0" w:line="600" w:lineRule="exact"/>
        <w:ind w:firstLineChars="200" w:firstLine="640"/>
        <w:outlineLvl w:val="2"/>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 xml:space="preserve">3.2.2 </w:t>
      </w:r>
      <w:r>
        <w:rPr>
          <w:rFonts w:ascii="仿宋_GB2312" w:eastAsia="仿宋_GB2312" w:hAnsi="仿宋_GB2312" w:cs="仿宋_GB2312" w:hint="eastAsia"/>
          <w:color w:val="auto"/>
          <w:sz w:val="32"/>
          <w:szCs w:val="32"/>
          <w:lang w:eastAsia="zh-CN"/>
        </w:rPr>
        <w:t>年度任务</w:t>
      </w:r>
    </w:p>
    <w:p w:rsidR="00CE27E3" w:rsidRDefault="003F6803">
      <w:pPr>
        <w:pStyle w:val="a5"/>
        <w:spacing w:after="0" w:line="600" w:lineRule="exact"/>
        <w:ind w:left="4" w:right="83" w:firstLine="645"/>
        <w:rPr>
          <w:rFonts w:ascii="仿宋_GB2312" w:eastAsia="仿宋_GB2312" w:hAnsi="仿宋_GB2312" w:cs="仿宋_GB2312"/>
          <w:color w:val="auto"/>
          <w:sz w:val="32"/>
          <w:szCs w:val="32"/>
          <w:lang w:eastAsia="zh-CN"/>
        </w:rPr>
      </w:pPr>
      <w:r>
        <w:rPr>
          <w:rFonts w:ascii="仿宋_GB2312" w:eastAsia="仿宋_GB2312" w:hAnsi="仿宋_GB2312" w:cs="仿宋_GB2312" w:hint="eastAsia"/>
          <w:b/>
          <w:bCs/>
          <w:color w:val="auto"/>
          <w:sz w:val="32"/>
          <w:szCs w:val="32"/>
          <w:lang w:eastAsia="zh-CN"/>
        </w:rPr>
        <w:t>2025</w:t>
      </w:r>
      <w:r>
        <w:rPr>
          <w:rFonts w:ascii="仿宋_GB2312" w:eastAsia="仿宋_GB2312" w:hAnsi="仿宋_GB2312" w:cs="仿宋_GB2312" w:hint="eastAsia"/>
          <w:b/>
          <w:bCs/>
          <w:color w:val="auto"/>
          <w:sz w:val="32"/>
          <w:szCs w:val="32"/>
          <w:lang w:eastAsia="zh-CN"/>
        </w:rPr>
        <w:t>年重点完成技术数据上图与接口打通工作。</w:t>
      </w:r>
      <w:r>
        <w:rPr>
          <w:rFonts w:ascii="仿宋_GB2312" w:eastAsia="仿宋_GB2312" w:hAnsi="仿宋_GB2312" w:cs="仿宋_GB2312" w:hint="eastAsia"/>
          <w:color w:val="auto"/>
          <w:sz w:val="32"/>
          <w:szCs w:val="32"/>
          <w:lang w:eastAsia="zh-CN"/>
        </w:rPr>
        <w:t>完成</w:t>
      </w:r>
      <w:r>
        <w:rPr>
          <w:rFonts w:ascii="仿宋_GB2312" w:eastAsia="仿宋_GB2312" w:hAnsi="仿宋_GB2312" w:cs="仿宋_GB2312" w:hint="eastAsia"/>
          <w:color w:val="auto"/>
          <w:sz w:val="32"/>
          <w:szCs w:val="32"/>
          <w:lang w:eastAsia="zh"/>
        </w:rPr>
        <w:t>上海市</w:t>
      </w:r>
      <w:r>
        <w:rPr>
          <w:rFonts w:ascii="仿宋_GB2312" w:eastAsia="仿宋_GB2312" w:hAnsi="仿宋_GB2312" w:cs="仿宋_GB2312" w:hint="eastAsia"/>
          <w:color w:val="auto"/>
          <w:sz w:val="32"/>
          <w:szCs w:val="32"/>
          <w:lang w:eastAsia="zh-CN"/>
        </w:rPr>
        <w:t>已许可涉河建设项目、管理河段敏感水域动态</w:t>
      </w:r>
      <w:r>
        <w:rPr>
          <w:rFonts w:ascii="仿宋_GB2312" w:eastAsia="仿宋_GB2312" w:hAnsi="仿宋_GB2312" w:cs="仿宋_GB2312" w:hint="eastAsia"/>
          <w:color w:val="auto"/>
          <w:sz w:val="32"/>
          <w:szCs w:val="32"/>
          <w:lang w:eastAsia="zh"/>
        </w:rPr>
        <w:t>数据</w:t>
      </w:r>
      <w:r>
        <w:rPr>
          <w:rFonts w:ascii="仿宋_GB2312" w:eastAsia="仿宋_GB2312" w:hAnsi="仿宋_GB2312" w:cs="仿宋_GB2312" w:hint="eastAsia"/>
          <w:color w:val="auto"/>
          <w:sz w:val="32"/>
          <w:szCs w:val="32"/>
          <w:lang w:eastAsia="zh-CN"/>
        </w:rPr>
        <w:t>全部上图；打通市水务局与各区水务局、市政务服务平台的数据接口，实现河湖长调整信息</w:t>
      </w:r>
      <w:r>
        <w:rPr>
          <w:rFonts w:ascii="仿宋_GB2312" w:eastAsia="仿宋_GB2312" w:hAnsi="仿宋_GB2312" w:cs="仿宋_GB2312" w:hint="eastAsia"/>
          <w:color w:val="auto"/>
          <w:sz w:val="32"/>
          <w:szCs w:val="32"/>
          <w:lang w:eastAsia="zh"/>
        </w:rPr>
        <w:t>、河湖健康平台等成果</w:t>
      </w:r>
      <w:r>
        <w:rPr>
          <w:rFonts w:ascii="仿宋_GB2312" w:eastAsia="仿宋_GB2312" w:hAnsi="仿宋_GB2312" w:cs="仿宋_GB2312" w:hint="eastAsia"/>
          <w:color w:val="auto"/>
          <w:sz w:val="32"/>
          <w:szCs w:val="32"/>
          <w:lang w:eastAsia="zh-CN"/>
        </w:rPr>
        <w:t>的</w:t>
      </w:r>
      <w:r>
        <w:rPr>
          <w:rFonts w:ascii="仿宋_GB2312" w:eastAsia="仿宋_GB2312" w:hAnsi="仿宋_GB2312" w:cs="仿宋_GB2312" w:hint="eastAsia"/>
          <w:color w:val="auto"/>
          <w:sz w:val="32"/>
          <w:szCs w:val="32"/>
          <w:lang w:eastAsia="zh"/>
        </w:rPr>
        <w:t>动态更新</w:t>
      </w:r>
      <w:r>
        <w:rPr>
          <w:rFonts w:ascii="仿宋_GB2312" w:eastAsia="仿宋_GB2312" w:hAnsi="仿宋_GB2312" w:cs="仿宋_GB2312" w:hint="eastAsia"/>
          <w:color w:val="auto"/>
          <w:sz w:val="32"/>
          <w:szCs w:val="32"/>
          <w:lang w:eastAsia="zh-CN"/>
        </w:rPr>
        <w:t>；</w:t>
      </w:r>
    </w:p>
    <w:p w:rsidR="00CE27E3" w:rsidRDefault="003F6803">
      <w:pPr>
        <w:pStyle w:val="a5"/>
        <w:spacing w:after="0" w:line="600" w:lineRule="exact"/>
        <w:ind w:left="4" w:right="83" w:firstLine="645"/>
        <w:rPr>
          <w:rFonts w:ascii="仿宋_GB2312" w:eastAsia="仿宋_GB2312" w:hAnsi="仿宋_GB2312" w:cs="仿宋_GB2312"/>
          <w:color w:val="auto"/>
          <w:sz w:val="32"/>
          <w:szCs w:val="32"/>
          <w:lang w:eastAsia="zh-CN"/>
        </w:rPr>
      </w:pPr>
      <w:r>
        <w:rPr>
          <w:rFonts w:ascii="仿宋_GB2312" w:eastAsia="仿宋_GB2312" w:hAnsi="仿宋_GB2312" w:cs="仿宋_GB2312" w:hint="eastAsia"/>
          <w:b/>
          <w:bCs/>
          <w:color w:val="auto"/>
          <w:sz w:val="32"/>
          <w:szCs w:val="32"/>
          <w:lang w:eastAsia="zh-CN"/>
        </w:rPr>
        <w:t>2026</w:t>
      </w:r>
      <w:r>
        <w:rPr>
          <w:rFonts w:ascii="仿宋_GB2312" w:eastAsia="仿宋_GB2312" w:hAnsi="仿宋_GB2312" w:cs="仿宋_GB2312" w:hint="eastAsia"/>
          <w:b/>
          <w:bCs/>
          <w:color w:val="auto"/>
          <w:sz w:val="32"/>
          <w:szCs w:val="32"/>
          <w:lang w:eastAsia="zh-CN"/>
        </w:rPr>
        <w:t>年重点完成数据范围拓展与动态机制深化工作。</w:t>
      </w:r>
      <w:r>
        <w:rPr>
          <w:rFonts w:ascii="仿宋_GB2312" w:eastAsia="仿宋_GB2312" w:hAnsi="仿宋_GB2312" w:cs="仿宋_GB2312" w:hint="eastAsia"/>
          <w:color w:val="auto"/>
          <w:sz w:val="32"/>
          <w:szCs w:val="32"/>
          <w:lang w:eastAsia="zh"/>
        </w:rPr>
        <w:t>持续</w:t>
      </w:r>
      <w:r>
        <w:rPr>
          <w:rFonts w:ascii="仿宋_GB2312" w:eastAsia="仿宋_GB2312" w:hAnsi="仿宋_GB2312" w:cs="仿宋_GB2312" w:hint="eastAsia"/>
          <w:color w:val="auto"/>
          <w:sz w:val="32"/>
          <w:szCs w:val="32"/>
          <w:lang w:eastAsia="zh-CN"/>
        </w:rPr>
        <w:t>推动区级岸线规划、已许可涉河建设项目全部上图，实现市、区两级规划数据全域覆盖</w:t>
      </w:r>
      <w:r>
        <w:rPr>
          <w:rFonts w:ascii="仿宋_GB2312" w:eastAsia="仿宋_GB2312" w:hAnsi="仿宋_GB2312" w:cs="仿宋_GB2312" w:hint="eastAsia"/>
          <w:color w:val="auto"/>
          <w:sz w:val="32"/>
          <w:szCs w:val="32"/>
          <w:lang w:eastAsia="zh"/>
        </w:rPr>
        <w:t>，建立数据变动即上图机制</w:t>
      </w:r>
      <w:r>
        <w:rPr>
          <w:rFonts w:ascii="仿宋_GB2312" w:eastAsia="仿宋_GB2312" w:hAnsi="仿宋_GB2312" w:cs="仿宋_GB2312" w:hint="eastAsia"/>
          <w:color w:val="auto"/>
          <w:sz w:val="32"/>
          <w:szCs w:val="32"/>
          <w:lang w:eastAsia="zh-CN"/>
        </w:rPr>
        <w:t>；</w:t>
      </w:r>
    </w:p>
    <w:p w:rsidR="00CE27E3" w:rsidRDefault="003F6803">
      <w:pPr>
        <w:pStyle w:val="a5"/>
        <w:spacing w:after="0" w:line="600" w:lineRule="exact"/>
        <w:ind w:left="4" w:right="83" w:firstLine="645"/>
        <w:rPr>
          <w:rFonts w:ascii="仿宋_GB2312" w:eastAsia="仿宋_GB2312" w:hAnsi="仿宋_GB2312" w:cs="仿宋_GB2312"/>
          <w:color w:val="auto"/>
          <w:sz w:val="32"/>
          <w:szCs w:val="32"/>
          <w:lang w:eastAsia="zh-CN"/>
        </w:rPr>
      </w:pPr>
      <w:r>
        <w:rPr>
          <w:rFonts w:ascii="仿宋_GB2312" w:eastAsia="仿宋_GB2312" w:hAnsi="仿宋_GB2312" w:cs="仿宋_GB2312" w:hint="eastAsia"/>
          <w:b/>
          <w:bCs/>
          <w:color w:val="auto"/>
          <w:sz w:val="32"/>
          <w:szCs w:val="32"/>
          <w:lang w:eastAsia="zh-CN"/>
        </w:rPr>
        <w:t>2027</w:t>
      </w:r>
      <w:r>
        <w:rPr>
          <w:rFonts w:ascii="仿宋_GB2312" w:eastAsia="仿宋_GB2312" w:hAnsi="仿宋_GB2312" w:cs="仿宋_GB2312" w:hint="eastAsia"/>
          <w:b/>
          <w:bCs/>
          <w:color w:val="auto"/>
          <w:sz w:val="32"/>
          <w:szCs w:val="32"/>
          <w:lang w:eastAsia="zh-CN"/>
        </w:rPr>
        <w:t>年重点完成数据底板完善与全域共享工作。</w:t>
      </w:r>
      <w:r>
        <w:rPr>
          <w:rFonts w:ascii="仿宋_GB2312" w:eastAsia="仿宋_GB2312" w:hAnsi="仿宋_GB2312" w:cs="仿宋_GB2312" w:hint="eastAsia"/>
          <w:color w:val="auto"/>
          <w:sz w:val="32"/>
          <w:szCs w:val="32"/>
          <w:lang w:eastAsia="zh-CN"/>
        </w:rPr>
        <w:t>完成第一次全国水利普查名录外河湖已划定管理范围上图，实现</w:t>
      </w:r>
      <w:r>
        <w:rPr>
          <w:rFonts w:ascii="仿宋_GB2312" w:eastAsia="仿宋_GB2312" w:hAnsi="仿宋_GB2312" w:cs="仿宋_GB2312" w:hint="eastAsia"/>
          <w:color w:val="auto"/>
          <w:sz w:val="32"/>
          <w:szCs w:val="32"/>
          <w:lang w:eastAsia="zh"/>
        </w:rPr>
        <w:t>上海市</w:t>
      </w:r>
      <w:r>
        <w:rPr>
          <w:rFonts w:ascii="仿宋_GB2312" w:eastAsia="仿宋_GB2312" w:hAnsi="仿宋_GB2312" w:cs="仿宋_GB2312" w:hint="eastAsia"/>
          <w:color w:val="auto"/>
          <w:sz w:val="32"/>
          <w:szCs w:val="32"/>
          <w:lang w:eastAsia="zh-CN"/>
        </w:rPr>
        <w:t>河湖管理范围数据</w:t>
      </w:r>
      <w:r>
        <w:rPr>
          <w:rFonts w:ascii="仿宋_GB2312" w:eastAsia="仿宋_GB2312" w:hAnsi="仿宋_GB2312" w:cs="仿宋_GB2312" w:hint="eastAsia"/>
          <w:color w:val="auto"/>
          <w:sz w:val="32"/>
          <w:szCs w:val="32"/>
          <w:lang w:eastAsia="zh"/>
        </w:rPr>
        <w:t>100%</w:t>
      </w:r>
      <w:r>
        <w:rPr>
          <w:rFonts w:ascii="仿宋_GB2312" w:eastAsia="仿宋_GB2312" w:hAnsi="仿宋_GB2312" w:cs="仿宋_GB2312" w:hint="eastAsia"/>
          <w:color w:val="auto"/>
          <w:sz w:val="32"/>
          <w:szCs w:val="32"/>
          <w:lang w:eastAsia="zh"/>
        </w:rPr>
        <w:t>上图</w:t>
      </w:r>
      <w:r>
        <w:rPr>
          <w:rFonts w:ascii="仿宋_GB2312" w:eastAsia="仿宋_GB2312" w:hAnsi="仿宋_GB2312" w:cs="仿宋_GB2312" w:hint="eastAsia"/>
          <w:color w:val="auto"/>
          <w:sz w:val="32"/>
          <w:szCs w:val="32"/>
          <w:lang w:eastAsia="zh-CN"/>
        </w:rPr>
        <w:t>，空间数据与管理数据通过“一河一码”实现深度关联</w:t>
      </w:r>
      <w:r>
        <w:rPr>
          <w:rFonts w:ascii="仿宋_GB2312" w:eastAsia="仿宋_GB2312" w:hAnsi="仿宋_GB2312" w:cs="仿宋_GB2312" w:hint="eastAsia"/>
          <w:color w:val="auto"/>
          <w:sz w:val="32"/>
          <w:szCs w:val="32"/>
          <w:lang w:eastAsia="zh"/>
        </w:rPr>
        <w:t>，河湖管理数据及时更新</w:t>
      </w:r>
      <w:r>
        <w:rPr>
          <w:rFonts w:ascii="仿宋_GB2312" w:eastAsia="仿宋_GB2312" w:hAnsi="仿宋_GB2312" w:cs="仿宋_GB2312" w:hint="eastAsia"/>
          <w:color w:val="auto"/>
          <w:sz w:val="32"/>
          <w:szCs w:val="32"/>
          <w:lang w:eastAsia="zh-CN"/>
        </w:rPr>
        <w:t>，形成“一河一档”数字化档案。</w:t>
      </w:r>
    </w:p>
    <w:p w:rsidR="00CE27E3" w:rsidRDefault="003F6803">
      <w:pPr>
        <w:pStyle w:val="a5"/>
        <w:spacing w:after="0" w:line="600" w:lineRule="exact"/>
        <w:ind w:firstLineChars="200" w:firstLine="640"/>
        <w:outlineLvl w:val="2"/>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 xml:space="preserve">3.2.3 </w:t>
      </w:r>
      <w:r>
        <w:rPr>
          <w:rFonts w:ascii="仿宋_GB2312" w:eastAsia="仿宋_GB2312" w:hAnsi="仿宋_GB2312" w:cs="仿宋_GB2312" w:hint="eastAsia"/>
          <w:color w:val="auto"/>
          <w:sz w:val="32"/>
          <w:szCs w:val="32"/>
          <w:lang w:eastAsia="zh-CN"/>
        </w:rPr>
        <w:t>任务分工</w:t>
      </w:r>
    </w:p>
    <w:p w:rsidR="00CE27E3" w:rsidRDefault="003F6803">
      <w:pPr>
        <w:pStyle w:val="a5"/>
        <w:spacing w:after="0" w:line="600" w:lineRule="exact"/>
        <w:ind w:right="44" w:firstLine="659"/>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b/>
          <w:bCs/>
          <w:color w:val="auto"/>
          <w:sz w:val="32"/>
          <w:szCs w:val="32"/>
          <w:lang w:eastAsia="zh-CN"/>
        </w:rPr>
        <w:lastRenderedPageBreak/>
        <w:t>牵头单位：</w:t>
      </w:r>
      <w:r>
        <w:rPr>
          <w:rFonts w:ascii="仿宋_GB2312" w:eastAsia="仿宋_GB2312" w:hAnsi="仿宋_GB2312" w:cs="仿宋_GB2312" w:hint="eastAsia"/>
          <w:color w:val="auto"/>
          <w:sz w:val="32"/>
          <w:szCs w:val="32"/>
          <w:lang w:eastAsia="zh-CN"/>
        </w:rPr>
        <w:t>市水务局，负责统筹数据归集方案制定、任务分解、进度督查及跨部门协调；</w:t>
      </w:r>
      <w:r>
        <w:rPr>
          <w:rFonts w:ascii="仿宋_GB2312" w:eastAsia="仿宋_GB2312" w:hAnsi="仿宋_GB2312" w:cs="仿宋_GB2312" w:hint="eastAsia"/>
          <w:color w:val="auto"/>
          <w:sz w:val="32"/>
          <w:szCs w:val="32"/>
          <w:lang w:eastAsia="zh-CN"/>
        </w:rPr>
        <w:t xml:space="preserve"> </w:t>
      </w:r>
    </w:p>
    <w:p w:rsidR="00CE27E3" w:rsidRDefault="003F6803">
      <w:pPr>
        <w:pStyle w:val="a5"/>
        <w:spacing w:after="0" w:line="600" w:lineRule="exact"/>
        <w:ind w:right="44" w:firstLine="659"/>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b/>
          <w:bCs/>
          <w:color w:val="auto"/>
          <w:sz w:val="32"/>
          <w:szCs w:val="32"/>
          <w:lang w:eastAsia="zh-CN"/>
        </w:rPr>
        <w:t>参与单位：</w:t>
      </w:r>
      <w:r>
        <w:rPr>
          <w:rFonts w:ascii="仿宋_GB2312" w:eastAsia="仿宋_GB2312" w:hAnsi="仿宋_GB2312" w:cs="仿宋_GB2312" w:hint="eastAsia"/>
          <w:color w:val="auto"/>
          <w:sz w:val="32"/>
          <w:szCs w:val="32"/>
          <w:lang w:eastAsia="zh-CN"/>
        </w:rPr>
        <w:t>大数据中心，负责市、区两级平台数据接口打通，配合制定平台</w:t>
      </w:r>
      <w:r>
        <w:rPr>
          <w:rFonts w:ascii="仿宋_GB2312" w:eastAsia="仿宋_GB2312" w:hAnsi="仿宋_GB2312" w:cs="仿宋_GB2312" w:hint="eastAsia"/>
          <w:color w:val="auto"/>
          <w:sz w:val="32"/>
          <w:szCs w:val="32"/>
          <w:lang w:eastAsia="zh-CN"/>
        </w:rPr>
        <w:t>更新机制，确保数据及时动态更新；各区水务局，承担区级数据采集、数据上图、初审及动态更新，确保辖区内数据质量。</w:t>
      </w:r>
    </w:p>
    <w:p w:rsidR="00CE27E3" w:rsidRDefault="003F6803">
      <w:pPr>
        <w:spacing w:after="0" w:line="600" w:lineRule="exact"/>
        <w:ind w:left="641"/>
        <w:outlineLvl w:val="1"/>
        <w:rPr>
          <w:rFonts w:ascii="楷体_GB2312" w:eastAsia="楷体_GB2312" w:hAnsi="楷体_GB2312" w:cs="楷体_GB2312"/>
          <w:b/>
          <w:bCs/>
          <w:color w:val="auto"/>
          <w:sz w:val="32"/>
          <w:szCs w:val="32"/>
          <w:lang w:eastAsia="zh-CN"/>
        </w:rPr>
      </w:pPr>
      <w:r>
        <w:rPr>
          <w:rFonts w:ascii="楷体_GB2312" w:eastAsia="楷体_GB2312" w:hAnsi="楷体_GB2312" w:cs="楷体_GB2312" w:hint="eastAsia"/>
          <w:b/>
          <w:bCs/>
          <w:color w:val="auto"/>
          <w:sz w:val="32"/>
          <w:szCs w:val="32"/>
          <w:lang w:eastAsia="zh-CN"/>
        </w:rPr>
        <w:t xml:space="preserve">3.3 </w:t>
      </w:r>
      <w:r>
        <w:rPr>
          <w:rFonts w:ascii="楷体_GB2312" w:eastAsia="楷体_GB2312" w:hAnsi="楷体_GB2312" w:cs="楷体_GB2312" w:hint="eastAsia"/>
          <w:b/>
          <w:bCs/>
          <w:color w:val="auto"/>
          <w:sz w:val="32"/>
          <w:szCs w:val="32"/>
          <w:lang w:eastAsia="zh-CN"/>
        </w:rPr>
        <w:t>卫星遥感常态化智能监测</w:t>
      </w:r>
    </w:p>
    <w:p w:rsidR="00CE27E3" w:rsidRDefault="003F6803">
      <w:pPr>
        <w:pStyle w:val="a5"/>
        <w:spacing w:after="0" w:line="600" w:lineRule="exact"/>
        <w:ind w:firstLineChars="200" w:firstLine="640"/>
        <w:outlineLvl w:val="2"/>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 xml:space="preserve">3.3.1 </w:t>
      </w:r>
      <w:r>
        <w:rPr>
          <w:rFonts w:ascii="仿宋_GB2312" w:eastAsia="仿宋_GB2312" w:hAnsi="仿宋_GB2312" w:cs="仿宋_GB2312" w:hint="eastAsia"/>
          <w:color w:val="auto"/>
          <w:sz w:val="32"/>
          <w:szCs w:val="32"/>
          <w:lang w:eastAsia="zh-CN"/>
        </w:rPr>
        <w:t>监测方案</w:t>
      </w:r>
    </w:p>
    <w:p w:rsidR="00CE27E3" w:rsidRDefault="003F6803">
      <w:pPr>
        <w:pStyle w:val="a5"/>
        <w:spacing w:after="0" w:line="600" w:lineRule="exact"/>
        <w:ind w:right="44" w:firstLine="659"/>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
        </w:rPr>
        <w:t>卫星遥感常态化监测需</w:t>
      </w:r>
      <w:r>
        <w:rPr>
          <w:rFonts w:ascii="仿宋_GB2312" w:eastAsia="仿宋_GB2312" w:hAnsi="仿宋_GB2312" w:cs="仿宋_GB2312" w:hint="eastAsia"/>
          <w:color w:val="auto"/>
          <w:sz w:val="32"/>
          <w:szCs w:val="32"/>
          <w:lang w:eastAsia="zh-CN"/>
        </w:rPr>
        <w:t>立足上海市河网密集、水系复杂、城镇化率高的特点，充分利用国产高分辨率卫星资源，构建“国产为主、多源融合、智能解译、动态响应”的卫星遥感监测体系，建立“全域覆盖</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动态加密”的</w:t>
      </w:r>
      <w:r>
        <w:rPr>
          <w:rFonts w:ascii="仿宋_GB2312" w:eastAsia="仿宋_GB2312" w:hAnsi="仿宋_GB2312" w:cs="仿宋_GB2312" w:hint="eastAsia"/>
          <w:color w:val="auto"/>
          <w:sz w:val="32"/>
          <w:szCs w:val="32"/>
          <w:lang w:eastAsia="zh"/>
        </w:rPr>
        <w:t>遥感</w:t>
      </w:r>
      <w:r>
        <w:rPr>
          <w:rFonts w:ascii="仿宋_GB2312" w:eastAsia="仿宋_GB2312" w:hAnsi="仿宋_GB2312" w:cs="仿宋_GB2312" w:hint="eastAsia"/>
          <w:color w:val="auto"/>
          <w:sz w:val="32"/>
          <w:szCs w:val="32"/>
          <w:lang w:eastAsia="zh-CN"/>
        </w:rPr>
        <w:t>监测机制，实现从“被动发现”向“主动预警”的转变。</w:t>
      </w:r>
      <w:r>
        <w:rPr>
          <w:rFonts w:ascii="仿宋_GB2312" w:eastAsia="仿宋_GB2312" w:hAnsi="仿宋_GB2312" w:cs="仿宋_GB2312" w:hint="eastAsia"/>
          <w:color w:val="auto"/>
          <w:sz w:val="32"/>
          <w:szCs w:val="32"/>
          <w:lang w:eastAsia="zh"/>
        </w:rPr>
        <w:t>每年组织开展不少于</w:t>
      </w:r>
      <w:r>
        <w:rPr>
          <w:rFonts w:ascii="仿宋_GB2312" w:eastAsia="仿宋_GB2312" w:hAnsi="仿宋_GB2312" w:cs="仿宋_GB2312" w:hint="eastAsia"/>
          <w:color w:val="auto"/>
          <w:sz w:val="32"/>
          <w:szCs w:val="32"/>
          <w:lang w:eastAsia="zh-CN"/>
        </w:rPr>
        <w:t>2</w:t>
      </w:r>
      <w:r>
        <w:rPr>
          <w:rFonts w:ascii="仿宋_GB2312" w:eastAsia="仿宋_GB2312" w:hAnsi="仿宋_GB2312" w:cs="仿宋_GB2312" w:hint="eastAsia"/>
          <w:color w:val="auto"/>
          <w:sz w:val="32"/>
          <w:szCs w:val="32"/>
          <w:lang w:eastAsia="zh"/>
        </w:rPr>
        <w:t>次上海市的</w:t>
      </w:r>
      <w:r>
        <w:rPr>
          <w:rFonts w:ascii="仿宋_GB2312" w:eastAsia="仿宋_GB2312" w:hAnsi="仿宋_GB2312" w:cs="仿宋_GB2312" w:hint="eastAsia"/>
          <w:color w:val="auto"/>
          <w:sz w:val="32"/>
          <w:szCs w:val="32"/>
          <w:lang w:eastAsia="zh-CN"/>
        </w:rPr>
        <w:t>河、湖、库</w:t>
      </w:r>
      <w:r>
        <w:rPr>
          <w:rFonts w:ascii="仿宋_GB2312" w:eastAsia="仿宋_GB2312" w:hAnsi="仿宋_GB2312" w:cs="仿宋_GB2312" w:hint="eastAsia"/>
          <w:color w:val="auto"/>
          <w:sz w:val="32"/>
          <w:szCs w:val="32"/>
          <w:lang w:eastAsia="zh"/>
        </w:rPr>
        <w:t>新增地物遥感图斑解译</w:t>
      </w:r>
      <w:r>
        <w:rPr>
          <w:rFonts w:ascii="仿宋_GB2312" w:eastAsia="仿宋_GB2312" w:hAnsi="仿宋_GB2312" w:cs="仿宋_GB2312" w:hint="eastAsia"/>
          <w:color w:val="auto"/>
          <w:sz w:val="32"/>
          <w:szCs w:val="32"/>
          <w:lang w:eastAsia="zh"/>
        </w:rPr>
        <w:t>,</w:t>
      </w:r>
      <w:r>
        <w:rPr>
          <w:rFonts w:ascii="仿宋_GB2312" w:eastAsia="仿宋_GB2312" w:hAnsi="仿宋_GB2312" w:cs="仿宋_GB2312" w:hint="eastAsia"/>
          <w:color w:val="auto"/>
          <w:sz w:val="32"/>
          <w:szCs w:val="32"/>
          <w:lang w:eastAsia="zh"/>
        </w:rPr>
        <w:t>结合近历史解译情况，</w:t>
      </w:r>
      <w:r>
        <w:rPr>
          <w:rFonts w:ascii="仿宋_GB2312" w:eastAsia="仿宋_GB2312" w:hAnsi="仿宋_GB2312" w:cs="仿宋_GB2312" w:hint="eastAsia"/>
          <w:color w:val="auto"/>
          <w:sz w:val="32"/>
          <w:szCs w:val="32"/>
          <w:lang w:eastAsia="zh-CN"/>
        </w:rPr>
        <w:t>对</w:t>
      </w:r>
      <w:r>
        <w:rPr>
          <w:rFonts w:ascii="仿宋_GB2312" w:eastAsia="仿宋_GB2312" w:hAnsi="仿宋_GB2312" w:cs="仿宋_GB2312" w:hint="eastAsia"/>
          <w:color w:val="auto"/>
          <w:sz w:val="32"/>
          <w:szCs w:val="32"/>
          <w:lang w:eastAsia="zh"/>
        </w:rPr>
        <w:t>“四乱”问题多发的</w:t>
      </w:r>
      <w:r>
        <w:rPr>
          <w:rFonts w:ascii="仿宋_GB2312" w:eastAsia="仿宋_GB2312" w:hAnsi="仿宋_GB2312" w:cs="仿宋_GB2312" w:hint="eastAsia"/>
          <w:color w:val="auto"/>
          <w:sz w:val="32"/>
          <w:szCs w:val="32"/>
          <w:lang w:eastAsia="zh-CN"/>
        </w:rPr>
        <w:t>河、湖、库</w:t>
      </w:r>
      <w:r>
        <w:rPr>
          <w:rFonts w:ascii="仿宋_GB2312" w:eastAsia="仿宋_GB2312" w:hAnsi="仿宋_GB2312" w:cs="仿宋_GB2312" w:hint="eastAsia"/>
          <w:color w:val="auto"/>
          <w:sz w:val="32"/>
          <w:szCs w:val="32"/>
          <w:lang w:eastAsia="zh"/>
        </w:rPr>
        <w:t>，适当增加解译频次，</w:t>
      </w:r>
      <w:r>
        <w:rPr>
          <w:rFonts w:ascii="仿宋_GB2312" w:eastAsia="仿宋_GB2312" w:hAnsi="仿宋_GB2312" w:cs="仿宋_GB2312" w:hint="eastAsia"/>
          <w:color w:val="auto"/>
          <w:sz w:val="32"/>
          <w:szCs w:val="32"/>
          <w:lang w:eastAsia="zh-CN"/>
        </w:rPr>
        <w:t>覆盖地物精准识别及河湖水体变化监测</w:t>
      </w:r>
      <w:r>
        <w:rPr>
          <w:rFonts w:ascii="仿宋_GB2312" w:eastAsia="仿宋_GB2312" w:hAnsi="仿宋_GB2312" w:cs="仿宋_GB2312" w:hint="eastAsia"/>
          <w:color w:val="auto"/>
          <w:sz w:val="32"/>
          <w:szCs w:val="32"/>
          <w:lang w:eastAsia="zh"/>
        </w:rPr>
        <w:t>，支撑</w:t>
      </w:r>
      <w:r>
        <w:rPr>
          <w:rFonts w:ascii="仿宋_GB2312" w:eastAsia="仿宋_GB2312" w:hAnsi="仿宋_GB2312" w:cs="仿宋_GB2312" w:hint="eastAsia"/>
          <w:color w:val="auto"/>
          <w:sz w:val="32"/>
          <w:szCs w:val="32"/>
          <w:lang w:eastAsia="zh-CN"/>
        </w:rPr>
        <w:t>河、湖、库</w:t>
      </w:r>
      <w:r>
        <w:rPr>
          <w:rFonts w:ascii="仿宋_GB2312" w:eastAsia="仿宋_GB2312" w:hAnsi="仿宋_GB2312" w:cs="仿宋_GB2312" w:hint="eastAsia"/>
          <w:color w:val="auto"/>
          <w:sz w:val="32"/>
          <w:szCs w:val="32"/>
          <w:lang w:eastAsia="zh"/>
        </w:rPr>
        <w:t>“四乱”问题准确认定及</w:t>
      </w:r>
      <w:r>
        <w:rPr>
          <w:rFonts w:ascii="仿宋_GB2312" w:eastAsia="仿宋_GB2312" w:hAnsi="仿宋_GB2312" w:cs="仿宋_GB2312" w:hint="eastAsia"/>
          <w:color w:val="auto"/>
          <w:sz w:val="32"/>
          <w:szCs w:val="32"/>
          <w:lang w:eastAsia="zh-CN"/>
        </w:rPr>
        <w:t>河湖</w:t>
      </w:r>
      <w:r>
        <w:rPr>
          <w:rFonts w:ascii="仿宋_GB2312" w:eastAsia="仿宋_GB2312" w:hAnsi="仿宋_GB2312" w:cs="仿宋_GB2312" w:hint="eastAsia"/>
          <w:color w:val="auto"/>
          <w:sz w:val="32"/>
          <w:szCs w:val="32"/>
          <w:lang w:eastAsia="zh"/>
        </w:rPr>
        <w:t>面积变化情况研判，组织开展地物图斑核查和问题处置工作，同步</w:t>
      </w:r>
      <w:r>
        <w:rPr>
          <w:rFonts w:ascii="仿宋_GB2312" w:eastAsia="仿宋_GB2312" w:hAnsi="仿宋_GB2312" w:cs="仿宋_GB2312" w:hint="eastAsia"/>
          <w:color w:val="auto"/>
          <w:sz w:val="32"/>
          <w:szCs w:val="32"/>
          <w:lang w:eastAsia="zh-CN"/>
        </w:rPr>
        <w:t>将解译情况共享至全国河湖长制管理信息系统。</w:t>
      </w:r>
    </w:p>
    <w:p w:rsidR="00CE27E3" w:rsidRDefault="003F6803">
      <w:pPr>
        <w:pStyle w:val="a5"/>
        <w:spacing w:after="0" w:line="600" w:lineRule="exact"/>
        <w:ind w:firstLineChars="200" w:firstLine="640"/>
        <w:outlineLvl w:val="2"/>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 xml:space="preserve">3.3.2 </w:t>
      </w:r>
      <w:r>
        <w:rPr>
          <w:rFonts w:ascii="仿宋_GB2312" w:eastAsia="仿宋_GB2312" w:hAnsi="仿宋_GB2312" w:cs="仿宋_GB2312" w:hint="eastAsia"/>
          <w:color w:val="auto"/>
          <w:sz w:val="32"/>
          <w:szCs w:val="32"/>
          <w:lang w:eastAsia="zh-CN"/>
        </w:rPr>
        <w:t>年度任务</w:t>
      </w:r>
    </w:p>
    <w:p w:rsidR="00CE27E3" w:rsidRDefault="003F6803">
      <w:pPr>
        <w:pStyle w:val="a5"/>
        <w:spacing w:after="0" w:line="600" w:lineRule="exact"/>
        <w:ind w:right="44" w:firstLine="659"/>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b/>
          <w:bCs/>
          <w:color w:val="auto"/>
          <w:sz w:val="32"/>
          <w:szCs w:val="32"/>
          <w:lang w:eastAsia="zh-CN"/>
        </w:rPr>
        <w:t>2025</w:t>
      </w:r>
      <w:r>
        <w:rPr>
          <w:rFonts w:ascii="仿宋_GB2312" w:eastAsia="仿宋_GB2312" w:hAnsi="仿宋_GB2312" w:cs="仿宋_GB2312" w:hint="eastAsia"/>
          <w:b/>
          <w:bCs/>
          <w:color w:val="auto"/>
          <w:sz w:val="32"/>
          <w:szCs w:val="32"/>
          <w:lang w:eastAsia="zh-CN"/>
        </w:rPr>
        <w:t>年重点完成遥感资源整合及遥感</w:t>
      </w:r>
      <w:r>
        <w:rPr>
          <w:rFonts w:ascii="仿宋_GB2312" w:eastAsia="仿宋_GB2312" w:hAnsi="仿宋_GB2312" w:cs="仿宋_GB2312" w:hint="eastAsia"/>
          <w:b/>
          <w:bCs/>
          <w:color w:val="auto"/>
          <w:sz w:val="32"/>
          <w:szCs w:val="32"/>
          <w:lang w:eastAsia="zh"/>
        </w:rPr>
        <w:t>解译</w:t>
      </w:r>
      <w:r>
        <w:rPr>
          <w:rFonts w:ascii="仿宋_GB2312" w:eastAsia="仿宋_GB2312" w:hAnsi="仿宋_GB2312" w:cs="仿宋_GB2312" w:hint="eastAsia"/>
          <w:b/>
          <w:bCs/>
          <w:color w:val="auto"/>
          <w:sz w:val="32"/>
          <w:szCs w:val="32"/>
          <w:lang w:eastAsia="zh-CN"/>
        </w:rPr>
        <w:t>工作。</w:t>
      </w:r>
      <w:r>
        <w:rPr>
          <w:rFonts w:ascii="仿宋_GB2312" w:eastAsia="仿宋_GB2312" w:hAnsi="仿宋_GB2312" w:cs="仿宋_GB2312" w:hint="eastAsia"/>
          <w:color w:val="auto"/>
          <w:sz w:val="32"/>
          <w:szCs w:val="32"/>
          <w:lang w:eastAsia="zh-CN"/>
        </w:rPr>
        <w:t>整合国产卫星运营商数据资源，建立专属数据获取通道，</w:t>
      </w:r>
      <w:r>
        <w:rPr>
          <w:rFonts w:ascii="仿宋_GB2312" w:eastAsia="仿宋_GB2312" w:hAnsi="仿宋_GB2312" w:cs="仿宋_GB2312" w:hint="eastAsia"/>
          <w:color w:val="auto"/>
          <w:sz w:val="32"/>
          <w:szCs w:val="32"/>
          <w:lang w:eastAsia="zh"/>
        </w:rPr>
        <w:t>获取上海市高分辨</w:t>
      </w:r>
      <w:r>
        <w:rPr>
          <w:rFonts w:ascii="仿宋_GB2312" w:eastAsia="仿宋_GB2312" w:hAnsi="仿宋_GB2312" w:cs="仿宋_GB2312" w:hint="eastAsia"/>
          <w:color w:val="auto"/>
          <w:sz w:val="32"/>
          <w:szCs w:val="32"/>
          <w:lang w:eastAsia="zh"/>
        </w:rPr>
        <w:lastRenderedPageBreak/>
        <w:t>率遥感卫星影像</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
        </w:rPr>
        <w:t>对水普名录内</w:t>
      </w:r>
      <w:r>
        <w:rPr>
          <w:rFonts w:ascii="仿宋_GB2312" w:eastAsia="仿宋_GB2312" w:hAnsi="仿宋_GB2312" w:cs="仿宋_GB2312" w:hint="eastAsia"/>
          <w:color w:val="auto"/>
          <w:sz w:val="32"/>
          <w:szCs w:val="32"/>
          <w:lang w:eastAsia="zh-CN"/>
        </w:rPr>
        <w:t>河、湖、库</w:t>
      </w:r>
      <w:r>
        <w:rPr>
          <w:rFonts w:ascii="仿宋_GB2312" w:eastAsia="仿宋_GB2312" w:hAnsi="仿宋_GB2312" w:cs="仿宋_GB2312" w:hint="eastAsia"/>
          <w:color w:val="auto"/>
          <w:sz w:val="32"/>
          <w:szCs w:val="32"/>
          <w:lang w:eastAsia="zh"/>
        </w:rPr>
        <w:t>开展新增地物智能识别、人工研判、图斑推送和图斑核查相关工作</w:t>
      </w:r>
      <w:r>
        <w:rPr>
          <w:rFonts w:ascii="仿宋_GB2312" w:eastAsia="仿宋_GB2312" w:hAnsi="仿宋_GB2312" w:cs="仿宋_GB2312" w:hint="eastAsia"/>
          <w:color w:val="auto"/>
          <w:sz w:val="32"/>
          <w:szCs w:val="32"/>
          <w:lang w:eastAsia="zh-CN"/>
        </w:rPr>
        <w:t>；</w:t>
      </w:r>
    </w:p>
    <w:p w:rsidR="00CE27E3" w:rsidRDefault="003F6803">
      <w:pPr>
        <w:pStyle w:val="a5"/>
        <w:spacing w:after="0" w:line="600" w:lineRule="exact"/>
        <w:ind w:right="44" w:firstLine="659"/>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b/>
          <w:bCs/>
          <w:color w:val="auto"/>
          <w:sz w:val="32"/>
          <w:szCs w:val="32"/>
          <w:lang w:eastAsia="zh-CN"/>
        </w:rPr>
        <w:t>2026</w:t>
      </w:r>
      <w:r>
        <w:rPr>
          <w:rFonts w:ascii="仿宋_GB2312" w:eastAsia="仿宋_GB2312" w:hAnsi="仿宋_GB2312" w:cs="仿宋_GB2312" w:hint="eastAsia"/>
          <w:b/>
          <w:bCs/>
          <w:color w:val="auto"/>
          <w:sz w:val="32"/>
          <w:szCs w:val="32"/>
          <w:lang w:eastAsia="zh-CN"/>
        </w:rPr>
        <w:t>年</w:t>
      </w:r>
      <w:r>
        <w:rPr>
          <w:rFonts w:ascii="仿宋_GB2312" w:eastAsia="仿宋_GB2312" w:hAnsi="仿宋_GB2312" w:cs="仿宋_GB2312" w:hint="eastAsia"/>
          <w:b/>
          <w:bCs/>
          <w:color w:val="auto"/>
          <w:sz w:val="32"/>
          <w:szCs w:val="32"/>
          <w:lang w:eastAsia="zh"/>
        </w:rPr>
        <w:t>持续推进新增地物图斑解译和核查</w:t>
      </w:r>
      <w:r>
        <w:rPr>
          <w:rFonts w:ascii="仿宋_GB2312" w:eastAsia="仿宋_GB2312" w:hAnsi="仿宋_GB2312" w:cs="仿宋_GB2312" w:hint="eastAsia"/>
          <w:b/>
          <w:bCs/>
          <w:color w:val="auto"/>
          <w:sz w:val="32"/>
          <w:szCs w:val="32"/>
          <w:lang w:eastAsia="zh-CN"/>
        </w:rPr>
        <w:t>工作。</w:t>
      </w:r>
      <w:r>
        <w:rPr>
          <w:rFonts w:ascii="仿宋_GB2312" w:eastAsia="仿宋_GB2312" w:hAnsi="仿宋_GB2312" w:cs="仿宋_GB2312" w:hint="eastAsia"/>
          <w:color w:val="auto"/>
          <w:sz w:val="32"/>
          <w:szCs w:val="32"/>
          <w:lang w:eastAsia="zh-CN"/>
        </w:rPr>
        <w:t>对</w:t>
      </w:r>
      <w:r>
        <w:rPr>
          <w:rFonts w:ascii="仿宋_GB2312" w:eastAsia="仿宋_GB2312" w:hAnsi="仿宋_GB2312" w:cs="仿宋_GB2312" w:hint="eastAsia"/>
          <w:color w:val="auto"/>
          <w:sz w:val="32"/>
          <w:szCs w:val="32"/>
          <w:lang w:eastAsia="zh"/>
        </w:rPr>
        <w:t>水普名录内</w:t>
      </w:r>
      <w:r>
        <w:rPr>
          <w:rFonts w:ascii="仿宋_GB2312" w:eastAsia="仿宋_GB2312" w:hAnsi="仿宋_GB2312" w:cs="仿宋_GB2312" w:hint="eastAsia"/>
          <w:color w:val="auto"/>
          <w:sz w:val="32"/>
          <w:szCs w:val="32"/>
          <w:lang w:eastAsia="zh-CN"/>
        </w:rPr>
        <w:t>河、湖、库</w:t>
      </w:r>
      <w:r>
        <w:rPr>
          <w:rFonts w:ascii="仿宋_GB2312" w:eastAsia="仿宋_GB2312" w:hAnsi="仿宋_GB2312" w:cs="仿宋_GB2312" w:hint="eastAsia"/>
          <w:color w:val="auto"/>
          <w:sz w:val="32"/>
          <w:szCs w:val="32"/>
          <w:lang w:eastAsia="zh"/>
        </w:rPr>
        <w:t>开展</w:t>
      </w:r>
      <w:r>
        <w:rPr>
          <w:rFonts w:ascii="仿宋_GB2312" w:eastAsia="仿宋_GB2312" w:hAnsi="仿宋_GB2312" w:cs="仿宋_GB2312" w:hint="eastAsia"/>
          <w:color w:val="auto"/>
          <w:sz w:val="32"/>
          <w:szCs w:val="32"/>
          <w:lang w:eastAsia="zh-CN"/>
        </w:rPr>
        <w:t>2</w:t>
      </w:r>
      <w:r>
        <w:rPr>
          <w:rFonts w:ascii="仿宋_GB2312" w:eastAsia="仿宋_GB2312" w:hAnsi="仿宋_GB2312" w:cs="仿宋_GB2312" w:hint="eastAsia"/>
          <w:color w:val="auto"/>
          <w:sz w:val="32"/>
          <w:szCs w:val="32"/>
          <w:lang w:eastAsia="zh"/>
        </w:rPr>
        <w:t>次新增地物图斑</w:t>
      </w:r>
      <w:r>
        <w:rPr>
          <w:rFonts w:ascii="仿宋_GB2312" w:eastAsia="仿宋_GB2312" w:hAnsi="仿宋_GB2312" w:cs="仿宋_GB2312" w:hint="eastAsia"/>
          <w:color w:val="auto"/>
          <w:sz w:val="32"/>
          <w:szCs w:val="32"/>
          <w:lang w:eastAsia="zh-CN"/>
        </w:rPr>
        <w:t>解译和</w:t>
      </w:r>
      <w:r>
        <w:rPr>
          <w:rFonts w:ascii="仿宋_GB2312" w:eastAsia="仿宋_GB2312" w:hAnsi="仿宋_GB2312" w:cs="仿宋_GB2312" w:hint="eastAsia"/>
          <w:color w:val="auto"/>
          <w:sz w:val="32"/>
          <w:szCs w:val="32"/>
          <w:lang w:eastAsia="zh"/>
        </w:rPr>
        <w:t>核查相关工作</w:t>
      </w:r>
      <w:r>
        <w:rPr>
          <w:rFonts w:ascii="仿宋_GB2312" w:eastAsia="仿宋_GB2312" w:hAnsi="仿宋_GB2312" w:cs="仿宋_GB2312" w:hint="eastAsia"/>
          <w:color w:val="auto"/>
          <w:sz w:val="32"/>
          <w:szCs w:val="32"/>
          <w:lang w:eastAsia="zh-CN"/>
        </w:rPr>
        <w:t>；</w:t>
      </w:r>
    </w:p>
    <w:p w:rsidR="00CE27E3" w:rsidRDefault="003F6803">
      <w:pPr>
        <w:pStyle w:val="a5"/>
        <w:spacing w:after="0" w:line="600" w:lineRule="exact"/>
        <w:ind w:right="44" w:firstLine="659"/>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b/>
          <w:bCs/>
          <w:color w:val="auto"/>
          <w:sz w:val="32"/>
          <w:szCs w:val="32"/>
          <w:lang w:eastAsia="zh-CN"/>
        </w:rPr>
        <w:t>2027</w:t>
      </w:r>
      <w:r>
        <w:rPr>
          <w:rFonts w:ascii="仿宋_GB2312" w:eastAsia="仿宋_GB2312" w:hAnsi="仿宋_GB2312" w:cs="仿宋_GB2312" w:hint="eastAsia"/>
          <w:b/>
          <w:bCs/>
          <w:color w:val="auto"/>
          <w:sz w:val="32"/>
          <w:szCs w:val="32"/>
          <w:lang w:eastAsia="zh-CN"/>
        </w:rPr>
        <w:t>年</w:t>
      </w:r>
      <w:r>
        <w:rPr>
          <w:rFonts w:ascii="仿宋_GB2312" w:eastAsia="仿宋_GB2312" w:hAnsi="仿宋_GB2312" w:cs="仿宋_GB2312" w:hint="eastAsia"/>
          <w:b/>
          <w:bCs/>
          <w:color w:val="auto"/>
          <w:sz w:val="32"/>
          <w:szCs w:val="32"/>
          <w:lang w:eastAsia="zh"/>
        </w:rPr>
        <w:t>持续推进新增地物图斑解译和核查</w:t>
      </w:r>
      <w:r>
        <w:rPr>
          <w:rFonts w:ascii="仿宋_GB2312" w:eastAsia="仿宋_GB2312" w:hAnsi="仿宋_GB2312" w:cs="仿宋_GB2312" w:hint="eastAsia"/>
          <w:b/>
          <w:bCs/>
          <w:color w:val="auto"/>
          <w:sz w:val="32"/>
          <w:szCs w:val="32"/>
          <w:lang w:eastAsia="zh-CN"/>
        </w:rPr>
        <w:t>工作。</w:t>
      </w:r>
      <w:r>
        <w:rPr>
          <w:rFonts w:ascii="仿宋_GB2312" w:eastAsia="仿宋_GB2312" w:hAnsi="仿宋_GB2312" w:cs="仿宋_GB2312" w:hint="eastAsia"/>
          <w:color w:val="auto"/>
          <w:sz w:val="32"/>
          <w:szCs w:val="32"/>
          <w:lang w:eastAsia="zh-CN"/>
        </w:rPr>
        <w:t>对水普名录内河、湖、库开展</w:t>
      </w:r>
      <w:r>
        <w:rPr>
          <w:rFonts w:ascii="仿宋_GB2312" w:eastAsia="仿宋_GB2312" w:hAnsi="仿宋_GB2312" w:cs="仿宋_GB2312" w:hint="eastAsia"/>
          <w:color w:val="auto"/>
          <w:sz w:val="32"/>
          <w:szCs w:val="32"/>
          <w:lang w:eastAsia="zh-CN"/>
        </w:rPr>
        <w:t>4</w:t>
      </w:r>
      <w:r>
        <w:rPr>
          <w:rFonts w:ascii="仿宋_GB2312" w:eastAsia="仿宋_GB2312" w:hAnsi="仿宋_GB2312" w:cs="仿宋_GB2312" w:hint="eastAsia"/>
          <w:color w:val="auto"/>
          <w:sz w:val="32"/>
          <w:szCs w:val="32"/>
          <w:lang w:eastAsia="zh-CN"/>
        </w:rPr>
        <w:t>次</w:t>
      </w:r>
      <w:r>
        <w:rPr>
          <w:rFonts w:ascii="仿宋_GB2312" w:eastAsia="仿宋_GB2312" w:hAnsi="仿宋_GB2312" w:cs="仿宋_GB2312" w:hint="eastAsia"/>
          <w:color w:val="auto"/>
          <w:sz w:val="32"/>
          <w:szCs w:val="32"/>
          <w:lang w:eastAsia="zh"/>
        </w:rPr>
        <w:t>新增地物图斑</w:t>
      </w:r>
      <w:r>
        <w:rPr>
          <w:rFonts w:ascii="仿宋_GB2312" w:eastAsia="仿宋_GB2312" w:hAnsi="仿宋_GB2312" w:cs="仿宋_GB2312" w:hint="eastAsia"/>
          <w:color w:val="auto"/>
          <w:sz w:val="32"/>
          <w:szCs w:val="32"/>
          <w:lang w:eastAsia="zh-CN"/>
        </w:rPr>
        <w:t>解译和核查相关工作。</w:t>
      </w:r>
    </w:p>
    <w:p w:rsidR="00CE27E3" w:rsidRDefault="003F6803">
      <w:pPr>
        <w:pStyle w:val="a5"/>
        <w:spacing w:after="0" w:line="600" w:lineRule="exact"/>
        <w:ind w:firstLineChars="200" w:firstLine="640"/>
        <w:outlineLvl w:val="2"/>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 xml:space="preserve">3.3.3 </w:t>
      </w:r>
      <w:r>
        <w:rPr>
          <w:rFonts w:ascii="仿宋_GB2312" w:eastAsia="仿宋_GB2312" w:hAnsi="仿宋_GB2312" w:cs="仿宋_GB2312" w:hint="eastAsia"/>
          <w:color w:val="auto"/>
          <w:sz w:val="32"/>
          <w:szCs w:val="32"/>
          <w:lang w:eastAsia="zh-CN"/>
        </w:rPr>
        <w:t>任务分工</w:t>
      </w:r>
    </w:p>
    <w:p w:rsidR="00CE27E3" w:rsidRDefault="003F6803">
      <w:pPr>
        <w:pStyle w:val="a5"/>
        <w:spacing w:after="0" w:line="600" w:lineRule="exact"/>
        <w:ind w:right="44" w:firstLine="659"/>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b/>
          <w:bCs/>
          <w:color w:val="auto"/>
          <w:sz w:val="32"/>
          <w:szCs w:val="32"/>
          <w:lang w:eastAsia="zh-CN"/>
        </w:rPr>
        <w:t>牵头单位：</w:t>
      </w:r>
      <w:r>
        <w:rPr>
          <w:rFonts w:ascii="仿宋_GB2312" w:eastAsia="仿宋_GB2312" w:hAnsi="仿宋_GB2312" w:cs="仿宋_GB2312" w:hint="eastAsia"/>
          <w:color w:val="auto"/>
          <w:sz w:val="32"/>
          <w:szCs w:val="32"/>
          <w:lang w:eastAsia="zh-CN"/>
        </w:rPr>
        <w:t>市水务局，负责统筹负责卫星遥感常态化智能监测方案制定、资源统筹、跨部门协调；</w:t>
      </w:r>
    </w:p>
    <w:p w:rsidR="00CE27E3" w:rsidRDefault="003F6803">
      <w:pPr>
        <w:pStyle w:val="a5"/>
        <w:spacing w:after="0" w:line="600" w:lineRule="exact"/>
        <w:ind w:left="4" w:right="83" w:firstLine="645"/>
        <w:rPr>
          <w:rFonts w:ascii="仿宋_GB2312" w:eastAsia="仿宋_GB2312" w:hAnsi="仿宋_GB2312" w:cs="仿宋_GB2312"/>
          <w:color w:val="auto"/>
          <w:sz w:val="32"/>
          <w:szCs w:val="32"/>
          <w:lang w:eastAsia="zh-CN"/>
        </w:rPr>
      </w:pPr>
      <w:r>
        <w:rPr>
          <w:rFonts w:ascii="仿宋_GB2312" w:eastAsia="仿宋_GB2312" w:hAnsi="仿宋_GB2312" w:cs="仿宋_GB2312" w:hint="eastAsia"/>
          <w:b/>
          <w:bCs/>
          <w:color w:val="auto"/>
          <w:sz w:val="32"/>
          <w:szCs w:val="32"/>
          <w:lang w:eastAsia="zh-CN"/>
        </w:rPr>
        <w:t>参与单位：</w:t>
      </w:r>
      <w:r>
        <w:rPr>
          <w:rFonts w:ascii="仿宋_GB2312" w:eastAsia="仿宋_GB2312" w:hAnsi="仿宋_GB2312" w:cs="仿宋_GB2312" w:hint="eastAsia"/>
          <w:color w:val="auto"/>
          <w:sz w:val="32"/>
          <w:szCs w:val="32"/>
          <w:lang w:eastAsia="zh-CN"/>
        </w:rPr>
        <w:t>各区水务局，承担区级地面核查</w:t>
      </w:r>
      <w:r>
        <w:rPr>
          <w:rFonts w:ascii="仿宋_GB2312" w:eastAsia="仿宋_GB2312" w:hAnsi="仿宋_GB2312" w:cs="仿宋_GB2312" w:hint="eastAsia"/>
          <w:color w:val="auto"/>
          <w:sz w:val="32"/>
          <w:szCs w:val="32"/>
          <w:lang w:eastAsia="zh"/>
        </w:rPr>
        <w:t>、问题处置等工作</w:t>
      </w:r>
      <w:r>
        <w:rPr>
          <w:rFonts w:ascii="仿宋_GB2312" w:eastAsia="仿宋_GB2312" w:hAnsi="仿宋_GB2312" w:cs="仿宋_GB2312" w:hint="eastAsia"/>
          <w:color w:val="auto"/>
          <w:sz w:val="32"/>
          <w:szCs w:val="32"/>
          <w:lang w:eastAsia="zh-CN"/>
        </w:rPr>
        <w:t>。</w:t>
      </w:r>
    </w:p>
    <w:p w:rsidR="00CE27E3" w:rsidRDefault="003F6803">
      <w:pPr>
        <w:spacing w:after="0" w:line="600" w:lineRule="exact"/>
        <w:ind w:left="641"/>
        <w:outlineLvl w:val="1"/>
        <w:rPr>
          <w:rFonts w:ascii="楷体_GB2312" w:eastAsia="楷体_GB2312" w:hAnsi="楷体_GB2312" w:cs="楷体_GB2312"/>
          <w:b/>
          <w:bCs/>
          <w:color w:val="auto"/>
          <w:sz w:val="32"/>
          <w:szCs w:val="32"/>
          <w:lang w:eastAsia="zh-CN"/>
        </w:rPr>
      </w:pPr>
      <w:r>
        <w:rPr>
          <w:rFonts w:ascii="楷体_GB2312" w:eastAsia="楷体_GB2312" w:hAnsi="楷体_GB2312" w:cs="楷体_GB2312" w:hint="eastAsia"/>
          <w:b/>
          <w:bCs/>
          <w:color w:val="auto"/>
          <w:sz w:val="32"/>
          <w:szCs w:val="32"/>
          <w:lang w:eastAsia="zh-CN"/>
        </w:rPr>
        <w:t xml:space="preserve">3.4 </w:t>
      </w:r>
      <w:r>
        <w:rPr>
          <w:rFonts w:ascii="楷体_GB2312" w:eastAsia="楷体_GB2312" w:hAnsi="楷体_GB2312" w:cs="楷体_GB2312" w:hint="eastAsia"/>
          <w:b/>
          <w:bCs/>
          <w:color w:val="auto"/>
          <w:sz w:val="32"/>
          <w:szCs w:val="32"/>
          <w:lang w:eastAsia="zh-CN"/>
        </w:rPr>
        <w:t>河、湖、库地物遥感图斑核查“回头看”</w:t>
      </w:r>
    </w:p>
    <w:p w:rsidR="00CE27E3" w:rsidRDefault="003F6803">
      <w:pPr>
        <w:pStyle w:val="a5"/>
        <w:spacing w:after="0" w:line="600" w:lineRule="exact"/>
        <w:ind w:firstLineChars="200" w:firstLine="640"/>
        <w:outlineLvl w:val="2"/>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3.4.1</w:t>
      </w:r>
      <w:r>
        <w:rPr>
          <w:rFonts w:ascii="仿宋_GB2312" w:eastAsia="仿宋_GB2312" w:hAnsi="仿宋_GB2312" w:cs="仿宋_GB2312" w:hint="eastAsia"/>
          <w:color w:val="auto"/>
          <w:sz w:val="32"/>
          <w:szCs w:val="32"/>
          <w:lang w:eastAsia="zh-CN"/>
        </w:rPr>
        <w:t>“回头看”方案</w:t>
      </w:r>
    </w:p>
    <w:p w:rsidR="00CE27E3" w:rsidRDefault="003F6803">
      <w:pPr>
        <w:pStyle w:val="a5"/>
        <w:spacing w:after="0" w:line="600" w:lineRule="exact"/>
        <w:ind w:left="4" w:right="83" w:firstLine="645"/>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严格按照《水利部河、湖、库地物遥感图斑判定工作指引》组织各区开展</w:t>
      </w:r>
      <w:r>
        <w:rPr>
          <w:rFonts w:ascii="仿宋_GB2312" w:eastAsia="仿宋_GB2312" w:hAnsi="仿宋_GB2312" w:cs="仿宋_GB2312" w:hint="eastAsia"/>
          <w:color w:val="auto"/>
          <w:sz w:val="32"/>
          <w:szCs w:val="32"/>
          <w:lang w:eastAsia="zh-CN"/>
        </w:rPr>
        <w:t>2019</w:t>
      </w:r>
      <w:r>
        <w:rPr>
          <w:rFonts w:ascii="仿宋_GB2312" w:eastAsia="仿宋_GB2312" w:hAnsi="仿宋_GB2312" w:cs="仿宋_GB2312" w:hint="eastAsia"/>
          <w:color w:val="auto"/>
          <w:sz w:val="32"/>
          <w:szCs w:val="32"/>
          <w:lang w:eastAsia="zh-CN"/>
        </w:rPr>
        <w:t>年以来通过全国河湖长制管理信息系统推送的河、湖、库地物遥感图斑复核，对水利工作图斑予以标记；对涉河建设项目和疑似“四乱”问题图斑，根据形成时间、法律法规规定等，</w:t>
      </w:r>
      <w:r>
        <w:rPr>
          <w:rFonts w:ascii="仿宋_GB2312" w:eastAsia="仿宋_GB2312" w:hAnsi="仿宋_GB2312" w:cs="仿宋_GB2312" w:hint="eastAsia"/>
          <w:color w:val="auto"/>
          <w:sz w:val="32"/>
          <w:szCs w:val="32"/>
          <w:lang w:eastAsia="zh"/>
        </w:rPr>
        <w:t>判定图斑合法性和问题整改情况</w:t>
      </w:r>
      <w:r>
        <w:rPr>
          <w:rFonts w:ascii="仿宋_GB2312" w:eastAsia="仿宋_GB2312" w:hAnsi="仿宋_GB2312" w:cs="仿宋_GB2312" w:hint="eastAsia"/>
          <w:color w:val="auto"/>
          <w:sz w:val="32"/>
          <w:szCs w:val="32"/>
          <w:lang w:eastAsia="zh-CN"/>
        </w:rPr>
        <w:t>，对</w:t>
      </w:r>
      <w:r>
        <w:rPr>
          <w:rFonts w:ascii="仿宋_GB2312" w:eastAsia="仿宋_GB2312" w:hAnsi="仿宋_GB2312" w:cs="仿宋_GB2312" w:hint="eastAsia"/>
          <w:color w:val="auto"/>
          <w:sz w:val="32"/>
          <w:szCs w:val="32"/>
          <w:lang w:eastAsia="zh"/>
        </w:rPr>
        <w:t>问题判定或整改不符合要求的地物遥感图斑进行处置，明确整改措施和整改时间，依法依规整改到位</w:t>
      </w:r>
      <w:r>
        <w:rPr>
          <w:rFonts w:ascii="仿宋_GB2312" w:eastAsia="仿宋_GB2312" w:hAnsi="仿宋_GB2312" w:cs="仿宋_GB2312" w:hint="eastAsia"/>
          <w:color w:val="auto"/>
          <w:sz w:val="32"/>
          <w:szCs w:val="32"/>
          <w:lang w:eastAsia="zh-CN"/>
        </w:rPr>
        <w:t>。</w:t>
      </w:r>
    </w:p>
    <w:p w:rsidR="00CE27E3" w:rsidRDefault="003F6803">
      <w:pPr>
        <w:pStyle w:val="a5"/>
        <w:spacing w:after="0" w:line="600" w:lineRule="exact"/>
        <w:ind w:firstLineChars="200" w:firstLine="640"/>
        <w:outlineLvl w:val="2"/>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 xml:space="preserve">3.4.2 </w:t>
      </w:r>
      <w:r>
        <w:rPr>
          <w:rFonts w:ascii="仿宋_GB2312" w:eastAsia="仿宋_GB2312" w:hAnsi="仿宋_GB2312" w:cs="仿宋_GB2312" w:hint="eastAsia"/>
          <w:color w:val="auto"/>
          <w:sz w:val="32"/>
          <w:szCs w:val="32"/>
          <w:lang w:eastAsia="zh-CN"/>
        </w:rPr>
        <w:t>年度任务</w:t>
      </w:r>
    </w:p>
    <w:p w:rsidR="00CE27E3" w:rsidRDefault="003F6803">
      <w:pPr>
        <w:widowControl w:val="0"/>
        <w:kinsoku/>
        <w:autoSpaceDE/>
        <w:autoSpaceDN/>
        <w:snapToGrid/>
        <w:spacing w:after="0" w:line="600" w:lineRule="exact"/>
        <w:ind w:firstLineChars="200" w:firstLine="643"/>
        <w:rPr>
          <w:rFonts w:ascii="仿宋_GB2312" w:eastAsia="仿宋_GB2312" w:hAnsi="仿宋_GB2312" w:cs="仿宋_GB2312"/>
          <w:b/>
          <w:bCs/>
          <w:color w:val="auto"/>
          <w:sz w:val="32"/>
          <w:szCs w:val="32"/>
          <w:lang w:eastAsia="zh-CN"/>
        </w:rPr>
      </w:pPr>
      <w:r>
        <w:rPr>
          <w:rFonts w:ascii="仿宋_GB2312" w:eastAsia="仿宋_GB2312" w:hAnsi="仿宋_GB2312" w:cs="仿宋_GB2312" w:hint="eastAsia"/>
          <w:b/>
          <w:bCs/>
          <w:color w:val="auto"/>
          <w:sz w:val="32"/>
          <w:szCs w:val="32"/>
          <w:lang w:eastAsia="zh-CN"/>
        </w:rPr>
        <w:t>2025</w:t>
      </w:r>
      <w:r>
        <w:rPr>
          <w:rFonts w:ascii="仿宋_GB2312" w:eastAsia="仿宋_GB2312" w:hAnsi="仿宋_GB2312" w:cs="仿宋_GB2312" w:hint="eastAsia"/>
          <w:b/>
          <w:bCs/>
          <w:color w:val="auto"/>
          <w:sz w:val="32"/>
          <w:szCs w:val="32"/>
          <w:lang w:eastAsia="zh-CN"/>
        </w:rPr>
        <w:t>年</w:t>
      </w:r>
      <w:r>
        <w:rPr>
          <w:rFonts w:ascii="仿宋_GB2312" w:eastAsia="仿宋_GB2312" w:hAnsi="仿宋_GB2312" w:cs="仿宋_GB2312" w:hint="eastAsia"/>
          <w:b/>
          <w:bCs/>
          <w:color w:val="auto"/>
          <w:sz w:val="32"/>
          <w:szCs w:val="32"/>
          <w:lang w:eastAsia="zh"/>
        </w:rPr>
        <w:t>完成</w:t>
      </w:r>
      <w:r>
        <w:rPr>
          <w:rFonts w:ascii="仿宋_GB2312" w:eastAsia="仿宋_GB2312" w:hAnsi="仿宋_GB2312" w:cs="仿宋_GB2312" w:hint="eastAsia"/>
          <w:b/>
          <w:bCs/>
          <w:color w:val="auto"/>
          <w:sz w:val="32"/>
          <w:szCs w:val="32"/>
          <w:lang w:eastAsia="zh"/>
        </w:rPr>
        <w:t>30%</w:t>
      </w:r>
      <w:r>
        <w:rPr>
          <w:rFonts w:ascii="仿宋_GB2312" w:eastAsia="仿宋_GB2312" w:hAnsi="仿宋_GB2312" w:cs="仿宋_GB2312" w:hint="eastAsia"/>
          <w:b/>
          <w:bCs/>
          <w:color w:val="auto"/>
          <w:sz w:val="32"/>
          <w:szCs w:val="32"/>
          <w:lang w:eastAsia="zh"/>
        </w:rPr>
        <w:t>地物遥感图斑核查</w:t>
      </w:r>
      <w:r>
        <w:rPr>
          <w:rFonts w:ascii="仿宋_GB2312" w:eastAsia="仿宋_GB2312" w:hAnsi="仿宋_GB2312" w:cs="仿宋_GB2312" w:hint="eastAsia"/>
          <w:b/>
          <w:bCs/>
          <w:color w:val="auto"/>
          <w:sz w:val="32"/>
          <w:szCs w:val="32"/>
          <w:lang w:eastAsia="zh-CN"/>
        </w:rPr>
        <w:t>工作。</w:t>
      </w:r>
      <w:r>
        <w:rPr>
          <w:rFonts w:ascii="仿宋_GB2312" w:eastAsia="仿宋_GB2312" w:hAnsi="仿宋_GB2312" w:cs="仿宋_GB2312" w:hint="eastAsia"/>
          <w:color w:val="auto"/>
          <w:sz w:val="32"/>
          <w:szCs w:val="32"/>
          <w:lang w:eastAsia="zh-CN"/>
        </w:rPr>
        <w:t>其中大江大河大湖</w:t>
      </w:r>
      <w:r>
        <w:rPr>
          <w:rFonts w:ascii="仿宋_GB2312" w:eastAsia="仿宋_GB2312" w:hAnsi="仿宋_GB2312" w:cs="仿宋_GB2312" w:hint="eastAsia"/>
          <w:color w:val="auto"/>
          <w:sz w:val="32"/>
          <w:szCs w:val="32"/>
          <w:lang w:eastAsia="zh-CN"/>
        </w:rPr>
        <w:lastRenderedPageBreak/>
        <w:t>全部完成。</w:t>
      </w:r>
    </w:p>
    <w:p w:rsidR="00CE27E3" w:rsidRDefault="003F6803">
      <w:pPr>
        <w:pStyle w:val="a5"/>
        <w:spacing w:after="0" w:line="600" w:lineRule="exact"/>
        <w:ind w:left="4" w:right="83" w:firstLine="645"/>
        <w:rPr>
          <w:rFonts w:ascii="仿宋_GB2312" w:eastAsia="仿宋_GB2312" w:hAnsi="仿宋_GB2312" w:cs="仿宋_GB2312"/>
          <w:color w:val="auto"/>
          <w:sz w:val="32"/>
          <w:szCs w:val="32"/>
          <w:lang w:eastAsia="zh-CN"/>
        </w:rPr>
      </w:pPr>
      <w:r>
        <w:rPr>
          <w:rFonts w:ascii="仿宋_GB2312" w:eastAsia="仿宋_GB2312" w:hAnsi="仿宋_GB2312" w:cs="仿宋_GB2312" w:hint="eastAsia"/>
          <w:b/>
          <w:bCs/>
          <w:color w:val="auto"/>
          <w:sz w:val="32"/>
          <w:szCs w:val="32"/>
          <w:lang w:eastAsia="zh-CN"/>
        </w:rPr>
        <w:t>2026</w:t>
      </w:r>
      <w:r>
        <w:rPr>
          <w:rFonts w:ascii="仿宋_GB2312" w:eastAsia="仿宋_GB2312" w:hAnsi="仿宋_GB2312" w:cs="仿宋_GB2312" w:hint="eastAsia"/>
          <w:b/>
          <w:bCs/>
          <w:color w:val="auto"/>
          <w:sz w:val="32"/>
          <w:szCs w:val="32"/>
          <w:lang w:eastAsia="zh-CN"/>
        </w:rPr>
        <w:t>年重点完成</w:t>
      </w:r>
      <w:r>
        <w:rPr>
          <w:rFonts w:ascii="仿宋_GB2312" w:eastAsia="仿宋_GB2312" w:hAnsi="仿宋_GB2312" w:cs="仿宋_GB2312" w:hint="eastAsia"/>
          <w:b/>
          <w:bCs/>
          <w:color w:val="auto"/>
          <w:sz w:val="32"/>
          <w:szCs w:val="32"/>
          <w:lang w:eastAsia="zh"/>
        </w:rPr>
        <w:t>60%</w:t>
      </w:r>
      <w:r>
        <w:rPr>
          <w:rFonts w:ascii="仿宋_GB2312" w:eastAsia="仿宋_GB2312" w:hAnsi="仿宋_GB2312" w:cs="仿宋_GB2312" w:hint="eastAsia"/>
          <w:b/>
          <w:bCs/>
          <w:color w:val="auto"/>
          <w:sz w:val="32"/>
          <w:szCs w:val="32"/>
          <w:lang w:eastAsia="zh"/>
        </w:rPr>
        <w:t>地物遥感图斑核查</w:t>
      </w:r>
      <w:r>
        <w:rPr>
          <w:rFonts w:ascii="仿宋_GB2312" w:eastAsia="仿宋_GB2312" w:hAnsi="仿宋_GB2312" w:cs="仿宋_GB2312" w:hint="eastAsia"/>
          <w:b/>
          <w:bCs/>
          <w:color w:val="auto"/>
          <w:sz w:val="32"/>
          <w:szCs w:val="32"/>
          <w:lang w:eastAsia="zh-CN"/>
        </w:rPr>
        <w:t>工作。</w:t>
      </w:r>
      <w:r>
        <w:rPr>
          <w:rFonts w:ascii="仿宋_GB2312" w:eastAsia="仿宋_GB2312" w:hAnsi="仿宋_GB2312" w:cs="仿宋_GB2312" w:hint="eastAsia"/>
          <w:color w:val="auto"/>
          <w:sz w:val="32"/>
          <w:szCs w:val="32"/>
          <w:lang w:eastAsia="zh-CN"/>
        </w:rPr>
        <w:t>郊区完成</w:t>
      </w:r>
      <w:r>
        <w:rPr>
          <w:rFonts w:ascii="仿宋_GB2312" w:eastAsia="仿宋_GB2312" w:hAnsi="仿宋_GB2312" w:cs="仿宋_GB2312" w:hint="eastAsia"/>
          <w:color w:val="auto"/>
          <w:sz w:val="32"/>
          <w:szCs w:val="32"/>
          <w:lang w:eastAsia="zh-CN"/>
        </w:rPr>
        <w:t>30%</w:t>
      </w:r>
      <w:r>
        <w:rPr>
          <w:rFonts w:ascii="仿宋_GB2312" w:eastAsia="仿宋_GB2312" w:hAnsi="仿宋_GB2312" w:cs="仿宋_GB2312" w:hint="eastAsia"/>
          <w:color w:val="auto"/>
          <w:sz w:val="32"/>
          <w:szCs w:val="32"/>
          <w:lang w:eastAsia="zh-CN"/>
        </w:rPr>
        <w:t>地物遥感图斑复核。</w:t>
      </w:r>
    </w:p>
    <w:p w:rsidR="00CE27E3" w:rsidRDefault="003F6803">
      <w:pPr>
        <w:pStyle w:val="a5"/>
        <w:spacing w:after="0" w:line="600" w:lineRule="exact"/>
        <w:ind w:left="4" w:right="83" w:firstLine="645"/>
        <w:rPr>
          <w:rFonts w:ascii="仿宋_GB2312" w:eastAsia="仿宋_GB2312" w:hAnsi="仿宋_GB2312" w:cs="仿宋_GB2312"/>
          <w:color w:val="auto"/>
          <w:sz w:val="32"/>
          <w:szCs w:val="32"/>
          <w:lang w:eastAsia="zh-CN"/>
        </w:rPr>
      </w:pPr>
      <w:r>
        <w:rPr>
          <w:rFonts w:ascii="仿宋_GB2312" w:eastAsia="仿宋_GB2312" w:hAnsi="仿宋_GB2312" w:cs="仿宋_GB2312" w:hint="eastAsia"/>
          <w:b/>
          <w:bCs/>
          <w:color w:val="auto"/>
          <w:sz w:val="32"/>
          <w:szCs w:val="32"/>
          <w:lang w:eastAsia="zh-CN"/>
        </w:rPr>
        <w:t>2027</w:t>
      </w:r>
      <w:r>
        <w:rPr>
          <w:rFonts w:ascii="仿宋_GB2312" w:eastAsia="仿宋_GB2312" w:hAnsi="仿宋_GB2312" w:cs="仿宋_GB2312" w:hint="eastAsia"/>
          <w:b/>
          <w:bCs/>
          <w:color w:val="auto"/>
          <w:sz w:val="32"/>
          <w:szCs w:val="32"/>
          <w:lang w:eastAsia="zh-CN"/>
        </w:rPr>
        <w:t>年</w:t>
      </w:r>
      <w:r>
        <w:rPr>
          <w:rFonts w:ascii="仿宋_GB2312" w:eastAsia="仿宋_GB2312" w:hAnsi="仿宋_GB2312" w:cs="仿宋_GB2312" w:hint="eastAsia"/>
          <w:b/>
          <w:bCs/>
          <w:color w:val="auto"/>
          <w:sz w:val="32"/>
          <w:szCs w:val="32"/>
          <w:lang w:eastAsia="zh"/>
        </w:rPr>
        <w:t>全面完成地物遥感图斑“回头看”工作</w:t>
      </w:r>
      <w:r>
        <w:rPr>
          <w:rFonts w:ascii="仿宋_GB2312" w:eastAsia="仿宋_GB2312" w:hAnsi="仿宋_GB2312" w:cs="仿宋_GB2312" w:hint="eastAsia"/>
          <w:b/>
          <w:bCs/>
          <w:color w:val="auto"/>
          <w:sz w:val="32"/>
          <w:szCs w:val="32"/>
          <w:lang w:eastAsia="zh-CN"/>
        </w:rPr>
        <w:t>。</w:t>
      </w:r>
      <w:r>
        <w:rPr>
          <w:rFonts w:ascii="仿宋_GB2312" w:eastAsia="仿宋_GB2312" w:hAnsi="仿宋_GB2312" w:cs="仿宋_GB2312" w:hint="eastAsia"/>
          <w:color w:val="auto"/>
          <w:sz w:val="32"/>
          <w:szCs w:val="32"/>
          <w:lang w:eastAsia="zh"/>
        </w:rPr>
        <w:t>完成剩余</w:t>
      </w:r>
      <w:r>
        <w:rPr>
          <w:rFonts w:ascii="仿宋_GB2312" w:eastAsia="仿宋_GB2312" w:hAnsi="仿宋_GB2312" w:cs="仿宋_GB2312" w:hint="eastAsia"/>
          <w:color w:val="auto"/>
          <w:sz w:val="32"/>
          <w:szCs w:val="32"/>
          <w:lang w:eastAsia="zh-CN"/>
        </w:rPr>
        <w:t>图斑</w:t>
      </w:r>
      <w:r>
        <w:rPr>
          <w:rFonts w:ascii="仿宋_GB2312" w:eastAsia="仿宋_GB2312" w:hAnsi="仿宋_GB2312" w:cs="仿宋_GB2312" w:hint="eastAsia"/>
          <w:color w:val="auto"/>
          <w:sz w:val="32"/>
          <w:szCs w:val="32"/>
          <w:lang w:eastAsia="zh"/>
        </w:rPr>
        <w:t>核查工作</w:t>
      </w:r>
      <w:r>
        <w:rPr>
          <w:rFonts w:ascii="仿宋_GB2312" w:eastAsia="仿宋_GB2312" w:hAnsi="仿宋_GB2312" w:cs="仿宋_GB2312" w:hint="eastAsia"/>
          <w:color w:val="auto"/>
          <w:sz w:val="32"/>
          <w:szCs w:val="32"/>
          <w:lang w:eastAsia="zh-CN"/>
        </w:rPr>
        <w:t>。</w:t>
      </w:r>
    </w:p>
    <w:p w:rsidR="00CE27E3" w:rsidRDefault="003F6803">
      <w:pPr>
        <w:pStyle w:val="a5"/>
        <w:spacing w:after="0" w:line="600" w:lineRule="exact"/>
        <w:ind w:firstLineChars="200" w:firstLine="640"/>
        <w:outlineLvl w:val="2"/>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 xml:space="preserve">3.4.3 </w:t>
      </w:r>
      <w:r>
        <w:rPr>
          <w:rFonts w:ascii="仿宋_GB2312" w:eastAsia="仿宋_GB2312" w:hAnsi="仿宋_GB2312" w:cs="仿宋_GB2312" w:hint="eastAsia"/>
          <w:color w:val="auto"/>
          <w:sz w:val="32"/>
          <w:szCs w:val="32"/>
          <w:lang w:eastAsia="zh-CN"/>
        </w:rPr>
        <w:t>任务分工</w:t>
      </w:r>
    </w:p>
    <w:p w:rsidR="00CE27E3" w:rsidRDefault="003F6803">
      <w:pPr>
        <w:pStyle w:val="a5"/>
        <w:spacing w:after="0" w:line="600" w:lineRule="exact"/>
        <w:ind w:left="4" w:right="83" w:firstLine="645"/>
        <w:rPr>
          <w:rFonts w:ascii="仿宋_GB2312" w:eastAsia="仿宋_GB2312" w:hAnsi="仿宋_GB2312" w:cs="仿宋_GB2312"/>
          <w:color w:val="auto"/>
          <w:sz w:val="32"/>
          <w:szCs w:val="32"/>
          <w:lang w:eastAsia="zh-CN"/>
        </w:rPr>
      </w:pPr>
      <w:r>
        <w:rPr>
          <w:rFonts w:ascii="仿宋_GB2312" w:eastAsia="仿宋_GB2312" w:hAnsi="仿宋_GB2312" w:cs="仿宋_GB2312" w:hint="eastAsia"/>
          <w:b/>
          <w:bCs/>
          <w:color w:val="auto"/>
          <w:sz w:val="32"/>
          <w:szCs w:val="32"/>
          <w:lang w:eastAsia="zh-CN"/>
        </w:rPr>
        <w:t>牵头单位：</w:t>
      </w:r>
      <w:r>
        <w:rPr>
          <w:rFonts w:ascii="仿宋_GB2312" w:eastAsia="仿宋_GB2312" w:hAnsi="仿宋_GB2312" w:cs="仿宋_GB2312" w:hint="eastAsia"/>
          <w:color w:val="auto"/>
          <w:sz w:val="32"/>
          <w:szCs w:val="32"/>
          <w:lang w:eastAsia="zh-CN"/>
        </w:rPr>
        <w:t>市水务局</w:t>
      </w:r>
      <w:r>
        <w:rPr>
          <w:rFonts w:ascii="仿宋_GB2312" w:eastAsia="仿宋_GB2312" w:hAnsi="仿宋_GB2312" w:cs="仿宋_GB2312" w:hint="eastAsia"/>
          <w:color w:val="auto"/>
          <w:sz w:val="32"/>
          <w:szCs w:val="32"/>
          <w:lang w:eastAsia="zh"/>
        </w:rPr>
        <w:t>，</w:t>
      </w:r>
      <w:r>
        <w:rPr>
          <w:rFonts w:ascii="仿宋_GB2312" w:eastAsia="仿宋_GB2312" w:hAnsi="仿宋_GB2312" w:cs="仿宋_GB2312" w:hint="eastAsia"/>
          <w:color w:val="auto"/>
          <w:sz w:val="32"/>
          <w:szCs w:val="32"/>
          <w:lang w:eastAsia="zh-CN"/>
        </w:rPr>
        <w:t>负责制定全市河、湖、库地物遥感图斑核查“回头看”工作方案以及各区核查情况的审核，统筹协调</w:t>
      </w:r>
      <w:r>
        <w:rPr>
          <w:rFonts w:ascii="仿宋_GB2312" w:eastAsia="仿宋_GB2312" w:hAnsi="仿宋_GB2312" w:cs="仿宋_GB2312" w:hint="eastAsia"/>
          <w:color w:val="auto"/>
          <w:sz w:val="32"/>
          <w:szCs w:val="32"/>
          <w:lang w:eastAsia="zh"/>
        </w:rPr>
        <w:t>、督察</w:t>
      </w:r>
      <w:r>
        <w:rPr>
          <w:rFonts w:ascii="仿宋_GB2312" w:eastAsia="仿宋_GB2312" w:hAnsi="仿宋_GB2312" w:cs="仿宋_GB2312" w:hint="eastAsia"/>
          <w:color w:val="auto"/>
          <w:sz w:val="32"/>
          <w:szCs w:val="32"/>
          <w:lang w:eastAsia="zh-CN"/>
        </w:rPr>
        <w:t>工作开展。</w:t>
      </w:r>
    </w:p>
    <w:p w:rsidR="00CE27E3" w:rsidRDefault="003F6803">
      <w:pPr>
        <w:pStyle w:val="a5"/>
        <w:spacing w:after="0" w:line="600" w:lineRule="exact"/>
        <w:ind w:left="4" w:right="83" w:firstLine="645"/>
        <w:rPr>
          <w:rFonts w:ascii="仿宋_GB2312" w:eastAsia="仿宋_GB2312" w:hAnsi="仿宋_GB2312" w:cs="仿宋_GB2312"/>
          <w:color w:val="auto"/>
          <w:sz w:val="32"/>
          <w:szCs w:val="32"/>
          <w:lang w:eastAsia="zh"/>
        </w:rPr>
      </w:pPr>
      <w:r>
        <w:rPr>
          <w:rFonts w:ascii="仿宋_GB2312" w:eastAsia="仿宋_GB2312" w:hAnsi="仿宋_GB2312" w:cs="仿宋_GB2312" w:hint="eastAsia"/>
          <w:b/>
          <w:bCs/>
          <w:color w:val="auto"/>
          <w:sz w:val="32"/>
          <w:szCs w:val="32"/>
          <w:lang w:eastAsia="zh-CN"/>
        </w:rPr>
        <w:t>参与单位：</w:t>
      </w:r>
      <w:r>
        <w:rPr>
          <w:rFonts w:ascii="仿宋_GB2312" w:eastAsia="仿宋_GB2312" w:hAnsi="仿宋_GB2312" w:cs="仿宋_GB2312" w:hint="eastAsia"/>
          <w:color w:val="auto"/>
          <w:sz w:val="32"/>
          <w:szCs w:val="32"/>
          <w:lang w:eastAsia="zh-CN"/>
        </w:rPr>
        <w:t>区水务局</w:t>
      </w:r>
      <w:r>
        <w:rPr>
          <w:rFonts w:ascii="仿宋_GB2312" w:eastAsia="仿宋_GB2312" w:hAnsi="仿宋_GB2312" w:cs="仿宋_GB2312" w:hint="eastAsia"/>
          <w:color w:val="auto"/>
          <w:sz w:val="32"/>
          <w:szCs w:val="32"/>
          <w:lang w:eastAsia="zh"/>
        </w:rPr>
        <w:t>，</w:t>
      </w:r>
      <w:r>
        <w:rPr>
          <w:rFonts w:ascii="仿宋_GB2312" w:eastAsia="仿宋_GB2312" w:hAnsi="仿宋_GB2312" w:cs="仿宋_GB2312" w:hint="eastAsia"/>
          <w:color w:val="auto"/>
          <w:sz w:val="32"/>
          <w:szCs w:val="32"/>
          <w:lang w:eastAsia="zh-CN"/>
        </w:rPr>
        <w:t>承担本辖区内图斑核查、问题整改主体责任，组织专业人员开展实地核查，建立问题台账，制定整改措施并落实到位</w:t>
      </w:r>
      <w:r>
        <w:rPr>
          <w:rFonts w:ascii="仿宋_GB2312" w:eastAsia="仿宋_GB2312" w:hAnsi="仿宋_GB2312" w:cs="仿宋_GB2312" w:hint="eastAsia"/>
          <w:color w:val="auto"/>
          <w:sz w:val="32"/>
          <w:szCs w:val="32"/>
          <w:lang w:eastAsia="zh"/>
        </w:rPr>
        <w:t>。</w:t>
      </w:r>
    </w:p>
    <w:p w:rsidR="00CE27E3" w:rsidRDefault="003F6803">
      <w:pPr>
        <w:spacing w:after="0" w:line="600" w:lineRule="exact"/>
        <w:ind w:left="641"/>
        <w:outlineLvl w:val="1"/>
        <w:rPr>
          <w:rFonts w:ascii="楷体_GB2312" w:eastAsia="楷体_GB2312" w:hAnsi="楷体_GB2312" w:cs="楷体_GB2312"/>
          <w:b/>
          <w:bCs/>
          <w:color w:val="auto"/>
          <w:sz w:val="32"/>
          <w:szCs w:val="32"/>
          <w:lang w:eastAsia="zh-CN"/>
        </w:rPr>
      </w:pPr>
      <w:r>
        <w:rPr>
          <w:rFonts w:ascii="楷体_GB2312" w:eastAsia="楷体_GB2312" w:hAnsi="楷体_GB2312" w:cs="楷体_GB2312" w:hint="eastAsia"/>
          <w:b/>
          <w:bCs/>
          <w:color w:val="auto"/>
          <w:sz w:val="32"/>
          <w:szCs w:val="32"/>
          <w:lang w:eastAsia="zh-CN"/>
        </w:rPr>
        <w:t xml:space="preserve">3.5 </w:t>
      </w:r>
      <w:r>
        <w:rPr>
          <w:rFonts w:ascii="楷体_GB2312" w:eastAsia="楷体_GB2312" w:hAnsi="楷体_GB2312" w:cs="楷体_GB2312" w:hint="eastAsia"/>
          <w:b/>
          <w:bCs/>
          <w:color w:val="auto"/>
          <w:sz w:val="32"/>
          <w:szCs w:val="32"/>
          <w:lang w:eastAsia="zh-CN"/>
        </w:rPr>
        <w:t>视频监控实时捕捉</w:t>
      </w:r>
    </w:p>
    <w:p w:rsidR="00CE27E3" w:rsidRDefault="003F6803">
      <w:pPr>
        <w:pStyle w:val="a5"/>
        <w:spacing w:after="0" w:line="600" w:lineRule="exact"/>
        <w:ind w:firstLineChars="200" w:firstLine="640"/>
        <w:outlineLvl w:val="2"/>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 xml:space="preserve">3.5.1 </w:t>
      </w:r>
      <w:r>
        <w:rPr>
          <w:rFonts w:ascii="仿宋_GB2312" w:eastAsia="仿宋_GB2312" w:hAnsi="仿宋_GB2312" w:cs="仿宋_GB2312" w:hint="eastAsia"/>
          <w:color w:val="auto"/>
          <w:sz w:val="32"/>
          <w:szCs w:val="32"/>
          <w:lang w:eastAsia="zh-CN"/>
        </w:rPr>
        <w:t>视频监控方案</w:t>
      </w:r>
    </w:p>
    <w:p w:rsidR="00CE27E3" w:rsidRDefault="003F6803">
      <w:pPr>
        <w:pStyle w:val="a5"/>
        <w:widowControl w:val="0"/>
        <w:spacing w:after="0" w:line="600" w:lineRule="exact"/>
        <w:ind w:right="228" w:firstLine="670"/>
        <w:jc w:val="both"/>
        <w:rPr>
          <w:rFonts w:ascii="仿宋_GB2312" w:eastAsia="仿宋_GB2312" w:hAnsi="仿宋_GB2312" w:cs="仿宋_GB2312"/>
          <w:color w:val="auto"/>
          <w:sz w:val="32"/>
          <w:szCs w:val="32"/>
          <w:lang w:eastAsia="zh"/>
        </w:rPr>
      </w:pPr>
      <w:r>
        <w:rPr>
          <w:rFonts w:ascii="仿宋_GB2312" w:eastAsia="仿宋_GB2312" w:hAnsi="仿宋_GB2312" w:cs="仿宋_GB2312" w:hint="eastAsia"/>
          <w:color w:val="auto"/>
          <w:sz w:val="32"/>
          <w:szCs w:val="32"/>
          <w:lang w:eastAsia="zh"/>
        </w:rPr>
        <w:t>目前上海</w:t>
      </w:r>
      <w:r>
        <w:rPr>
          <w:rFonts w:ascii="仿宋_GB2312" w:eastAsia="仿宋_GB2312" w:hAnsi="仿宋_GB2312" w:cs="仿宋_GB2312" w:hint="eastAsia"/>
          <w:color w:val="auto"/>
          <w:sz w:val="32"/>
          <w:szCs w:val="32"/>
          <w:lang w:eastAsia="zh-CN"/>
        </w:rPr>
        <w:t>已</w:t>
      </w:r>
      <w:r>
        <w:rPr>
          <w:rFonts w:ascii="仿宋_GB2312" w:eastAsia="仿宋_GB2312" w:hAnsi="仿宋_GB2312" w:cs="仿宋_GB2312" w:hint="eastAsia"/>
          <w:color w:val="auto"/>
          <w:sz w:val="32"/>
          <w:szCs w:val="32"/>
          <w:lang w:eastAsia="zh"/>
        </w:rPr>
        <w:t>整合行业内既有视频监控资源，共享交通、住建、绿容、生态、城运、应急视频资源，</w:t>
      </w:r>
      <w:r>
        <w:rPr>
          <w:rFonts w:ascii="仿宋_GB2312" w:eastAsia="仿宋_GB2312" w:hAnsi="仿宋_GB2312" w:cs="仿宋_GB2312" w:hint="eastAsia"/>
          <w:color w:val="auto"/>
          <w:sz w:val="32"/>
          <w:szCs w:val="32"/>
          <w:lang w:eastAsia="zh-CN"/>
        </w:rPr>
        <w:t>针对水普名录内河、湖、库</w:t>
      </w:r>
      <w:r>
        <w:rPr>
          <w:rFonts w:ascii="仿宋_GB2312" w:eastAsia="仿宋_GB2312" w:hAnsi="仿宋_GB2312" w:cs="仿宋_GB2312" w:hint="eastAsia"/>
          <w:color w:val="auto"/>
          <w:sz w:val="32"/>
          <w:szCs w:val="32"/>
          <w:lang w:eastAsia="zh"/>
        </w:rPr>
        <w:t>已部署</w:t>
      </w:r>
      <w:r>
        <w:rPr>
          <w:rFonts w:ascii="仿宋_GB2312" w:eastAsia="仿宋_GB2312" w:hAnsi="仿宋_GB2312" w:cs="仿宋_GB2312" w:hint="eastAsia"/>
          <w:color w:val="auto"/>
          <w:sz w:val="32"/>
          <w:szCs w:val="32"/>
          <w:lang w:eastAsia="zh-CN"/>
        </w:rPr>
        <w:t>6420</w:t>
      </w:r>
      <w:r>
        <w:rPr>
          <w:rFonts w:ascii="仿宋_GB2312" w:eastAsia="仿宋_GB2312" w:hAnsi="仿宋_GB2312" w:cs="仿宋_GB2312" w:hint="eastAsia"/>
          <w:color w:val="auto"/>
          <w:sz w:val="32"/>
          <w:szCs w:val="32"/>
          <w:lang w:eastAsia="zh"/>
        </w:rPr>
        <w:t>套视频监视设备，市级堤防监控设备部署</w:t>
      </w:r>
      <w:r>
        <w:rPr>
          <w:rFonts w:ascii="仿宋_GB2312" w:eastAsia="仿宋_GB2312" w:hAnsi="仿宋_GB2312" w:cs="仿宋_GB2312" w:hint="eastAsia"/>
          <w:color w:val="auto"/>
          <w:sz w:val="32"/>
          <w:szCs w:val="32"/>
          <w:lang w:eastAsia="zh"/>
        </w:rPr>
        <w:t>465</w:t>
      </w:r>
      <w:r>
        <w:rPr>
          <w:rFonts w:ascii="仿宋_GB2312" w:eastAsia="仿宋_GB2312" w:hAnsi="仿宋_GB2312" w:cs="仿宋_GB2312" w:hint="eastAsia"/>
          <w:color w:val="auto"/>
          <w:sz w:val="32"/>
          <w:szCs w:val="32"/>
          <w:lang w:eastAsia="zh"/>
        </w:rPr>
        <w:t>套，</w:t>
      </w:r>
      <w:r>
        <w:rPr>
          <w:rFonts w:ascii="仿宋_GB2312" w:eastAsia="仿宋_GB2312" w:hAnsi="仿宋_GB2312" w:cs="仿宋_GB2312" w:hint="eastAsia"/>
          <w:color w:val="auto"/>
          <w:sz w:val="32"/>
          <w:szCs w:val="32"/>
          <w:lang w:eastAsia="zh-CN"/>
        </w:rPr>
        <w:t>结合河湖巡检、第三方服务等工作，已基本完成视频监控全覆盖。</w:t>
      </w:r>
      <w:r>
        <w:rPr>
          <w:rFonts w:ascii="仿宋_GB2312" w:eastAsia="仿宋_GB2312" w:hAnsi="仿宋_GB2312" w:cs="仿宋_GB2312" w:hint="eastAsia"/>
          <w:color w:val="auto"/>
          <w:sz w:val="32"/>
          <w:szCs w:val="32"/>
          <w:lang w:eastAsia="zh"/>
        </w:rPr>
        <w:t>为</w:t>
      </w:r>
      <w:r>
        <w:rPr>
          <w:rFonts w:ascii="仿宋_GB2312" w:eastAsia="仿宋_GB2312" w:hAnsi="仿宋_GB2312" w:cs="仿宋_GB2312" w:hint="eastAsia"/>
          <w:color w:val="auto"/>
          <w:sz w:val="32"/>
          <w:szCs w:val="32"/>
          <w:lang w:eastAsia="zh-CN"/>
        </w:rPr>
        <w:t>持续</w:t>
      </w:r>
      <w:r>
        <w:rPr>
          <w:rFonts w:ascii="仿宋_GB2312" w:eastAsia="仿宋_GB2312" w:hAnsi="仿宋_GB2312" w:cs="仿宋_GB2312" w:hint="eastAsia"/>
          <w:color w:val="auto"/>
          <w:sz w:val="32"/>
          <w:szCs w:val="32"/>
          <w:lang w:eastAsia="zh"/>
        </w:rPr>
        <w:t>推动视频监控实时捕捉</w:t>
      </w:r>
      <w:r>
        <w:rPr>
          <w:rFonts w:ascii="仿宋_GB2312" w:eastAsia="仿宋_GB2312" w:hAnsi="仿宋_GB2312" w:cs="仿宋_GB2312" w:hint="eastAsia"/>
          <w:color w:val="auto"/>
          <w:sz w:val="32"/>
          <w:szCs w:val="32"/>
          <w:lang w:eastAsia="zh-CN"/>
        </w:rPr>
        <w:t>数据运用</w:t>
      </w:r>
      <w:r>
        <w:rPr>
          <w:rFonts w:ascii="仿宋_GB2312" w:eastAsia="仿宋_GB2312" w:hAnsi="仿宋_GB2312" w:cs="仿宋_GB2312" w:hint="eastAsia"/>
          <w:color w:val="auto"/>
          <w:sz w:val="32"/>
          <w:szCs w:val="32"/>
          <w:lang w:eastAsia="zh"/>
        </w:rPr>
        <w:t>，需</w:t>
      </w:r>
      <w:r>
        <w:rPr>
          <w:rFonts w:ascii="仿宋_GB2312" w:eastAsia="仿宋_GB2312" w:hAnsi="仿宋_GB2312" w:cs="仿宋_GB2312" w:hint="eastAsia"/>
          <w:color w:val="auto"/>
          <w:sz w:val="32"/>
          <w:szCs w:val="32"/>
          <w:lang w:eastAsia="zh-CN"/>
        </w:rPr>
        <w:t>立足上海市“水系复杂、岸线管控任务重”的特点，坚持“重点优先、智能适配、资源共享、标准统一”的原则，</w:t>
      </w:r>
      <w:r>
        <w:rPr>
          <w:rFonts w:ascii="仿宋_GB2312" w:eastAsia="仿宋_GB2312" w:hAnsi="仿宋_GB2312" w:cs="仿宋_GB2312" w:hint="eastAsia"/>
          <w:color w:val="auto"/>
          <w:sz w:val="32"/>
          <w:szCs w:val="32"/>
          <w:lang w:eastAsia="zh"/>
        </w:rPr>
        <w:t>构建水务海洋统一</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
        </w:rPr>
        <w:t>视觉中枢</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
        </w:rPr>
        <w:t>，</w:t>
      </w:r>
      <w:r>
        <w:rPr>
          <w:rFonts w:ascii="仿宋_GB2312" w:eastAsia="仿宋_GB2312" w:hAnsi="仿宋_GB2312" w:cs="仿宋_GB2312" w:hint="eastAsia"/>
          <w:color w:val="auto"/>
          <w:sz w:val="32"/>
          <w:szCs w:val="32"/>
          <w:lang w:eastAsia="zh-CN"/>
        </w:rPr>
        <w:t>聚焦岸线管控水葫芦、放江污染等问题密集段</w:t>
      </w:r>
      <w:r>
        <w:rPr>
          <w:rFonts w:ascii="仿宋_GB2312" w:eastAsia="仿宋_GB2312" w:hAnsi="仿宋_GB2312" w:cs="仿宋_GB2312" w:hint="eastAsia"/>
          <w:color w:val="auto"/>
          <w:sz w:val="32"/>
          <w:szCs w:val="32"/>
          <w:lang w:eastAsia="zh-CN"/>
        </w:rPr>
        <w:lastRenderedPageBreak/>
        <w:t>补充具备</w:t>
      </w:r>
      <w:r>
        <w:rPr>
          <w:rFonts w:ascii="仿宋_GB2312" w:eastAsia="仿宋_GB2312" w:hAnsi="仿宋_GB2312" w:cs="仿宋_GB2312" w:hint="eastAsia"/>
          <w:color w:val="auto"/>
          <w:sz w:val="32"/>
          <w:szCs w:val="32"/>
          <w:lang w:eastAsia="zh-CN"/>
        </w:rPr>
        <w:t>AI</w:t>
      </w:r>
      <w:r>
        <w:rPr>
          <w:rFonts w:ascii="仿宋_GB2312" w:eastAsia="仿宋_GB2312" w:hAnsi="仿宋_GB2312" w:cs="仿宋_GB2312" w:hint="eastAsia"/>
          <w:color w:val="auto"/>
          <w:sz w:val="32"/>
          <w:szCs w:val="32"/>
          <w:lang w:eastAsia="zh-CN"/>
        </w:rPr>
        <w:t>智能识别</w:t>
      </w:r>
      <w:r>
        <w:rPr>
          <w:rFonts w:ascii="仿宋_GB2312" w:eastAsia="仿宋_GB2312" w:hAnsi="仿宋_GB2312" w:cs="仿宋_GB2312" w:hint="eastAsia"/>
          <w:color w:val="auto"/>
          <w:sz w:val="32"/>
          <w:szCs w:val="32"/>
          <w:lang w:eastAsia="zh"/>
        </w:rPr>
        <w:t>、边缘计算能力</w:t>
      </w:r>
      <w:r>
        <w:rPr>
          <w:rFonts w:ascii="仿宋_GB2312" w:eastAsia="仿宋_GB2312" w:hAnsi="仿宋_GB2312" w:cs="仿宋_GB2312" w:hint="eastAsia"/>
          <w:color w:val="auto"/>
          <w:sz w:val="32"/>
          <w:szCs w:val="32"/>
          <w:lang w:eastAsia="zh-CN"/>
        </w:rPr>
        <w:t>的高点视频监控设备，构建“既有资源挖潜</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CN"/>
        </w:rPr>
        <w:t>新增设备补位</w:t>
      </w:r>
      <w:r>
        <w:rPr>
          <w:rFonts w:ascii="仿宋_GB2312" w:eastAsia="仿宋_GB2312" w:hAnsi="仿宋_GB2312" w:cs="仿宋_GB2312" w:hint="eastAsia"/>
          <w:color w:val="auto"/>
          <w:sz w:val="32"/>
          <w:szCs w:val="32"/>
          <w:lang w:eastAsia="zh-CN"/>
        </w:rPr>
        <w:t>”的视频监控网络，实现对</w:t>
      </w:r>
      <w:r>
        <w:rPr>
          <w:rFonts w:ascii="仿宋_GB2312" w:eastAsia="仿宋_GB2312" w:hAnsi="仿宋_GB2312" w:cs="仿宋_GB2312" w:hint="eastAsia"/>
          <w:color w:val="auto"/>
          <w:sz w:val="32"/>
          <w:szCs w:val="32"/>
          <w:lang w:eastAsia="zh"/>
        </w:rPr>
        <w:t>岸线管控任务中的滩涂垃圾、</w:t>
      </w:r>
      <w:r>
        <w:rPr>
          <w:rFonts w:ascii="仿宋_GB2312" w:eastAsia="仿宋_GB2312" w:hAnsi="仿宋_GB2312" w:cs="仿宋_GB2312" w:hint="eastAsia"/>
          <w:color w:val="auto"/>
          <w:sz w:val="32"/>
          <w:szCs w:val="32"/>
          <w:lang w:eastAsia="zh-CN"/>
        </w:rPr>
        <w:t>河湖“四乱”</w:t>
      </w:r>
      <w:r>
        <w:rPr>
          <w:rFonts w:ascii="仿宋_GB2312" w:eastAsia="仿宋_GB2312" w:hAnsi="仿宋_GB2312" w:cs="仿宋_GB2312" w:hint="eastAsia"/>
          <w:color w:val="auto"/>
          <w:sz w:val="32"/>
          <w:szCs w:val="32"/>
          <w:lang w:eastAsia="zh"/>
        </w:rPr>
        <w:t>、水葫芦高爆发</w:t>
      </w:r>
      <w:r>
        <w:rPr>
          <w:rFonts w:ascii="仿宋_GB2312" w:eastAsia="仿宋_GB2312" w:hAnsi="仿宋_GB2312" w:cs="仿宋_GB2312" w:hint="eastAsia"/>
          <w:color w:val="auto"/>
          <w:sz w:val="32"/>
          <w:szCs w:val="32"/>
          <w:lang w:eastAsia="zh-CN"/>
        </w:rPr>
        <w:t>、放江污染</w:t>
      </w:r>
      <w:r>
        <w:rPr>
          <w:rFonts w:ascii="仿宋_GB2312" w:eastAsia="仿宋_GB2312" w:hAnsi="仿宋_GB2312" w:cs="仿宋_GB2312" w:hint="eastAsia"/>
          <w:color w:val="auto"/>
          <w:sz w:val="32"/>
          <w:szCs w:val="32"/>
          <w:lang w:eastAsia="zh"/>
        </w:rPr>
        <w:t>等</w:t>
      </w:r>
      <w:r>
        <w:rPr>
          <w:rFonts w:ascii="仿宋_GB2312" w:eastAsia="仿宋_GB2312" w:hAnsi="仿宋_GB2312" w:cs="仿宋_GB2312" w:hint="eastAsia"/>
          <w:color w:val="auto"/>
          <w:sz w:val="32"/>
          <w:szCs w:val="32"/>
          <w:lang w:eastAsia="zh-CN"/>
        </w:rPr>
        <w:t>问题的实时捕捉、自动预警和闭环处置。严格落实“视频监控位置及资源对接水利部视频级联集控平台”要求，建立“采集</w:t>
      </w:r>
      <w:r>
        <w:rPr>
          <w:rFonts w:ascii="仿宋_GB2312" w:eastAsia="仿宋_GB2312" w:hAnsi="仿宋_GB2312" w:cs="仿宋_GB2312" w:hint="eastAsia"/>
          <w:color w:val="auto"/>
          <w:sz w:val="32"/>
          <w:szCs w:val="32"/>
          <w:lang w:eastAsia="zh"/>
        </w:rPr>
        <w:t>—</w:t>
      </w:r>
      <w:r>
        <w:rPr>
          <w:rFonts w:ascii="仿宋_GB2312" w:eastAsia="仿宋_GB2312" w:hAnsi="仿宋_GB2312" w:cs="仿宋_GB2312" w:hint="eastAsia"/>
          <w:color w:val="auto"/>
          <w:sz w:val="32"/>
          <w:szCs w:val="32"/>
          <w:lang w:eastAsia="zh-CN"/>
        </w:rPr>
        <w:t>传输</w:t>
      </w:r>
      <w:r>
        <w:rPr>
          <w:rFonts w:ascii="仿宋_GB2312" w:eastAsia="仿宋_GB2312" w:hAnsi="仿宋_GB2312" w:cs="仿宋_GB2312" w:hint="eastAsia"/>
          <w:color w:val="auto"/>
          <w:sz w:val="32"/>
          <w:szCs w:val="32"/>
          <w:lang w:eastAsia="zh"/>
        </w:rPr>
        <w:t>—</w:t>
      </w:r>
      <w:r>
        <w:rPr>
          <w:rFonts w:ascii="仿宋_GB2312" w:eastAsia="仿宋_GB2312" w:hAnsi="仿宋_GB2312" w:cs="仿宋_GB2312" w:hint="eastAsia"/>
          <w:color w:val="auto"/>
          <w:sz w:val="32"/>
          <w:szCs w:val="32"/>
          <w:lang w:eastAsia="zh-CN"/>
        </w:rPr>
        <w:t>存储</w:t>
      </w:r>
      <w:r>
        <w:rPr>
          <w:rFonts w:ascii="仿宋_GB2312" w:eastAsia="仿宋_GB2312" w:hAnsi="仿宋_GB2312" w:cs="仿宋_GB2312" w:hint="eastAsia"/>
          <w:color w:val="auto"/>
          <w:sz w:val="32"/>
          <w:szCs w:val="32"/>
          <w:lang w:eastAsia="zh"/>
        </w:rPr>
        <w:t>—</w:t>
      </w:r>
      <w:r>
        <w:rPr>
          <w:rFonts w:ascii="仿宋_GB2312" w:eastAsia="仿宋_GB2312" w:hAnsi="仿宋_GB2312" w:cs="仿宋_GB2312" w:hint="eastAsia"/>
          <w:color w:val="auto"/>
          <w:sz w:val="32"/>
          <w:szCs w:val="32"/>
          <w:lang w:eastAsia="zh-CN"/>
        </w:rPr>
        <w:t>分析”全链条标准化流程，确保数据格式、接口协议与部级平台无缝兼容，实现</w:t>
      </w:r>
      <w:r>
        <w:rPr>
          <w:rFonts w:ascii="仿宋_GB2312" w:eastAsia="仿宋_GB2312" w:hAnsi="仿宋_GB2312" w:cs="仿宋_GB2312" w:hint="eastAsia"/>
          <w:color w:val="auto"/>
          <w:sz w:val="32"/>
          <w:szCs w:val="32"/>
          <w:lang w:eastAsia="zh"/>
        </w:rPr>
        <w:t>水利部、市、区</w:t>
      </w:r>
      <w:r>
        <w:rPr>
          <w:rFonts w:ascii="仿宋_GB2312" w:eastAsia="仿宋_GB2312" w:hAnsi="仿宋_GB2312" w:cs="仿宋_GB2312" w:hint="eastAsia"/>
          <w:color w:val="auto"/>
          <w:sz w:val="32"/>
          <w:szCs w:val="32"/>
          <w:lang w:eastAsia="zh-CN"/>
        </w:rPr>
        <w:t>三级视频资源按需调取</w:t>
      </w:r>
      <w:r>
        <w:rPr>
          <w:rFonts w:ascii="仿宋_GB2312" w:eastAsia="仿宋_GB2312" w:hAnsi="仿宋_GB2312" w:cs="仿宋_GB2312" w:hint="eastAsia"/>
          <w:color w:val="auto"/>
          <w:sz w:val="32"/>
          <w:szCs w:val="32"/>
          <w:lang w:eastAsia="zh"/>
        </w:rPr>
        <w:t>。</w:t>
      </w:r>
    </w:p>
    <w:p w:rsidR="00CE27E3" w:rsidRDefault="003F6803">
      <w:pPr>
        <w:pStyle w:val="a5"/>
        <w:spacing w:after="0" w:line="600" w:lineRule="exact"/>
        <w:ind w:firstLineChars="200" w:firstLine="640"/>
        <w:outlineLvl w:val="2"/>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 xml:space="preserve">3.5.2 </w:t>
      </w:r>
      <w:r>
        <w:rPr>
          <w:rFonts w:ascii="仿宋_GB2312" w:eastAsia="仿宋_GB2312" w:hAnsi="仿宋_GB2312" w:cs="仿宋_GB2312" w:hint="eastAsia"/>
          <w:color w:val="auto"/>
          <w:sz w:val="32"/>
          <w:szCs w:val="32"/>
          <w:lang w:eastAsia="zh-CN"/>
        </w:rPr>
        <w:t>年度任务</w:t>
      </w:r>
    </w:p>
    <w:p w:rsidR="00CE27E3" w:rsidRDefault="003F6803">
      <w:pPr>
        <w:pStyle w:val="a5"/>
        <w:spacing w:after="0" w:line="600" w:lineRule="exact"/>
        <w:ind w:right="228" w:firstLine="67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b/>
          <w:bCs/>
          <w:color w:val="auto"/>
          <w:sz w:val="32"/>
          <w:szCs w:val="32"/>
          <w:lang w:eastAsia="zh-CN"/>
        </w:rPr>
        <w:t>2025</w:t>
      </w:r>
      <w:r>
        <w:rPr>
          <w:rFonts w:ascii="仿宋_GB2312" w:eastAsia="仿宋_GB2312" w:hAnsi="仿宋_GB2312" w:cs="仿宋_GB2312" w:hint="eastAsia"/>
          <w:b/>
          <w:bCs/>
          <w:color w:val="auto"/>
          <w:sz w:val="32"/>
          <w:szCs w:val="32"/>
          <w:lang w:eastAsia="zh-CN"/>
        </w:rPr>
        <w:t>年</w:t>
      </w:r>
      <w:r>
        <w:rPr>
          <w:rFonts w:ascii="仿宋_GB2312" w:eastAsia="仿宋_GB2312" w:hAnsi="仿宋_GB2312" w:cs="仿宋_GB2312" w:hint="eastAsia"/>
          <w:b/>
          <w:bCs/>
          <w:color w:val="auto"/>
          <w:sz w:val="32"/>
          <w:szCs w:val="32"/>
          <w:lang w:eastAsia="zh"/>
        </w:rPr>
        <w:t>重点完成</w:t>
      </w:r>
      <w:r>
        <w:rPr>
          <w:rFonts w:ascii="仿宋_GB2312" w:eastAsia="仿宋_GB2312" w:hAnsi="仿宋_GB2312" w:cs="仿宋_GB2312" w:hint="eastAsia"/>
          <w:b/>
          <w:bCs/>
          <w:color w:val="auto"/>
          <w:sz w:val="32"/>
          <w:szCs w:val="32"/>
          <w:lang w:eastAsia="zh-CN"/>
        </w:rPr>
        <w:t>视觉中枢构建</w:t>
      </w:r>
      <w:r>
        <w:rPr>
          <w:rFonts w:ascii="仿宋_GB2312" w:eastAsia="仿宋_GB2312" w:hAnsi="仿宋_GB2312" w:cs="仿宋_GB2312" w:hint="eastAsia"/>
          <w:b/>
          <w:bCs/>
          <w:color w:val="auto"/>
          <w:sz w:val="32"/>
          <w:szCs w:val="32"/>
          <w:lang w:eastAsia="zh"/>
        </w:rPr>
        <w:t>及</w:t>
      </w:r>
      <w:r>
        <w:rPr>
          <w:rFonts w:ascii="仿宋_GB2312" w:eastAsia="仿宋_GB2312" w:hAnsi="仿宋_GB2312" w:cs="仿宋_GB2312" w:hint="eastAsia"/>
          <w:b/>
          <w:bCs/>
          <w:color w:val="auto"/>
          <w:sz w:val="32"/>
          <w:szCs w:val="32"/>
          <w:lang w:eastAsia="zh-CN"/>
        </w:rPr>
        <w:t>视频对接工作。</w:t>
      </w:r>
      <w:r>
        <w:rPr>
          <w:rFonts w:ascii="仿宋_GB2312" w:eastAsia="仿宋_GB2312" w:hAnsi="仿宋_GB2312" w:cs="仿宋_GB2312" w:hint="eastAsia"/>
          <w:color w:val="auto"/>
          <w:sz w:val="32"/>
          <w:szCs w:val="32"/>
          <w:lang w:eastAsia="zh-CN"/>
        </w:rPr>
        <w:t>完成水务海洋统一“视觉中枢”建设，整合共享交通、住建、绿容、生态、城运、应急视频资源</w:t>
      </w:r>
      <w:r>
        <w:rPr>
          <w:rFonts w:ascii="仿宋_GB2312" w:eastAsia="仿宋_GB2312" w:hAnsi="仿宋_GB2312" w:cs="仿宋_GB2312" w:hint="eastAsia"/>
          <w:color w:val="auto"/>
          <w:sz w:val="32"/>
          <w:szCs w:val="32"/>
          <w:lang w:eastAsia="zh"/>
        </w:rPr>
        <w:t>；</w:t>
      </w:r>
      <w:r>
        <w:rPr>
          <w:rFonts w:ascii="仿宋_GB2312" w:eastAsia="仿宋_GB2312" w:hAnsi="仿宋_GB2312" w:cs="仿宋_GB2312" w:hint="eastAsia"/>
          <w:color w:val="auto"/>
          <w:sz w:val="32"/>
          <w:szCs w:val="32"/>
          <w:lang w:eastAsia="zh-CN"/>
        </w:rPr>
        <w:t>完成既有监控资源与水利部视频级联集控平台的对接调试</w:t>
      </w:r>
      <w:r>
        <w:rPr>
          <w:rFonts w:ascii="仿宋_GB2312" w:eastAsia="仿宋_GB2312" w:hAnsi="仿宋_GB2312" w:cs="仿宋_GB2312" w:hint="eastAsia"/>
          <w:color w:val="auto"/>
          <w:sz w:val="32"/>
          <w:szCs w:val="32"/>
          <w:lang w:eastAsia="zh"/>
        </w:rPr>
        <w:t>；</w:t>
      </w:r>
    </w:p>
    <w:p w:rsidR="00CE27E3" w:rsidRDefault="003F6803" w:rsidP="00C13923">
      <w:pPr>
        <w:pStyle w:val="a5"/>
        <w:kinsoku/>
        <w:wordWrap w:val="0"/>
        <w:topLinePunct/>
        <w:spacing w:after="0" w:line="600" w:lineRule="exact"/>
        <w:ind w:right="227" w:firstLine="669"/>
        <w:jc w:val="both"/>
        <w:rPr>
          <w:rFonts w:ascii="仿宋_GB2312" w:eastAsia="仿宋_GB2312" w:hAnsi="仿宋_GB2312" w:cs="仿宋_GB2312"/>
          <w:color w:val="auto"/>
          <w:sz w:val="32"/>
          <w:szCs w:val="32"/>
          <w:lang w:eastAsia="zh"/>
        </w:rPr>
      </w:pPr>
      <w:r>
        <w:rPr>
          <w:rFonts w:ascii="仿宋_GB2312" w:eastAsia="仿宋_GB2312" w:hAnsi="仿宋_GB2312" w:cs="仿宋_GB2312" w:hint="eastAsia"/>
          <w:b/>
          <w:bCs/>
          <w:color w:val="auto"/>
          <w:sz w:val="32"/>
          <w:szCs w:val="32"/>
          <w:lang w:eastAsia="zh-CN"/>
        </w:rPr>
        <w:t>2026</w:t>
      </w:r>
      <w:r>
        <w:rPr>
          <w:rFonts w:ascii="仿宋_GB2312" w:eastAsia="仿宋_GB2312" w:hAnsi="仿宋_GB2312" w:cs="仿宋_GB2312" w:hint="eastAsia"/>
          <w:b/>
          <w:bCs/>
          <w:color w:val="auto"/>
          <w:sz w:val="32"/>
          <w:szCs w:val="32"/>
          <w:lang w:eastAsia="zh-CN"/>
        </w:rPr>
        <w:t>年重点</w:t>
      </w:r>
      <w:r>
        <w:rPr>
          <w:rFonts w:ascii="仿宋_GB2312" w:eastAsia="仿宋_GB2312" w:hAnsi="仿宋_GB2312" w:cs="仿宋_GB2312" w:hint="eastAsia"/>
          <w:b/>
          <w:bCs/>
          <w:color w:val="auto"/>
          <w:sz w:val="32"/>
          <w:szCs w:val="32"/>
          <w:lang w:eastAsia="zh"/>
        </w:rPr>
        <w:t>完成市级监控</w:t>
      </w:r>
      <w:r>
        <w:rPr>
          <w:rFonts w:ascii="仿宋_GB2312" w:eastAsia="仿宋_GB2312" w:hAnsi="仿宋_GB2312" w:cs="仿宋_GB2312" w:hint="eastAsia"/>
          <w:b/>
          <w:bCs/>
          <w:color w:val="auto"/>
          <w:sz w:val="32"/>
          <w:szCs w:val="32"/>
          <w:lang w:eastAsia="zh-CN"/>
        </w:rPr>
        <w:t>视频对接。</w:t>
      </w:r>
      <w:r>
        <w:rPr>
          <w:rFonts w:ascii="仿宋_GB2312" w:eastAsia="仿宋_GB2312" w:hAnsi="仿宋_GB2312" w:cs="仿宋_GB2312" w:hint="eastAsia"/>
          <w:color w:val="auto"/>
          <w:sz w:val="32"/>
          <w:szCs w:val="32"/>
          <w:lang w:eastAsia="zh-CN"/>
        </w:rPr>
        <w:t>基于“视觉中枢”平台</w:t>
      </w:r>
      <w:r>
        <w:rPr>
          <w:rFonts w:ascii="仿宋_GB2312" w:eastAsia="仿宋_GB2312" w:hAnsi="仿宋_GB2312" w:cs="仿宋_GB2312" w:hint="eastAsia"/>
          <w:color w:val="auto"/>
          <w:sz w:val="32"/>
          <w:szCs w:val="32"/>
          <w:lang w:eastAsia="zh"/>
        </w:rPr>
        <w:t>完成</w:t>
      </w:r>
      <w:r>
        <w:rPr>
          <w:rFonts w:ascii="仿宋_GB2312" w:eastAsia="仿宋_GB2312" w:hAnsi="仿宋_GB2312" w:cs="仿宋_GB2312" w:hint="eastAsia"/>
          <w:color w:val="auto"/>
          <w:sz w:val="32"/>
          <w:szCs w:val="32"/>
          <w:lang w:eastAsia="zh-CN"/>
        </w:rPr>
        <w:t>市级</w:t>
      </w:r>
      <w:r>
        <w:rPr>
          <w:rFonts w:ascii="仿宋_GB2312" w:eastAsia="仿宋_GB2312" w:hAnsi="仿宋_GB2312" w:cs="仿宋_GB2312" w:hint="eastAsia"/>
          <w:color w:val="auto"/>
          <w:sz w:val="32"/>
          <w:szCs w:val="32"/>
          <w:lang w:eastAsia="zh"/>
        </w:rPr>
        <w:t>视频监视数据自动推送至</w:t>
      </w:r>
      <w:r>
        <w:rPr>
          <w:rFonts w:ascii="仿宋_GB2312" w:eastAsia="仿宋_GB2312" w:hAnsi="仿宋_GB2312" w:cs="仿宋_GB2312" w:hint="eastAsia"/>
          <w:color w:val="auto"/>
          <w:sz w:val="32"/>
          <w:szCs w:val="32"/>
          <w:lang w:eastAsia="zh-CN"/>
        </w:rPr>
        <w:t>水利部视频级联集控平台</w:t>
      </w:r>
      <w:r>
        <w:rPr>
          <w:rFonts w:ascii="仿宋_GB2312" w:eastAsia="仿宋_GB2312" w:hAnsi="仿宋_GB2312" w:cs="仿宋_GB2312" w:hint="eastAsia"/>
          <w:color w:val="auto"/>
          <w:sz w:val="32"/>
          <w:szCs w:val="32"/>
          <w:lang w:eastAsia="zh"/>
        </w:rPr>
        <w:t>；</w:t>
      </w:r>
    </w:p>
    <w:p w:rsidR="00CE27E3" w:rsidRDefault="003F6803" w:rsidP="00C13923">
      <w:pPr>
        <w:pStyle w:val="a5"/>
        <w:kinsoku/>
        <w:wordWrap w:val="0"/>
        <w:topLinePunct/>
        <w:spacing w:after="0" w:line="600" w:lineRule="exact"/>
        <w:ind w:right="227" w:firstLine="669"/>
        <w:jc w:val="both"/>
        <w:rPr>
          <w:rFonts w:ascii="仿宋_GB2312" w:eastAsia="仿宋_GB2312" w:hAnsi="仿宋_GB2312" w:cs="仿宋_GB2312"/>
          <w:color w:val="auto"/>
          <w:sz w:val="32"/>
          <w:szCs w:val="32"/>
          <w:lang w:eastAsia="zh"/>
        </w:rPr>
      </w:pPr>
      <w:r>
        <w:rPr>
          <w:rFonts w:ascii="仿宋_GB2312" w:eastAsia="仿宋_GB2312" w:hAnsi="仿宋_GB2312" w:cs="仿宋_GB2312" w:hint="eastAsia"/>
          <w:b/>
          <w:bCs/>
          <w:color w:val="auto"/>
          <w:sz w:val="32"/>
          <w:szCs w:val="32"/>
          <w:lang w:eastAsia="zh-CN"/>
        </w:rPr>
        <w:t>2027</w:t>
      </w:r>
      <w:r>
        <w:rPr>
          <w:rFonts w:ascii="仿宋_GB2312" w:eastAsia="仿宋_GB2312" w:hAnsi="仿宋_GB2312" w:cs="仿宋_GB2312" w:hint="eastAsia"/>
          <w:b/>
          <w:bCs/>
          <w:color w:val="auto"/>
          <w:sz w:val="32"/>
          <w:szCs w:val="32"/>
          <w:lang w:eastAsia="zh-CN"/>
        </w:rPr>
        <w:t>年重点完成</w:t>
      </w:r>
      <w:r>
        <w:rPr>
          <w:rFonts w:ascii="仿宋_GB2312" w:eastAsia="仿宋_GB2312" w:hAnsi="仿宋_GB2312" w:cs="仿宋_GB2312" w:hint="eastAsia"/>
          <w:b/>
          <w:bCs/>
          <w:color w:val="auto"/>
          <w:sz w:val="32"/>
          <w:szCs w:val="32"/>
          <w:lang w:eastAsia="zh"/>
        </w:rPr>
        <w:t>区级监控</w:t>
      </w:r>
      <w:r>
        <w:rPr>
          <w:rFonts w:ascii="仿宋_GB2312" w:eastAsia="仿宋_GB2312" w:hAnsi="仿宋_GB2312" w:cs="仿宋_GB2312" w:hint="eastAsia"/>
          <w:b/>
          <w:bCs/>
          <w:color w:val="auto"/>
          <w:sz w:val="32"/>
          <w:szCs w:val="32"/>
          <w:lang w:eastAsia="zh-CN"/>
        </w:rPr>
        <w:t>视频对接。</w:t>
      </w:r>
      <w:r>
        <w:rPr>
          <w:rFonts w:ascii="仿宋_GB2312" w:eastAsia="仿宋_GB2312" w:hAnsi="仿宋_GB2312" w:cs="仿宋_GB2312" w:hint="eastAsia"/>
          <w:color w:val="auto"/>
          <w:sz w:val="32"/>
          <w:szCs w:val="32"/>
          <w:lang w:eastAsia="zh-CN"/>
        </w:rPr>
        <w:t>基于“视觉中枢”平台完成区级视频监视数据自动推送至水利部视频级联集控平台</w:t>
      </w:r>
      <w:r>
        <w:rPr>
          <w:rFonts w:ascii="仿宋_GB2312" w:eastAsia="仿宋_GB2312" w:hAnsi="仿宋_GB2312" w:cs="仿宋_GB2312" w:hint="eastAsia"/>
          <w:color w:val="auto"/>
          <w:sz w:val="32"/>
          <w:szCs w:val="32"/>
          <w:lang w:eastAsia="zh"/>
        </w:rPr>
        <w:t>。</w:t>
      </w:r>
    </w:p>
    <w:p w:rsidR="00CE27E3" w:rsidRDefault="003F6803">
      <w:pPr>
        <w:pStyle w:val="a5"/>
        <w:spacing w:after="0" w:line="600" w:lineRule="exact"/>
        <w:ind w:firstLineChars="200" w:firstLine="640"/>
        <w:outlineLvl w:val="2"/>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 xml:space="preserve">3.5.3 </w:t>
      </w:r>
      <w:r>
        <w:rPr>
          <w:rFonts w:ascii="仿宋_GB2312" w:eastAsia="仿宋_GB2312" w:hAnsi="仿宋_GB2312" w:cs="仿宋_GB2312" w:hint="eastAsia"/>
          <w:color w:val="auto"/>
          <w:sz w:val="32"/>
          <w:szCs w:val="32"/>
          <w:lang w:eastAsia="zh-CN"/>
        </w:rPr>
        <w:t>任务分工</w:t>
      </w:r>
    </w:p>
    <w:p w:rsidR="00CE27E3" w:rsidRDefault="003F6803">
      <w:pPr>
        <w:pStyle w:val="a5"/>
        <w:spacing w:after="0" w:line="600" w:lineRule="exact"/>
        <w:ind w:left="84" w:right="169" w:firstLine="609"/>
        <w:rPr>
          <w:rFonts w:ascii="仿宋_GB2312" w:eastAsia="仿宋_GB2312" w:hAnsi="仿宋_GB2312" w:cs="仿宋_GB2312"/>
          <w:color w:val="auto"/>
          <w:sz w:val="32"/>
          <w:szCs w:val="32"/>
          <w:lang w:eastAsia="zh-CN"/>
        </w:rPr>
      </w:pPr>
      <w:r>
        <w:rPr>
          <w:rFonts w:ascii="仿宋_GB2312" w:eastAsia="仿宋_GB2312" w:hAnsi="仿宋_GB2312" w:cs="仿宋_GB2312" w:hint="eastAsia"/>
          <w:b/>
          <w:bCs/>
          <w:color w:val="auto"/>
          <w:sz w:val="32"/>
          <w:szCs w:val="32"/>
          <w:lang w:eastAsia="zh-CN"/>
        </w:rPr>
        <w:t>牵头单位：</w:t>
      </w:r>
      <w:r>
        <w:rPr>
          <w:rFonts w:ascii="仿宋_GB2312" w:eastAsia="仿宋_GB2312" w:hAnsi="仿宋_GB2312" w:cs="仿宋_GB2312" w:hint="eastAsia"/>
          <w:color w:val="auto"/>
          <w:sz w:val="32"/>
          <w:szCs w:val="32"/>
          <w:lang w:eastAsia="zh"/>
        </w:rPr>
        <w:t>市水务局</w:t>
      </w:r>
      <w:r>
        <w:rPr>
          <w:rFonts w:ascii="仿宋_GB2312" w:eastAsia="仿宋_GB2312" w:hAnsi="仿宋_GB2312" w:cs="仿宋_GB2312" w:hint="eastAsia"/>
          <w:color w:val="auto"/>
          <w:sz w:val="32"/>
          <w:szCs w:val="32"/>
          <w:lang w:eastAsia="zh-CN"/>
        </w:rPr>
        <w:t>，负责统筹方案制定、设备标准提出、进度督查及与部级平台对接。</w:t>
      </w:r>
    </w:p>
    <w:p w:rsidR="00CE27E3" w:rsidRDefault="003F6803">
      <w:pPr>
        <w:pStyle w:val="a5"/>
        <w:spacing w:after="0" w:line="600" w:lineRule="exact"/>
        <w:ind w:left="84" w:right="169" w:firstLine="609"/>
        <w:rPr>
          <w:rFonts w:ascii="仿宋_GB2312" w:eastAsia="仿宋_GB2312" w:hAnsi="仿宋_GB2312" w:cs="仿宋_GB2312"/>
          <w:color w:val="auto"/>
          <w:sz w:val="32"/>
          <w:szCs w:val="32"/>
          <w:lang w:eastAsia="zh-CN"/>
        </w:rPr>
      </w:pPr>
      <w:r>
        <w:rPr>
          <w:rFonts w:ascii="仿宋_GB2312" w:eastAsia="仿宋_GB2312" w:hAnsi="仿宋_GB2312" w:cs="仿宋_GB2312" w:hint="eastAsia"/>
          <w:b/>
          <w:bCs/>
          <w:color w:val="auto"/>
          <w:sz w:val="32"/>
          <w:szCs w:val="32"/>
          <w:lang w:eastAsia="zh-CN"/>
        </w:rPr>
        <w:t>参与单位：</w:t>
      </w:r>
      <w:r>
        <w:rPr>
          <w:rFonts w:ascii="仿宋_GB2312" w:eastAsia="仿宋_GB2312" w:hAnsi="仿宋_GB2312" w:cs="仿宋_GB2312" w:hint="eastAsia"/>
          <w:color w:val="auto"/>
          <w:sz w:val="32"/>
          <w:szCs w:val="32"/>
          <w:lang w:eastAsia="zh-CN"/>
        </w:rPr>
        <w:t>各区水务局</w:t>
      </w:r>
      <w:r>
        <w:rPr>
          <w:rFonts w:ascii="仿宋_GB2312" w:eastAsia="仿宋_GB2312" w:hAnsi="仿宋_GB2312" w:cs="仿宋_GB2312" w:hint="eastAsia"/>
          <w:color w:val="auto"/>
          <w:sz w:val="32"/>
          <w:szCs w:val="32"/>
          <w:lang w:eastAsia="zh"/>
        </w:rPr>
        <w:t>，</w:t>
      </w:r>
      <w:r>
        <w:rPr>
          <w:rFonts w:ascii="仿宋_GB2312" w:eastAsia="仿宋_GB2312" w:hAnsi="仿宋_GB2312" w:cs="仿宋_GB2312" w:hint="eastAsia"/>
          <w:color w:val="auto"/>
          <w:sz w:val="32"/>
          <w:szCs w:val="32"/>
          <w:lang w:eastAsia="zh-CN"/>
        </w:rPr>
        <w:t>负责辖区内既有资源摸查、新增设备选址安装及日常运维。</w:t>
      </w:r>
    </w:p>
    <w:p w:rsidR="00CE27E3" w:rsidRDefault="003F6803">
      <w:pPr>
        <w:spacing w:after="0" w:line="600" w:lineRule="exact"/>
        <w:ind w:left="641"/>
        <w:outlineLvl w:val="1"/>
        <w:rPr>
          <w:rFonts w:ascii="楷体_GB2312" w:eastAsia="楷体_GB2312" w:hAnsi="楷体_GB2312" w:cs="楷体_GB2312"/>
          <w:b/>
          <w:bCs/>
          <w:color w:val="auto"/>
          <w:sz w:val="32"/>
          <w:szCs w:val="32"/>
          <w:lang w:eastAsia="zh-CN"/>
        </w:rPr>
      </w:pPr>
      <w:r>
        <w:rPr>
          <w:rFonts w:ascii="楷体_GB2312" w:eastAsia="楷体_GB2312" w:hAnsi="楷体_GB2312" w:cs="楷体_GB2312" w:hint="eastAsia"/>
          <w:b/>
          <w:bCs/>
          <w:color w:val="auto"/>
          <w:sz w:val="32"/>
          <w:szCs w:val="32"/>
          <w:lang w:eastAsia="zh-CN"/>
        </w:rPr>
        <w:lastRenderedPageBreak/>
        <w:t xml:space="preserve">3.6 </w:t>
      </w:r>
      <w:r>
        <w:rPr>
          <w:rFonts w:ascii="楷体_GB2312" w:eastAsia="楷体_GB2312" w:hAnsi="楷体_GB2312" w:cs="楷体_GB2312" w:hint="eastAsia"/>
          <w:b/>
          <w:bCs/>
          <w:color w:val="auto"/>
          <w:sz w:val="32"/>
          <w:szCs w:val="32"/>
          <w:lang w:eastAsia="zh-CN"/>
        </w:rPr>
        <w:t>无人机定期巡检</w:t>
      </w:r>
    </w:p>
    <w:p w:rsidR="00CE27E3" w:rsidRDefault="003F6803">
      <w:pPr>
        <w:pStyle w:val="a5"/>
        <w:spacing w:after="0" w:line="600" w:lineRule="exact"/>
        <w:ind w:firstLineChars="200" w:firstLine="640"/>
        <w:outlineLvl w:val="2"/>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 xml:space="preserve">3.6.1 </w:t>
      </w:r>
      <w:r>
        <w:rPr>
          <w:rFonts w:ascii="仿宋_GB2312" w:eastAsia="仿宋_GB2312" w:hAnsi="仿宋_GB2312" w:cs="仿宋_GB2312" w:hint="eastAsia"/>
          <w:color w:val="auto"/>
          <w:sz w:val="32"/>
          <w:szCs w:val="32"/>
          <w:lang w:eastAsia="zh-CN"/>
        </w:rPr>
        <w:t>无人机巡检方案</w:t>
      </w:r>
    </w:p>
    <w:p w:rsidR="00CE27E3" w:rsidRDefault="003F6803">
      <w:pPr>
        <w:pStyle w:val="a5"/>
        <w:widowControl w:val="0"/>
        <w:spacing w:after="0" w:line="600" w:lineRule="exact"/>
        <w:ind w:right="228" w:firstLine="670"/>
        <w:jc w:val="both"/>
        <w:rPr>
          <w:rFonts w:ascii="仿宋_GB2312" w:eastAsia="仿宋_GB2312" w:hAnsi="仿宋_GB2312" w:cs="仿宋_GB2312"/>
          <w:color w:val="auto"/>
          <w:sz w:val="32"/>
          <w:szCs w:val="32"/>
          <w:lang w:eastAsia="zh"/>
        </w:rPr>
      </w:pPr>
      <w:r>
        <w:rPr>
          <w:rFonts w:ascii="仿宋_GB2312" w:eastAsia="仿宋_GB2312" w:hAnsi="仿宋_GB2312" w:cs="仿宋_GB2312" w:hint="eastAsia"/>
          <w:color w:val="auto"/>
          <w:sz w:val="32"/>
          <w:szCs w:val="32"/>
          <w:lang w:eastAsia="zh-CN"/>
        </w:rPr>
        <w:t>上海市已发布《关于加强民用无人机“低慢小”航空器安全管理的通告》，将无机场、军事禁区、发电站等区域及其周边限制范围列为禁飞区，现阶段无人机可巡飞区域有限，</w:t>
      </w:r>
      <w:r>
        <w:rPr>
          <w:rFonts w:ascii="仿宋_GB2312" w:eastAsia="仿宋_GB2312" w:hAnsi="仿宋_GB2312" w:cs="仿宋_GB2312" w:hint="eastAsia"/>
          <w:color w:val="auto"/>
          <w:sz w:val="32"/>
          <w:szCs w:val="32"/>
          <w:lang w:eastAsia="zh"/>
        </w:rPr>
        <w:t>为</w:t>
      </w:r>
      <w:r>
        <w:rPr>
          <w:rFonts w:ascii="仿宋_GB2312" w:eastAsia="仿宋_GB2312" w:hAnsi="仿宋_GB2312" w:cs="仿宋_GB2312" w:hint="eastAsia"/>
          <w:color w:val="auto"/>
          <w:sz w:val="32"/>
          <w:szCs w:val="32"/>
          <w:lang w:eastAsia="zh-CN"/>
        </w:rPr>
        <w:t>结合无人机技术</w:t>
      </w:r>
      <w:r>
        <w:rPr>
          <w:rFonts w:ascii="仿宋_GB2312" w:eastAsia="仿宋_GB2312" w:hAnsi="仿宋_GB2312" w:cs="仿宋_GB2312" w:hint="eastAsia"/>
          <w:color w:val="auto"/>
          <w:sz w:val="32"/>
          <w:szCs w:val="32"/>
          <w:lang w:eastAsia="zh"/>
        </w:rPr>
        <w:t>提升</w:t>
      </w:r>
      <w:r>
        <w:rPr>
          <w:rFonts w:ascii="仿宋_GB2312" w:eastAsia="仿宋_GB2312" w:hAnsi="仿宋_GB2312" w:cs="仿宋_GB2312" w:hint="eastAsia"/>
          <w:color w:val="auto"/>
          <w:sz w:val="32"/>
          <w:szCs w:val="32"/>
          <w:lang w:eastAsia="zh-CN"/>
        </w:rPr>
        <w:t>河、湖、库</w:t>
      </w:r>
      <w:r>
        <w:rPr>
          <w:rFonts w:ascii="仿宋_GB2312" w:eastAsia="仿宋_GB2312" w:hAnsi="仿宋_GB2312" w:cs="仿宋_GB2312" w:hint="eastAsia"/>
          <w:color w:val="auto"/>
          <w:sz w:val="32"/>
          <w:szCs w:val="32"/>
          <w:lang w:eastAsia="zh"/>
        </w:rPr>
        <w:t>现代化监管效能，切实强化</w:t>
      </w:r>
      <w:r>
        <w:rPr>
          <w:rFonts w:ascii="仿宋_GB2312" w:eastAsia="仿宋_GB2312" w:hAnsi="仿宋_GB2312" w:cs="仿宋_GB2312" w:hint="eastAsia"/>
          <w:color w:val="auto"/>
          <w:sz w:val="32"/>
          <w:szCs w:val="32"/>
          <w:lang w:eastAsia="zh-CN"/>
        </w:rPr>
        <w:t>河、湖、库</w:t>
      </w:r>
      <w:r>
        <w:rPr>
          <w:rFonts w:ascii="仿宋_GB2312" w:eastAsia="仿宋_GB2312" w:hAnsi="仿宋_GB2312" w:cs="仿宋_GB2312" w:hint="eastAsia"/>
          <w:color w:val="auto"/>
          <w:sz w:val="32"/>
          <w:szCs w:val="32"/>
          <w:lang w:eastAsia="zh"/>
        </w:rPr>
        <w:t>水域岸线空间管控，聚焦无人机技术在河、湖、库的深度应用与体系化建设，</w:t>
      </w:r>
      <w:r>
        <w:rPr>
          <w:rFonts w:ascii="仿宋_GB2312" w:eastAsia="仿宋_GB2312" w:hAnsi="仿宋_GB2312" w:cs="仿宋_GB2312" w:hint="eastAsia"/>
          <w:color w:val="auto"/>
          <w:sz w:val="32"/>
          <w:szCs w:val="32"/>
          <w:lang w:eastAsia="zh-CN"/>
        </w:rPr>
        <w:t>将无人机数据</w:t>
      </w:r>
      <w:r>
        <w:rPr>
          <w:rFonts w:ascii="仿宋_GB2312" w:eastAsia="仿宋_GB2312" w:hAnsi="仿宋_GB2312" w:cs="仿宋_GB2312" w:hint="eastAsia"/>
          <w:color w:val="auto"/>
          <w:sz w:val="32"/>
          <w:szCs w:val="32"/>
          <w:lang w:eastAsia="zh"/>
        </w:rPr>
        <w:t>对接水利部无人机监测服务平台，建立健全</w:t>
      </w:r>
      <w:r>
        <w:rPr>
          <w:rFonts w:ascii="仿宋_GB2312" w:eastAsia="仿宋_GB2312" w:hAnsi="仿宋_GB2312" w:cs="仿宋_GB2312" w:hint="eastAsia"/>
          <w:color w:val="auto"/>
          <w:sz w:val="32"/>
          <w:szCs w:val="32"/>
          <w:lang w:eastAsia="zh-CN"/>
        </w:rPr>
        <w:t>相关</w:t>
      </w:r>
      <w:r>
        <w:rPr>
          <w:rFonts w:ascii="仿宋_GB2312" w:eastAsia="仿宋_GB2312" w:hAnsi="仿宋_GB2312" w:cs="仿宋_GB2312" w:hint="eastAsia"/>
          <w:color w:val="auto"/>
          <w:sz w:val="32"/>
          <w:szCs w:val="32"/>
          <w:lang w:eastAsia="zh"/>
        </w:rPr>
        <w:t>无人机资源动态台账，实现对无人机信息的登记与动态更新。</w:t>
      </w:r>
      <w:r>
        <w:rPr>
          <w:rFonts w:ascii="仿宋_GB2312" w:eastAsia="仿宋_GB2312" w:hAnsi="仿宋_GB2312" w:cs="仿宋_GB2312" w:hint="eastAsia"/>
          <w:color w:val="auto"/>
          <w:sz w:val="32"/>
          <w:szCs w:val="32"/>
          <w:lang w:eastAsia="zh-CN"/>
        </w:rPr>
        <w:t>结合当前上海市无人机飞行区域限制情况</w:t>
      </w:r>
      <w:r>
        <w:rPr>
          <w:rFonts w:ascii="仿宋_GB2312" w:eastAsia="仿宋_GB2312" w:hAnsi="仿宋_GB2312" w:cs="仿宋_GB2312" w:hint="eastAsia"/>
          <w:color w:val="auto"/>
          <w:sz w:val="32"/>
          <w:szCs w:val="32"/>
          <w:lang w:eastAsia="zh"/>
        </w:rPr>
        <w:t>，</w:t>
      </w:r>
      <w:r>
        <w:rPr>
          <w:rFonts w:ascii="仿宋_GB2312" w:eastAsia="仿宋_GB2312" w:hAnsi="仿宋_GB2312" w:cs="仿宋_GB2312" w:hint="eastAsia"/>
          <w:color w:val="auto"/>
          <w:sz w:val="32"/>
          <w:szCs w:val="32"/>
          <w:lang w:eastAsia="zh-CN"/>
        </w:rPr>
        <w:t>以“</w:t>
      </w:r>
      <w:r>
        <w:rPr>
          <w:rFonts w:ascii="仿宋_GB2312" w:eastAsia="仿宋_GB2312" w:hAnsi="仿宋_GB2312" w:cs="仿宋_GB2312" w:hint="eastAsia"/>
          <w:color w:val="auto"/>
          <w:sz w:val="32"/>
          <w:szCs w:val="32"/>
          <w:lang w:eastAsia="zh"/>
        </w:rPr>
        <w:t>科学规划无人机部署密度与机型配置</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
        </w:rPr>
        <w:t>保障重点河段、敏感水域的监测</w:t>
      </w:r>
      <w:r>
        <w:rPr>
          <w:rFonts w:ascii="仿宋_GB2312" w:eastAsia="仿宋_GB2312" w:hAnsi="仿宋_GB2312" w:cs="仿宋_GB2312" w:hint="eastAsia"/>
          <w:color w:val="auto"/>
          <w:sz w:val="32"/>
          <w:szCs w:val="32"/>
          <w:lang w:eastAsia="zh-CN"/>
        </w:rPr>
        <w:t>”为方向</w:t>
      </w:r>
      <w:r>
        <w:rPr>
          <w:rFonts w:ascii="仿宋_GB2312" w:eastAsia="仿宋_GB2312" w:hAnsi="仿宋_GB2312" w:cs="仿宋_GB2312" w:hint="eastAsia"/>
          <w:color w:val="auto"/>
          <w:sz w:val="32"/>
          <w:szCs w:val="32"/>
          <w:lang w:eastAsia="zh"/>
        </w:rPr>
        <w:t>，选取</w:t>
      </w:r>
      <w:r>
        <w:rPr>
          <w:rFonts w:ascii="仿宋_GB2312" w:eastAsia="仿宋_GB2312" w:hAnsi="仿宋_GB2312" w:cs="仿宋_GB2312" w:hint="eastAsia"/>
          <w:color w:val="auto"/>
          <w:sz w:val="32"/>
          <w:szCs w:val="32"/>
          <w:lang w:eastAsia="zh"/>
        </w:rPr>
        <w:t>试点</w:t>
      </w:r>
      <w:r>
        <w:rPr>
          <w:rFonts w:ascii="仿宋_GB2312" w:eastAsia="仿宋_GB2312" w:hAnsi="仿宋_GB2312" w:cs="仿宋_GB2312" w:hint="eastAsia"/>
          <w:color w:val="auto"/>
          <w:sz w:val="32"/>
          <w:szCs w:val="32"/>
          <w:lang w:eastAsia="zh-CN"/>
        </w:rPr>
        <w:t>先行探索无人机巡查河、湖、库的巡检运用，结合</w:t>
      </w:r>
      <w:r>
        <w:rPr>
          <w:rFonts w:ascii="仿宋_GB2312" w:eastAsia="仿宋_GB2312" w:hAnsi="仿宋_GB2312" w:cs="仿宋_GB2312" w:hint="eastAsia"/>
          <w:color w:val="auto"/>
          <w:sz w:val="32"/>
          <w:szCs w:val="32"/>
          <w:lang w:eastAsia="zh"/>
        </w:rPr>
        <w:t>洞泾港、滴水湖等</w:t>
      </w:r>
      <w:r>
        <w:rPr>
          <w:rFonts w:ascii="仿宋_GB2312" w:eastAsia="仿宋_GB2312" w:hAnsi="仿宋_GB2312" w:cs="仿宋_GB2312" w:hint="eastAsia"/>
          <w:color w:val="auto"/>
          <w:sz w:val="32"/>
          <w:szCs w:val="32"/>
          <w:lang w:eastAsia="zh-CN"/>
        </w:rPr>
        <w:t>试点项目</w:t>
      </w:r>
      <w:r>
        <w:rPr>
          <w:rFonts w:ascii="仿宋_GB2312" w:eastAsia="仿宋_GB2312" w:hAnsi="仿宋_GB2312" w:cs="仿宋_GB2312" w:hint="eastAsia"/>
          <w:color w:val="auto"/>
          <w:sz w:val="32"/>
          <w:szCs w:val="32"/>
          <w:lang w:eastAsia="zh"/>
        </w:rPr>
        <w:t>，规划建设具备自动起降、自主充电、实时数据回传功能的智能机巢，提升巡检作业的自动化与常态化水平</w:t>
      </w:r>
      <w:r>
        <w:rPr>
          <w:rFonts w:ascii="仿宋_GB2312" w:eastAsia="仿宋_GB2312" w:hAnsi="仿宋_GB2312" w:cs="仿宋_GB2312" w:hint="eastAsia"/>
          <w:color w:val="auto"/>
          <w:sz w:val="32"/>
          <w:szCs w:val="32"/>
          <w:lang w:eastAsia="zh-CN"/>
        </w:rPr>
        <w:t>，规划</w:t>
      </w:r>
      <w:r>
        <w:rPr>
          <w:rFonts w:ascii="仿宋_GB2312" w:eastAsia="仿宋_GB2312" w:hAnsi="仿宋_GB2312" w:cs="仿宋_GB2312" w:hint="eastAsia"/>
          <w:color w:val="auto"/>
          <w:sz w:val="32"/>
          <w:szCs w:val="32"/>
          <w:lang w:eastAsia="zh"/>
        </w:rPr>
        <w:t>落实定期巡检</w:t>
      </w:r>
      <w:r>
        <w:rPr>
          <w:rFonts w:ascii="仿宋_GB2312" w:eastAsia="仿宋_GB2312" w:hAnsi="仿宋_GB2312" w:cs="仿宋_GB2312" w:hint="eastAsia"/>
          <w:color w:val="auto"/>
          <w:sz w:val="32"/>
          <w:szCs w:val="32"/>
          <w:lang w:eastAsia="zh-CN"/>
        </w:rPr>
        <w:t>计划及相关制度</w:t>
      </w:r>
      <w:r>
        <w:rPr>
          <w:rFonts w:ascii="仿宋_GB2312" w:eastAsia="仿宋_GB2312" w:hAnsi="仿宋_GB2312" w:cs="仿宋_GB2312" w:hint="eastAsia"/>
          <w:color w:val="auto"/>
          <w:sz w:val="32"/>
          <w:szCs w:val="32"/>
          <w:lang w:eastAsia="zh"/>
        </w:rPr>
        <w:t>，依据</w:t>
      </w:r>
      <w:r>
        <w:rPr>
          <w:rFonts w:ascii="仿宋_GB2312" w:eastAsia="仿宋_GB2312" w:hAnsi="仿宋_GB2312" w:cs="仿宋_GB2312" w:hint="eastAsia"/>
          <w:color w:val="auto"/>
          <w:sz w:val="32"/>
          <w:szCs w:val="32"/>
          <w:lang w:eastAsia="zh-CN"/>
        </w:rPr>
        <w:t>试点</w:t>
      </w:r>
      <w:r>
        <w:rPr>
          <w:rFonts w:ascii="仿宋_GB2312" w:eastAsia="仿宋_GB2312" w:hAnsi="仿宋_GB2312" w:cs="仿宋_GB2312" w:hint="eastAsia"/>
          <w:color w:val="auto"/>
          <w:sz w:val="32"/>
          <w:szCs w:val="32"/>
          <w:lang w:eastAsia="zh"/>
        </w:rPr>
        <w:t>管理范围、管控重点及季节特点，合理确定巡检频次与航线规划，构建“发现</w:t>
      </w:r>
      <w:r>
        <w:rPr>
          <w:rFonts w:ascii="仿宋_GB2312" w:eastAsia="仿宋_GB2312" w:hAnsi="仿宋_GB2312" w:cs="仿宋_GB2312" w:hint="eastAsia"/>
          <w:color w:val="auto"/>
          <w:sz w:val="32"/>
          <w:szCs w:val="32"/>
          <w:lang w:eastAsia="zh"/>
        </w:rPr>
        <w:t>—</w:t>
      </w:r>
      <w:r>
        <w:rPr>
          <w:rFonts w:ascii="仿宋_GB2312" w:eastAsia="仿宋_GB2312" w:hAnsi="仿宋_GB2312" w:cs="仿宋_GB2312" w:hint="eastAsia"/>
          <w:color w:val="auto"/>
          <w:sz w:val="32"/>
          <w:szCs w:val="32"/>
          <w:lang w:eastAsia="zh"/>
        </w:rPr>
        <w:t>研判</w:t>
      </w:r>
      <w:r>
        <w:rPr>
          <w:rFonts w:ascii="仿宋_GB2312" w:eastAsia="仿宋_GB2312" w:hAnsi="仿宋_GB2312" w:cs="仿宋_GB2312" w:hint="eastAsia"/>
          <w:color w:val="auto"/>
          <w:sz w:val="32"/>
          <w:szCs w:val="32"/>
          <w:lang w:eastAsia="zh"/>
        </w:rPr>
        <w:t>—</w:t>
      </w:r>
      <w:r>
        <w:rPr>
          <w:rFonts w:ascii="仿宋_GB2312" w:eastAsia="仿宋_GB2312" w:hAnsi="仿宋_GB2312" w:cs="仿宋_GB2312" w:hint="eastAsia"/>
          <w:color w:val="auto"/>
          <w:sz w:val="32"/>
          <w:szCs w:val="32"/>
          <w:lang w:eastAsia="zh"/>
        </w:rPr>
        <w:t>推送</w:t>
      </w:r>
      <w:r>
        <w:rPr>
          <w:rFonts w:ascii="仿宋_GB2312" w:eastAsia="仿宋_GB2312" w:hAnsi="仿宋_GB2312" w:cs="仿宋_GB2312" w:hint="eastAsia"/>
          <w:color w:val="auto"/>
          <w:sz w:val="32"/>
          <w:szCs w:val="32"/>
          <w:lang w:eastAsia="zh"/>
        </w:rPr>
        <w:t>—</w:t>
      </w:r>
      <w:r>
        <w:rPr>
          <w:rFonts w:ascii="仿宋_GB2312" w:eastAsia="仿宋_GB2312" w:hAnsi="仿宋_GB2312" w:cs="仿宋_GB2312" w:hint="eastAsia"/>
          <w:color w:val="auto"/>
          <w:sz w:val="32"/>
          <w:szCs w:val="32"/>
          <w:lang w:eastAsia="zh"/>
        </w:rPr>
        <w:t>处置</w:t>
      </w:r>
      <w:r>
        <w:rPr>
          <w:rFonts w:ascii="仿宋_GB2312" w:eastAsia="仿宋_GB2312" w:hAnsi="仿宋_GB2312" w:cs="仿宋_GB2312" w:hint="eastAsia"/>
          <w:color w:val="auto"/>
          <w:sz w:val="32"/>
          <w:szCs w:val="32"/>
          <w:lang w:eastAsia="zh"/>
        </w:rPr>
        <w:t>—</w:t>
      </w:r>
      <w:r>
        <w:rPr>
          <w:rFonts w:ascii="仿宋_GB2312" w:eastAsia="仿宋_GB2312" w:hAnsi="仿宋_GB2312" w:cs="仿宋_GB2312" w:hint="eastAsia"/>
          <w:color w:val="auto"/>
          <w:sz w:val="32"/>
          <w:szCs w:val="32"/>
          <w:lang w:eastAsia="zh"/>
        </w:rPr>
        <w:t>反馈”的全流程在线管理闭环</w:t>
      </w:r>
      <w:r>
        <w:rPr>
          <w:rFonts w:ascii="仿宋_GB2312" w:eastAsia="仿宋_GB2312" w:hAnsi="仿宋_GB2312" w:cs="仿宋_GB2312" w:hint="eastAsia"/>
          <w:color w:val="auto"/>
          <w:sz w:val="32"/>
          <w:szCs w:val="32"/>
          <w:lang w:eastAsia="zh-CN"/>
        </w:rPr>
        <w:t>，总结试点经验为全市河、湖、库无人巡检提供示范样板</w:t>
      </w:r>
      <w:r>
        <w:rPr>
          <w:rFonts w:ascii="仿宋_GB2312" w:eastAsia="仿宋_GB2312" w:hAnsi="仿宋_GB2312" w:cs="仿宋_GB2312" w:hint="eastAsia"/>
          <w:color w:val="auto"/>
          <w:sz w:val="32"/>
          <w:szCs w:val="32"/>
          <w:lang w:eastAsia="zh"/>
        </w:rPr>
        <w:t>。</w:t>
      </w:r>
    </w:p>
    <w:p w:rsidR="00CE27E3" w:rsidRDefault="003F6803">
      <w:pPr>
        <w:pStyle w:val="a5"/>
        <w:spacing w:after="0" w:line="600" w:lineRule="exact"/>
        <w:ind w:firstLineChars="200" w:firstLine="640"/>
        <w:outlineLvl w:val="2"/>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 xml:space="preserve">3.6.2 </w:t>
      </w:r>
      <w:r>
        <w:rPr>
          <w:rFonts w:ascii="仿宋_GB2312" w:eastAsia="仿宋_GB2312" w:hAnsi="仿宋_GB2312" w:cs="仿宋_GB2312" w:hint="eastAsia"/>
          <w:color w:val="auto"/>
          <w:sz w:val="32"/>
          <w:szCs w:val="32"/>
          <w:lang w:eastAsia="zh-CN"/>
        </w:rPr>
        <w:t>年度任务</w:t>
      </w:r>
    </w:p>
    <w:p w:rsidR="00CE27E3" w:rsidRDefault="003F6803">
      <w:pPr>
        <w:pStyle w:val="a9"/>
        <w:spacing w:after="0" w:line="600" w:lineRule="exact"/>
        <w:ind w:right="228" w:firstLine="67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b/>
          <w:bCs/>
          <w:snapToGrid/>
          <w:color w:val="auto"/>
          <w:sz w:val="32"/>
          <w:szCs w:val="32"/>
          <w:lang w:eastAsia="zh-CN" w:bidi="ar"/>
        </w:rPr>
        <w:t>2025</w:t>
      </w:r>
      <w:r>
        <w:rPr>
          <w:rFonts w:ascii="仿宋_GB2312" w:eastAsia="仿宋_GB2312" w:hAnsi="仿宋_GB2312" w:cs="仿宋_GB2312" w:hint="eastAsia"/>
          <w:b/>
          <w:bCs/>
          <w:snapToGrid/>
          <w:color w:val="auto"/>
          <w:sz w:val="32"/>
          <w:szCs w:val="32"/>
          <w:lang w:eastAsia="zh-CN" w:bidi="ar"/>
        </w:rPr>
        <w:t>年</w:t>
      </w:r>
      <w:r>
        <w:rPr>
          <w:rFonts w:ascii="仿宋_GB2312" w:eastAsia="仿宋_GB2312" w:hAnsi="仿宋_GB2312" w:cs="仿宋_GB2312" w:hint="eastAsia"/>
          <w:b/>
          <w:bCs/>
          <w:snapToGrid/>
          <w:color w:val="auto"/>
          <w:sz w:val="32"/>
          <w:szCs w:val="32"/>
          <w:lang w:eastAsia="zh" w:bidi="ar"/>
        </w:rPr>
        <w:t>重点完成巡检计划制定及设备备案工作。</w:t>
      </w:r>
      <w:r>
        <w:rPr>
          <w:rFonts w:ascii="仿宋_GB2312" w:eastAsia="仿宋_GB2312" w:hAnsi="仿宋_GB2312" w:cs="仿宋_GB2312" w:hint="eastAsia"/>
          <w:snapToGrid/>
          <w:color w:val="auto"/>
          <w:sz w:val="32"/>
          <w:szCs w:val="32"/>
          <w:lang w:eastAsia="zh-CN" w:bidi="ar"/>
        </w:rPr>
        <w:t>组织开展无人机巡检任务梳理，明确重点巡检区域的具体范围、监测内</w:t>
      </w:r>
      <w:r>
        <w:rPr>
          <w:rFonts w:ascii="仿宋_GB2312" w:eastAsia="仿宋_GB2312" w:hAnsi="仿宋_GB2312" w:cs="仿宋_GB2312" w:hint="eastAsia"/>
          <w:snapToGrid/>
          <w:color w:val="auto"/>
          <w:sz w:val="32"/>
          <w:szCs w:val="32"/>
          <w:lang w:eastAsia="zh-CN" w:bidi="ar"/>
        </w:rPr>
        <w:lastRenderedPageBreak/>
        <w:t>容及频次标准，形成年度巡检计划；完成已有无人机资源的信息登记，在水利部无人机监测服务平台完成注册备案；</w:t>
      </w:r>
      <w:r>
        <w:rPr>
          <w:rFonts w:ascii="仿宋_GB2312" w:eastAsia="仿宋_GB2312" w:hAnsi="仿宋_GB2312" w:cs="仿宋_GB2312" w:hint="eastAsia"/>
          <w:snapToGrid/>
          <w:color w:val="auto"/>
          <w:sz w:val="32"/>
          <w:szCs w:val="32"/>
          <w:lang w:eastAsia="zh" w:bidi="ar"/>
        </w:rPr>
        <w:t>落实</w:t>
      </w:r>
      <w:r>
        <w:rPr>
          <w:rFonts w:ascii="仿宋_GB2312" w:eastAsia="仿宋_GB2312" w:hAnsi="仿宋_GB2312" w:cs="仿宋_GB2312" w:hint="eastAsia"/>
          <w:snapToGrid/>
          <w:color w:val="auto"/>
          <w:sz w:val="32"/>
          <w:szCs w:val="32"/>
          <w:lang w:eastAsia="zh-CN" w:bidi="ar"/>
        </w:rPr>
        <w:t>无人机巡检任务</w:t>
      </w:r>
      <w:r>
        <w:rPr>
          <w:rFonts w:ascii="仿宋_GB2312" w:eastAsia="仿宋_GB2312" w:hAnsi="仿宋_GB2312" w:cs="仿宋_GB2312" w:hint="eastAsia"/>
          <w:snapToGrid/>
          <w:color w:val="auto"/>
          <w:sz w:val="32"/>
          <w:szCs w:val="32"/>
          <w:lang w:eastAsia="zh" w:bidi="ar"/>
        </w:rPr>
        <w:t>计划，</w:t>
      </w:r>
      <w:r>
        <w:rPr>
          <w:rFonts w:ascii="仿宋_GB2312" w:eastAsia="仿宋_GB2312" w:hAnsi="仿宋_GB2312" w:cs="仿宋_GB2312" w:hint="eastAsia"/>
          <w:snapToGrid/>
          <w:color w:val="auto"/>
          <w:sz w:val="32"/>
          <w:szCs w:val="32"/>
          <w:lang w:eastAsia="zh-CN" w:bidi="ar"/>
        </w:rPr>
        <w:t>开展</w:t>
      </w:r>
      <w:r>
        <w:rPr>
          <w:rFonts w:ascii="仿宋_GB2312" w:eastAsia="仿宋_GB2312" w:hAnsi="仿宋_GB2312" w:cs="仿宋_GB2312" w:hint="eastAsia"/>
          <w:snapToGrid/>
          <w:color w:val="auto"/>
          <w:sz w:val="32"/>
          <w:szCs w:val="32"/>
          <w:lang w:eastAsia="zh" w:bidi="ar"/>
        </w:rPr>
        <w:t>2025</w:t>
      </w:r>
      <w:r>
        <w:rPr>
          <w:rFonts w:ascii="仿宋_GB2312" w:eastAsia="仿宋_GB2312" w:hAnsi="仿宋_GB2312" w:cs="仿宋_GB2312" w:hint="eastAsia"/>
          <w:snapToGrid/>
          <w:color w:val="auto"/>
          <w:sz w:val="32"/>
          <w:szCs w:val="32"/>
          <w:lang w:eastAsia="zh" w:bidi="ar"/>
        </w:rPr>
        <w:t>年度无人机巡检</w:t>
      </w:r>
      <w:r>
        <w:rPr>
          <w:rFonts w:ascii="仿宋_GB2312" w:eastAsia="仿宋_GB2312" w:hAnsi="仿宋_GB2312" w:cs="仿宋_GB2312" w:hint="eastAsia"/>
          <w:snapToGrid/>
          <w:color w:val="auto"/>
          <w:sz w:val="32"/>
          <w:szCs w:val="32"/>
          <w:lang w:eastAsia="zh-CN" w:bidi="ar"/>
        </w:rPr>
        <w:t>作业</w:t>
      </w:r>
      <w:r>
        <w:rPr>
          <w:rFonts w:ascii="仿宋_GB2312" w:eastAsia="仿宋_GB2312" w:hAnsi="仿宋_GB2312" w:cs="仿宋_GB2312" w:hint="eastAsia"/>
          <w:snapToGrid/>
          <w:color w:val="auto"/>
          <w:sz w:val="32"/>
          <w:szCs w:val="32"/>
          <w:lang w:eastAsia="zh" w:bidi="ar"/>
        </w:rPr>
        <w:t>；</w:t>
      </w:r>
    </w:p>
    <w:p w:rsidR="00CE27E3" w:rsidRDefault="003F6803">
      <w:pPr>
        <w:pStyle w:val="a9"/>
        <w:spacing w:after="0" w:line="600" w:lineRule="exact"/>
        <w:ind w:right="228" w:firstLine="670"/>
        <w:jc w:val="both"/>
        <w:rPr>
          <w:rFonts w:ascii="仿宋_GB2312" w:eastAsia="仿宋_GB2312" w:hAnsi="仿宋_GB2312" w:cs="仿宋_GB2312"/>
          <w:snapToGrid/>
          <w:color w:val="auto"/>
          <w:sz w:val="32"/>
          <w:szCs w:val="32"/>
          <w:lang w:eastAsia="zh" w:bidi="ar"/>
        </w:rPr>
      </w:pPr>
      <w:r>
        <w:rPr>
          <w:rFonts w:ascii="仿宋_GB2312" w:eastAsia="仿宋_GB2312" w:hAnsi="仿宋_GB2312" w:cs="仿宋_GB2312" w:hint="eastAsia"/>
          <w:b/>
          <w:bCs/>
          <w:snapToGrid/>
          <w:color w:val="auto"/>
          <w:sz w:val="32"/>
          <w:szCs w:val="32"/>
          <w:lang w:eastAsia="zh-CN" w:bidi="ar"/>
        </w:rPr>
        <w:t>2026</w:t>
      </w:r>
      <w:r>
        <w:rPr>
          <w:rFonts w:ascii="仿宋_GB2312" w:eastAsia="仿宋_GB2312" w:hAnsi="仿宋_GB2312" w:cs="仿宋_GB2312" w:hint="eastAsia"/>
          <w:b/>
          <w:bCs/>
          <w:snapToGrid/>
          <w:color w:val="auto"/>
          <w:sz w:val="32"/>
          <w:szCs w:val="32"/>
          <w:lang w:eastAsia="zh-CN" w:bidi="ar"/>
        </w:rPr>
        <w:t>年</w:t>
      </w:r>
      <w:r>
        <w:rPr>
          <w:rFonts w:ascii="仿宋_GB2312" w:eastAsia="仿宋_GB2312" w:hAnsi="仿宋_GB2312" w:cs="仿宋_GB2312" w:hint="eastAsia"/>
          <w:b/>
          <w:bCs/>
          <w:snapToGrid/>
          <w:color w:val="auto"/>
          <w:sz w:val="32"/>
          <w:szCs w:val="32"/>
          <w:lang w:eastAsia="zh" w:bidi="ar"/>
        </w:rPr>
        <w:t>重点完成无人机试点探索及年度巡检工作。</w:t>
      </w:r>
      <w:r>
        <w:rPr>
          <w:rFonts w:ascii="仿宋_GB2312" w:eastAsia="仿宋_GB2312" w:hAnsi="仿宋_GB2312" w:cs="仿宋_GB2312" w:hint="eastAsia"/>
          <w:snapToGrid/>
          <w:color w:val="auto"/>
          <w:sz w:val="32"/>
          <w:szCs w:val="32"/>
          <w:lang w:eastAsia="zh" w:bidi="ar"/>
        </w:rPr>
        <w:t>完成洞泾港、滴水湖等试点无人机机巢部署工作，在水利部无人机监测服务平台完成注册备案；落实无人机巡检任务计划，开展</w:t>
      </w:r>
      <w:r>
        <w:rPr>
          <w:rFonts w:ascii="仿宋_GB2312" w:eastAsia="仿宋_GB2312" w:hAnsi="仿宋_GB2312" w:cs="仿宋_GB2312" w:hint="eastAsia"/>
          <w:snapToGrid/>
          <w:color w:val="auto"/>
          <w:sz w:val="32"/>
          <w:szCs w:val="32"/>
          <w:lang w:eastAsia="zh" w:bidi="ar"/>
        </w:rPr>
        <w:t>2026</w:t>
      </w:r>
      <w:r>
        <w:rPr>
          <w:rFonts w:ascii="仿宋_GB2312" w:eastAsia="仿宋_GB2312" w:hAnsi="仿宋_GB2312" w:cs="仿宋_GB2312" w:hint="eastAsia"/>
          <w:snapToGrid/>
          <w:color w:val="auto"/>
          <w:sz w:val="32"/>
          <w:szCs w:val="32"/>
          <w:lang w:eastAsia="zh" w:bidi="ar"/>
        </w:rPr>
        <w:t>年度无人机巡检作业；</w:t>
      </w:r>
    </w:p>
    <w:p w:rsidR="00CE27E3" w:rsidRDefault="003F6803">
      <w:pPr>
        <w:pStyle w:val="a9"/>
        <w:spacing w:after="0" w:line="600" w:lineRule="exact"/>
        <w:ind w:right="228" w:firstLine="67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b/>
          <w:bCs/>
          <w:snapToGrid/>
          <w:color w:val="auto"/>
          <w:sz w:val="32"/>
          <w:szCs w:val="32"/>
          <w:lang w:eastAsia="zh" w:bidi="ar"/>
        </w:rPr>
        <w:t>2027</w:t>
      </w:r>
      <w:r>
        <w:rPr>
          <w:rFonts w:ascii="仿宋_GB2312" w:eastAsia="仿宋_GB2312" w:hAnsi="仿宋_GB2312" w:cs="仿宋_GB2312" w:hint="eastAsia"/>
          <w:b/>
          <w:bCs/>
          <w:snapToGrid/>
          <w:color w:val="auto"/>
          <w:sz w:val="32"/>
          <w:szCs w:val="32"/>
          <w:lang w:eastAsia="zh" w:bidi="ar"/>
        </w:rPr>
        <w:t>年完成并优化无人机巡检计划。</w:t>
      </w:r>
      <w:r>
        <w:rPr>
          <w:rFonts w:ascii="仿宋_GB2312" w:eastAsia="仿宋_GB2312" w:hAnsi="仿宋_GB2312" w:cs="仿宋_GB2312" w:hint="eastAsia"/>
          <w:snapToGrid/>
          <w:color w:val="auto"/>
          <w:sz w:val="32"/>
          <w:szCs w:val="32"/>
          <w:lang w:eastAsia="zh-CN" w:bidi="ar"/>
        </w:rPr>
        <w:t>完成</w:t>
      </w:r>
      <w:r>
        <w:rPr>
          <w:rFonts w:ascii="仿宋_GB2312" w:eastAsia="仿宋_GB2312" w:hAnsi="仿宋_GB2312" w:cs="仿宋_GB2312" w:hint="eastAsia"/>
          <w:snapToGrid/>
          <w:color w:val="auto"/>
          <w:sz w:val="32"/>
          <w:szCs w:val="32"/>
          <w:lang w:eastAsia="zh" w:bidi="ar"/>
        </w:rPr>
        <w:t>2027</w:t>
      </w:r>
      <w:r>
        <w:rPr>
          <w:rFonts w:ascii="仿宋_GB2312" w:eastAsia="仿宋_GB2312" w:hAnsi="仿宋_GB2312" w:cs="仿宋_GB2312" w:hint="eastAsia"/>
          <w:snapToGrid/>
          <w:color w:val="auto"/>
          <w:sz w:val="32"/>
          <w:szCs w:val="32"/>
          <w:lang w:eastAsia="zh-CN" w:bidi="ar"/>
        </w:rPr>
        <w:t>年度</w:t>
      </w:r>
      <w:r>
        <w:rPr>
          <w:rFonts w:ascii="仿宋_GB2312" w:eastAsia="仿宋_GB2312" w:hAnsi="仿宋_GB2312" w:cs="仿宋_GB2312" w:hint="eastAsia"/>
          <w:snapToGrid/>
          <w:color w:val="auto"/>
          <w:sz w:val="32"/>
          <w:szCs w:val="32"/>
          <w:lang w:eastAsia="zh" w:bidi="ar"/>
        </w:rPr>
        <w:t>无人机</w:t>
      </w:r>
      <w:r>
        <w:rPr>
          <w:rFonts w:ascii="仿宋_GB2312" w:eastAsia="仿宋_GB2312" w:hAnsi="仿宋_GB2312" w:cs="仿宋_GB2312" w:hint="eastAsia"/>
          <w:snapToGrid/>
          <w:color w:val="auto"/>
          <w:sz w:val="32"/>
          <w:szCs w:val="32"/>
          <w:lang w:eastAsia="zh-CN" w:bidi="ar"/>
        </w:rPr>
        <w:t>巡检任务，形成常态化监管能力。</w:t>
      </w:r>
    </w:p>
    <w:p w:rsidR="00CE27E3" w:rsidRDefault="003F6803">
      <w:pPr>
        <w:pStyle w:val="a5"/>
        <w:spacing w:after="0" w:line="600" w:lineRule="exact"/>
        <w:ind w:firstLineChars="200" w:firstLine="640"/>
        <w:outlineLvl w:val="2"/>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3.6.3</w:t>
      </w:r>
      <w:r>
        <w:rPr>
          <w:rFonts w:ascii="仿宋_GB2312" w:eastAsia="仿宋_GB2312" w:hAnsi="仿宋_GB2312" w:cs="仿宋_GB2312" w:hint="eastAsia"/>
          <w:color w:val="auto"/>
          <w:sz w:val="32"/>
          <w:szCs w:val="32"/>
          <w:lang w:eastAsia="zh-CN"/>
        </w:rPr>
        <w:t xml:space="preserve"> </w:t>
      </w:r>
      <w:r>
        <w:rPr>
          <w:rFonts w:ascii="仿宋_GB2312" w:eastAsia="仿宋_GB2312" w:hAnsi="仿宋_GB2312" w:cs="仿宋_GB2312" w:hint="eastAsia"/>
          <w:color w:val="auto"/>
          <w:sz w:val="32"/>
          <w:szCs w:val="32"/>
          <w:lang w:eastAsia="zh-CN"/>
        </w:rPr>
        <w:t>任务分工</w:t>
      </w:r>
    </w:p>
    <w:p w:rsidR="00CE27E3" w:rsidRDefault="003F6803">
      <w:pPr>
        <w:pStyle w:val="a9"/>
        <w:spacing w:after="0" w:line="600" w:lineRule="exact"/>
        <w:ind w:right="228" w:firstLine="670"/>
        <w:jc w:val="both"/>
        <w:rPr>
          <w:rFonts w:ascii="仿宋_GB2312" w:eastAsia="仿宋_GB2312" w:hAnsi="仿宋_GB2312" w:cs="仿宋_GB2312"/>
          <w:snapToGrid/>
          <w:color w:val="auto"/>
          <w:sz w:val="32"/>
          <w:szCs w:val="32"/>
          <w:lang w:eastAsia="zh-CN" w:bidi="ar"/>
        </w:rPr>
      </w:pPr>
      <w:r>
        <w:rPr>
          <w:rFonts w:ascii="仿宋_GB2312" w:eastAsia="仿宋_GB2312" w:hAnsi="仿宋_GB2312" w:cs="仿宋_GB2312" w:hint="eastAsia"/>
          <w:snapToGrid/>
          <w:color w:val="auto"/>
          <w:sz w:val="32"/>
          <w:szCs w:val="32"/>
          <w:lang w:eastAsia="zh-CN" w:bidi="ar"/>
        </w:rPr>
        <w:t>牵头单位：市水务局负责统筹全市无人机巡检工作，督促各区落实巡检任务。</w:t>
      </w:r>
    </w:p>
    <w:p w:rsidR="00CE27E3" w:rsidRDefault="003F6803">
      <w:pPr>
        <w:pStyle w:val="a9"/>
        <w:spacing w:after="0" w:line="600" w:lineRule="exact"/>
        <w:ind w:right="228" w:firstLine="670"/>
        <w:jc w:val="both"/>
        <w:rPr>
          <w:rFonts w:ascii="仿宋_GB2312" w:eastAsia="仿宋_GB2312" w:hAnsi="仿宋_GB2312" w:cs="仿宋_GB2312"/>
          <w:color w:val="auto"/>
          <w:sz w:val="32"/>
          <w:szCs w:val="32"/>
          <w:lang w:eastAsia="zh-CN" w:bidi="ar"/>
        </w:rPr>
      </w:pPr>
      <w:r>
        <w:rPr>
          <w:rFonts w:ascii="仿宋_GB2312" w:eastAsia="仿宋_GB2312" w:hAnsi="仿宋_GB2312" w:cs="仿宋_GB2312" w:hint="eastAsia"/>
          <w:snapToGrid/>
          <w:color w:val="auto"/>
          <w:sz w:val="32"/>
          <w:szCs w:val="32"/>
          <w:lang w:eastAsia="zh-CN" w:bidi="ar"/>
        </w:rPr>
        <w:t>参与单位：各区水务局承担辖区内无人机巡检具体实施工作</w:t>
      </w:r>
      <w:r>
        <w:rPr>
          <w:rFonts w:ascii="仿宋_GB2312" w:eastAsia="仿宋_GB2312" w:hAnsi="仿宋_GB2312" w:cs="仿宋_GB2312" w:hint="eastAsia"/>
          <w:snapToGrid/>
          <w:color w:val="auto"/>
          <w:sz w:val="32"/>
          <w:szCs w:val="32"/>
          <w:lang w:eastAsia="zh" w:bidi="ar"/>
        </w:rPr>
        <w:t>，</w:t>
      </w:r>
      <w:r>
        <w:rPr>
          <w:rFonts w:ascii="仿宋_GB2312" w:eastAsia="仿宋_GB2312" w:hAnsi="仿宋_GB2312" w:cs="仿宋_GB2312" w:hint="eastAsia"/>
          <w:snapToGrid/>
          <w:color w:val="auto"/>
          <w:sz w:val="32"/>
          <w:szCs w:val="32"/>
          <w:lang w:eastAsia="zh-CN" w:bidi="ar"/>
        </w:rPr>
        <w:t>定期向市水务局报送巡检数据与工作进展</w:t>
      </w:r>
      <w:r>
        <w:rPr>
          <w:rFonts w:ascii="仿宋_GB2312" w:eastAsia="仿宋_GB2312" w:hAnsi="仿宋_GB2312" w:cs="仿宋_GB2312" w:hint="eastAsia"/>
          <w:color w:val="auto"/>
          <w:sz w:val="32"/>
          <w:szCs w:val="32"/>
          <w:lang w:eastAsia="zh-CN" w:bidi="ar"/>
        </w:rPr>
        <w:t>。</w:t>
      </w:r>
    </w:p>
    <w:p w:rsidR="00CE27E3" w:rsidRDefault="003F6803">
      <w:pPr>
        <w:pStyle w:val="a5"/>
        <w:spacing w:after="0" w:line="600" w:lineRule="exact"/>
        <w:ind w:firstLineChars="200" w:firstLine="640"/>
        <w:outlineLvl w:val="2"/>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 xml:space="preserve">3.6.4 </w:t>
      </w:r>
      <w:r>
        <w:rPr>
          <w:rFonts w:ascii="仿宋_GB2312" w:eastAsia="仿宋_GB2312" w:hAnsi="仿宋_GB2312" w:cs="仿宋_GB2312" w:hint="eastAsia"/>
          <w:color w:val="auto"/>
          <w:sz w:val="32"/>
          <w:szCs w:val="32"/>
          <w:lang w:eastAsia="zh-CN"/>
        </w:rPr>
        <w:t>先行先试方案</w:t>
      </w:r>
    </w:p>
    <w:p w:rsidR="00CE27E3" w:rsidRDefault="003F6803">
      <w:pPr>
        <w:pStyle w:val="a9"/>
        <w:spacing w:after="0" w:line="600" w:lineRule="exact"/>
        <w:ind w:right="228" w:firstLine="670"/>
        <w:jc w:val="both"/>
        <w:rPr>
          <w:rFonts w:ascii="仿宋_GB2312" w:eastAsia="仿宋_GB2312" w:hAnsi="仿宋_GB2312" w:cs="仿宋_GB2312"/>
          <w:snapToGrid/>
          <w:color w:val="auto"/>
          <w:sz w:val="32"/>
          <w:szCs w:val="32"/>
          <w:lang w:eastAsia="zh-CN" w:bidi="ar"/>
        </w:rPr>
      </w:pPr>
      <w:r>
        <w:rPr>
          <w:rFonts w:ascii="仿宋_GB2312" w:eastAsia="仿宋_GB2312" w:hAnsi="仿宋_GB2312" w:cs="仿宋_GB2312" w:hint="eastAsia"/>
          <w:snapToGrid/>
          <w:color w:val="auto"/>
          <w:sz w:val="32"/>
          <w:szCs w:val="32"/>
          <w:lang w:eastAsia="zh-CN" w:bidi="ar"/>
        </w:rPr>
        <w:t>由市水务局牵头，在洞泾港、滴水湖开展无人机巡检先行先试，探索形成可推广的智能化巡检模式。</w:t>
      </w:r>
    </w:p>
    <w:p w:rsidR="00CE27E3" w:rsidRDefault="003F6803">
      <w:pPr>
        <w:pStyle w:val="a9"/>
        <w:numPr>
          <w:ilvl w:val="255"/>
          <w:numId w:val="0"/>
        </w:numPr>
        <w:spacing w:after="0" w:line="600" w:lineRule="exact"/>
        <w:ind w:right="228" w:firstLineChars="200" w:firstLine="640"/>
        <w:jc w:val="both"/>
        <w:outlineLvl w:val="3"/>
        <w:rPr>
          <w:rFonts w:ascii="仿宋_GB2312" w:eastAsia="仿宋_GB2312" w:hAnsi="仿宋_GB2312" w:cs="仿宋_GB2312"/>
          <w:snapToGrid/>
          <w:color w:val="auto"/>
          <w:sz w:val="32"/>
          <w:szCs w:val="32"/>
          <w:lang w:eastAsia="zh-CN" w:bidi="ar"/>
        </w:rPr>
      </w:pPr>
      <w:r>
        <w:rPr>
          <w:rFonts w:ascii="仿宋_GB2312" w:eastAsia="仿宋_GB2312" w:hAnsi="仿宋_GB2312" w:cs="仿宋_GB2312" w:hint="eastAsia"/>
          <w:snapToGrid/>
          <w:color w:val="auto"/>
          <w:sz w:val="32"/>
          <w:szCs w:val="32"/>
          <w:lang w:eastAsia="zh" w:bidi="ar"/>
        </w:rPr>
        <w:t>3.6.4.1</w:t>
      </w:r>
      <w:r>
        <w:rPr>
          <w:rFonts w:ascii="仿宋_GB2312" w:eastAsia="仿宋_GB2312" w:hAnsi="仿宋_GB2312" w:cs="仿宋_GB2312" w:hint="eastAsia"/>
          <w:snapToGrid/>
          <w:color w:val="auto"/>
          <w:sz w:val="32"/>
          <w:szCs w:val="32"/>
          <w:lang w:eastAsia="zh-CN" w:bidi="ar"/>
        </w:rPr>
        <w:t xml:space="preserve"> </w:t>
      </w:r>
      <w:r>
        <w:rPr>
          <w:rFonts w:ascii="仿宋_GB2312" w:eastAsia="仿宋_GB2312" w:hAnsi="仿宋_GB2312" w:cs="仿宋_GB2312" w:hint="eastAsia"/>
          <w:snapToGrid/>
          <w:color w:val="auto"/>
          <w:sz w:val="32"/>
          <w:szCs w:val="32"/>
          <w:lang w:eastAsia="zh-CN" w:bidi="ar"/>
        </w:rPr>
        <w:t>滴水湖试点方案</w:t>
      </w:r>
    </w:p>
    <w:p w:rsidR="00CE27E3" w:rsidRDefault="003F6803">
      <w:pPr>
        <w:pStyle w:val="a9"/>
        <w:numPr>
          <w:ilvl w:val="255"/>
          <w:numId w:val="0"/>
        </w:numPr>
        <w:spacing w:after="0" w:line="600" w:lineRule="exact"/>
        <w:ind w:right="228" w:firstLineChars="200" w:firstLine="640"/>
        <w:jc w:val="both"/>
        <w:rPr>
          <w:rFonts w:ascii="仿宋_GB2312" w:eastAsia="仿宋_GB2312" w:hAnsi="仿宋_GB2312" w:cs="仿宋_GB2312"/>
          <w:snapToGrid/>
          <w:color w:val="auto"/>
          <w:sz w:val="32"/>
          <w:szCs w:val="32"/>
          <w:lang w:eastAsia="zh" w:bidi="ar"/>
        </w:rPr>
      </w:pPr>
      <w:r>
        <w:rPr>
          <w:rFonts w:ascii="仿宋_GB2312" w:eastAsia="仿宋_GB2312" w:hAnsi="仿宋_GB2312" w:cs="仿宋_GB2312" w:hint="eastAsia"/>
          <w:snapToGrid/>
          <w:color w:val="auto"/>
          <w:sz w:val="32"/>
          <w:szCs w:val="32"/>
          <w:lang w:eastAsia="zh-CN" w:bidi="ar"/>
        </w:rPr>
        <w:t>（</w:t>
      </w:r>
      <w:r>
        <w:rPr>
          <w:rFonts w:ascii="仿宋_GB2312" w:eastAsia="仿宋_GB2312" w:hAnsi="仿宋_GB2312" w:cs="仿宋_GB2312" w:hint="eastAsia"/>
          <w:snapToGrid/>
          <w:color w:val="auto"/>
          <w:sz w:val="32"/>
          <w:szCs w:val="32"/>
          <w:lang w:eastAsia="zh-CN" w:bidi="ar"/>
        </w:rPr>
        <w:t>1</w:t>
      </w:r>
      <w:r>
        <w:rPr>
          <w:rFonts w:ascii="仿宋_GB2312" w:eastAsia="仿宋_GB2312" w:hAnsi="仿宋_GB2312" w:cs="仿宋_GB2312" w:hint="eastAsia"/>
          <w:snapToGrid/>
          <w:color w:val="auto"/>
          <w:sz w:val="32"/>
          <w:szCs w:val="32"/>
          <w:lang w:eastAsia="zh-CN" w:bidi="ar"/>
        </w:rPr>
        <w:t>）</w:t>
      </w:r>
      <w:r>
        <w:rPr>
          <w:rFonts w:ascii="仿宋_GB2312" w:eastAsia="仿宋_GB2312" w:hAnsi="仿宋_GB2312" w:cs="仿宋_GB2312" w:hint="eastAsia"/>
          <w:snapToGrid/>
          <w:color w:val="auto"/>
          <w:sz w:val="32"/>
          <w:szCs w:val="32"/>
          <w:lang w:eastAsia="zh" w:bidi="ar"/>
        </w:rPr>
        <w:t>设施情况</w:t>
      </w:r>
    </w:p>
    <w:p w:rsidR="00CE27E3" w:rsidRDefault="003F6803">
      <w:pPr>
        <w:pStyle w:val="a9"/>
        <w:numPr>
          <w:ilvl w:val="255"/>
          <w:numId w:val="0"/>
        </w:numPr>
        <w:spacing w:after="0" w:line="600" w:lineRule="exact"/>
        <w:ind w:right="228" w:firstLineChars="200" w:firstLine="640"/>
        <w:jc w:val="both"/>
        <w:rPr>
          <w:rFonts w:ascii="仿宋_GB2312" w:eastAsia="仿宋_GB2312" w:hAnsi="仿宋_GB2312" w:cs="仿宋_GB2312"/>
          <w:snapToGrid/>
          <w:color w:val="auto"/>
          <w:sz w:val="32"/>
          <w:szCs w:val="32"/>
          <w:lang w:eastAsia="zh" w:bidi="ar"/>
        </w:rPr>
      </w:pPr>
      <w:r>
        <w:rPr>
          <w:rFonts w:ascii="仿宋_GB2312" w:eastAsia="仿宋_GB2312" w:hAnsi="仿宋_GB2312" w:cs="仿宋_GB2312" w:hint="eastAsia"/>
          <w:snapToGrid/>
          <w:color w:val="auto"/>
          <w:sz w:val="32"/>
          <w:szCs w:val="32"/>
          <w:lang w:eastAsia="zh" w:bidi="ar"/>
        </w:rPr>
        <w:t>兴港市政配置三台大疆</w:t>
      </w:r>
      <w:r>
        <w:rPr>
          <w:rFonts w:ascii="仿宋_GB2312" w:eastAsia="仿宋_GB2312" w:hAnsi="仿宋_GB2312" w:cs="仿宋_GB2312" w:hint="eastAsia"/>
          <w:snapToGrid/>
          <w:color w:val="auto"/>
          <w:sz w:val="32"/>
          <w:szCs w:val="32"/>
          <w:lang w:eastAsia="zh" w:bidi="ar"/>
        </w:rPr>
        <w:t>M30T</w:t>
      </w:r>
      <w:r>
        <w:rPr>
          <w:rFonts w:ascii="仿宋_GB2312" w:eastAsia="仿宋_GB2312" w:hAnsi="仿宋_GB2312" w:cs="仿宋_GB2312" w:hint="eastAsia"/>
          <w:snapToGrid/>
          <w:color w:val="auto"/>
          <w:sz w:val="32"/>
          <w:szCs w:val="32"/>
          <w:lang w:eastAsia="zh" w:bidi="ar"/>
        </w:rPr>
        <w:t>机场版无人机，具备自动化飞行、高清摄像与红外热成像功能等功能。机库点位设置遵循“覆盖广泛、响应迅速、留有余量”的原则，经实地踏勘</w:t>
      </w:r>
      <w:r>
        <w:rPr>
          <w:rFonts w:ascii="仿宋_GB2312" w:eastAsia="仿宋_GB2312" w:hAnsi="仿宋_GB2312" w:cs="仿宋_GB2312" w:hint="eastAsia"/>
          <w:snapToGrid/>
          <w:color w:val="auto"/>
          <w:sz w:val="32"/>
          <w:szCs w:val="32"/>
          <w:lang w:eastAsia="zh-CN" w:bidi="ar"/>
        </w:rPr>
        <w:t>锚定</w:t>
      </w:r>
      <w:r>
        <w:rPr>
          <w:rFonts w:ascii="仿宋_GB2312" w:eastAsia="仿宋_GB2312" w:hAnsi="仿宋_GB2312" w:cs="仿宋_GB2312" w:hint="eastAsia"/>
          <w:snapToGrid/>
          <w:color w:val="auto"/>
          <w:sz w:val="32"/>
          <w:szCs w:val="32"/>
          <w:lang w:eastAsia="zh" w:bidi="ar"/>
        </w:rPr>
        <w:t>无</w:t>
      </w:r>
      <w:r>
        <w:rPr>
          <w:rFonts w:ascii="仿宋_GB2312" w:eastAsia="仿宋_GB2312" w:hAnsi="仿宋_GB2312" w:cs="仿宋_GB2312" w:hint="eastAsia"/>
          <w:snapToGrid/>
          <w:color w:val="auto"/>
          <w:sz w:val="32"/>
          <w:szCs w:val="32"/>
          <w:lang w:eastAsia="zh" w:bidi="ar"/>
        </w:rPr>
        <w:lastRenderedPageBreak/>
        <w:t>人机库共布设点位：</w:t>
      </w:r>
      <w:r>
        <w:rPr>
          <w:rFonts w:ascii="仿宋_GB2312" w:eastAsia="仿宋_GB2312" w:hAnsi="仿宋_GB2312" w:cs="仿宋_GB2312" w:hint="eastAsia"/>
          <w:snapToGrid/>
          <w:color w:val="auto"/>
          <w:sz w:val="32"/>
          <w:szCs w:val="32"/>
          <w:lang w:eastAsia="zh" w:bidi="ar"/>
        </w:rPr>
        <w:t>1</w:t>
      </w:r>
      <w:r>
        <w:rPr>
          <w:rFonts w:ascii="仿宋_GB2312" w:eastAsia="仿宋_GB2312" w:hAnsi="仿宋_GB2312" w:cs="仿宋_GB2312" w:hint="eastAsia"/>
          <w:snapToGrid/>
          <w:color w:val="auto"/>
          <w:sz w:val="32"/>
          <w:szCs w:val="32"/>
          <w:lang w:eastAsia="zh" w:bidi="ar"/>
        </w:rPr>
        <w:t>号机库位于兴港城楼顶，</w:t>
      </w:r>
      <w:r>
        <w:rPr>
          <w:rFonts w:ascii="仿宋_GB2312" w:eastAsia="仿宋_GB2312" w:hAnsi="仿宋_GB2312" w:cs="仿宋_GB2312" w:hint="eastAsia"/>
          <w:snapToGrid/>
          <w:color w:val="auto"/>
          <w:sz w:val="32"/>
          <w:szCs w:val="32"/>
          <w:lang w:eastAsia="zh" w:bidi="ar"/>
        </w:rPr>
        <w:t>2</w:t>
      </w:r>
      <w:r>
        <w:rPr>
          <w:rFonts w:ascii="仿宋_GB2312" w:eastAsia="仿宋_GB2312" w:hAnsi="仿宋_GB2312" w:cs="仿宋_GB2312" w:hint="eastAsia"/>
          <w:snapToGrid/>
          <w:color w:val="auto"/>
          <w:sz w:val="32"/>
          <w:szCs w:val="32"/>
          <w:lang w:eastAsia="zh" w:bidi="ar"/>
        </w:rPr>
        <w:t>号与</w:t>
      </w:r>
      <w:r>
        <w:rPr>
          <w:rFonts w:ascii="仿宋_GB2312" w:eastAsia="仿宋_GB2312" w:hAnsi="仿宋_GB2312" w:cs="仿宋_GB2312" w:hint="eastAsia"/>
          <w:snapToGrid/>
          <w:color w:val="auto"/>
          <w:sz w:val="32"/>
          <w:szCs w:val="32"/>
          <w:lang w:eastAsia="zh" w:bidi="ar"/>
        </w:rPr>
        <w:t>3</w:t>
      </w:r>
      <w:r>
        <w:rPr>
          <w:rFonts w:ascii="仿宋_GB2312" w:eastAsia="仿宋_GB2312" w:hAnsi="仿宋_GB2312" w:cs="仿宋_GB2312" w:hint="eastAsia"/>
          <w:snapToGrid/>
          <w:color w:val="auto"/>
          <w:sz w:val="32"/>
          <w:szCs w:val="32"/>
          <w:lang w:eastAsia="zh" w:bidi="ar"/>
        </w:rPr>
        <w:t>号机库均位于滴水湖环湖一路的建筑楼顶。该布局可有效覆盖滴水湖核心片区，缩短任务间歇期，并具备应对突发任务的冗余能力。</w:t>
      </w:r>
    </w:p>
    <w:p w:rsidR="00CE27E3" w:rsidRDefault="003F6803">
      <w:pPr>
        <w:pStyle w:val="a9"/>
        <w:numPr>
          <w:ilvl w:val="255"/>
          <w:numId w:val="0"/>
        </w:numPr>
        <w:spacing w:after="0" w:line="600" w:lineRule="exact"/>
        <w:ind w:right="228" w:firstLineChars="200" w:firstLine="640"/>
        <w:jc w:val="both"/>
        <w:rPr>
          <w:rFonts w:ascii="仿宋_GB2312" w:eastAsia="仿宋_GB2312" w:hAnsi="仿宋_GB2312" w:cs="仿宋_GB2312"/>
          <w:snapToGrid/>
          <w:color w:val="auto"/>
          <w:sz w:val="32"/>
          <w:szCs w:val="32"/>
          <w:lang w:eastAsia="zh" w:bidi="ar"/>
        </w:rPr>
      </w:pPr>
      <w:r>
        <w:rPr>
          <w:rFonts w:ascii="仿宋_GB2312" w:eastAsia="仿宋_GB2312" w:hAnsi="仿宋_GB2312" w:cs="仿宋_GB2312" w:hint="eastAsia"/>
          <w:snapToGrid/>
          <w:color w:val="auto"/>
          <w:sz w:val="32"/>
          <w:szCs w:val="32"/>
          <w:lang w:eastAsia="zh-CN" w:bidi="ar"/>
        </w:rPr>
        <w:t>（</w:t>
      </w:r>
      <w:r>
        <w:rPr>
          <w:rFonts w:ascii="仿宋_GB2312" w:eastAsia="仿宋_GB2312" w:hAnsi="仿宋_GB2312" w:cs="仿宋_GB2312" w:hint="eastAsia"/>
          <w:snapToGrid/>
          <w:color w:val="auto"/>
          <w:sz w:val="32"/>
          <w:szCs w:val="32"/>
          <w:lang w:eastAsia="zh-CN" w:bidi="ar"/>
        </w:rPr>
        <w:t>2</w:t>
      </w:r>
      <w:r>
        <w:rPr>
          <w:rFonts w:ascii="仿宋_GB2312" w:eastAsia="仿宋_GB2312" w:hAnsi="仿宋_GB2312" w:cs="仿宋_GB2312" w:hint="eastAsia"/>
          <w:snapToGrid/>
          <w:color w:val="auto"/>
          <w:sz w:val="32"/>
          <w:szCs w:val="32"/>
          <w:lang w:eastAsia="zh-CN" w:bidi="ar"/>
        </w:rPr>
        <w:t>）</w:t>
      </w:r>
      <w:r>
        <w:rPr>
          <w:rFonts w:ascii="仿宋_GB2312" w:eastAsia="仿宋_GB2312" w:hAnsi="仿宋_GB2312" w:cs="仿宋_GB2312" w:hint="eastAsia"/>
          <w:snapToGrid/>
          <w:color w:val="auto"/>
          <w:sz w:val="32"/>
          <w:szCs w:val="32"/>
          <w:lang w:eastAsia="zh" w:bidi="ar"/>
        </w:rPr>
        <w:t>巡检情况</w:t>
      </w:r>
    </w:p>
    <w:p w:rsidR="00CE27E3" w:rsidRDefault="003F6803">
      <w:pPr>
        <w:pStyle w:val="a9"/>
        <w:numPr>
          <w:ilvl w:val="255"/>
          <w:numId w:val="0"/>
        </w:numPr>
        <w:spacing w:after="0" w:line="600" w:lineRule="exact"/>
        <w:ind w:right="228" w:firstLineChars="200" w:firstLine="640"/>
        <w:jc w:val="both"/>
        <w:rPr>
          <w:rFonts w:ascii="仿宋_GB2312" w:eastAsia="仿宋_GB2312" w:hAnsi="仿宋_GB2312" w:cs="仿宋_GB2312"/>
          <w:snapToGrid/>
          <w:color w:val="auto"/>
          <w:sz w:val="32"/>
          <w:szCs w:val="32"/>
          <w:lang w:eastAsia="zh" w:bidi="ar"/>
        </w:rPr>
      </w:pPr>
      <w:r>
        <w:rPr>
          <w:rFonts w:ascii="仿宋_GB2312" w:eastAsia="仿宋_GB2312" w:hAnsi="仿宋_GB2312" w:cs="仿宋_GB2312" w:hint="eastAsia"/>
          <w:snapToGrid/>
          <w:color w:val="auto"/>
          <w:sz w:val="32"/>
          <w:szCs w:val="32"/>
          <w:lang w:eastAsia="zh" w:bidi="ar"/>
        </w:rPr>
        <w:t>兴港市政针对公司承接的养护范围内的河道水体、岸边问题制定了沿河的自动化巡检航线，按照河道养护规范要求，巡检周期为一天覆盖一次滴水湖及周边河道。如因天气原因或其余工作安排（如新片区活动保障等）也会进行相应的调整。三台机场于</w:t>
      </w:r>
      <w:r>
        <w:rPr>
          <w:rFonts w:ascii="仿宋_GB2312" w:eastAsia="仿宋_GB2312" w:hAnsi="仿宋_GB2312" w:cs="仿宋_GB2312" w:hint="eastAsia"/>
          <w:snapToGrid/>
          <w:color w:val="auto"/>
          <w:sz w:val="32"/>
          <w:szCs w:val="32"/>
          <w:lang w:eastAsia="zh" w:bidi="ar"/>
        </w:rPr>
        <w:t>2023</w:t>
      </w:r>
      <w:r>
        <w:rPr>
          <w:rFonts w:ascii="仿宋_GB2312" w:eastAsia="仿宋_GB2312" w:hAnsi="仿宋_GB2312" w:cs="仿宋_GB2312" w:hint="eastAsia"/>
          <w:snapToGrid/>
          <w:color w:val="auto"/>
          <w:sz w:val="32"/>
          <w:szCs w:val="32"/>
          <w:lang w:eastAsia="zh" w:bidi="ar"/>
        </w:rPr>
        <w:t>年底搭建完毕，</w:t>
      </w:r>
      <w:r>
        <w:rPr>
          <w:rFonts w:ascii="仿宋_GB2312" w:eastAsia="仿宋_GB2312" w:hAnsi="仿宋_GB2312" w:cs="仿宋_GB2312" w:hint="eastAsia"/>
          <w:snapToGrid/>
          <w:color w:val="auto"/>
          <w:sz w:val="32"/>
          <w:szCs w:val="32"/>
          <w:lang w:eastAsia="zh" w:bidi="ar"/>
        </w:rPr>
        <w:t>2024</w:t>
      </w:r>
      <w:r>
        <w:rPr>
          <w:rFonts w:ascii="仿宋_GB2312" w:eastAsia="仿宋_GB2312" w:hAnsi="仿宋_GB2312" w:cs="仿宋_GB2312" w:hint="eastAsia"/>
          <w:snapToGrid/>
          <w:color w:val="auto"/>
          <w:sz w:val="32"/>
          <w:szCs w:val="32"/>
          <w:lang w:eastAsia="zh" w:bidi="ar"/>
        </w:rPr>
        <w:t>年起执行自动化巡检工作，</w:t>
      </w:r>
      <w:r>
        <w:rPr>
          <w:rFonts w:ascii="仿宋_GB2312" w:eastAsia="仿宋_GB2312" w:hAnsi="仿宋_GB2312" w:cs="仿宋_GB2312" w:hint="eastAsia"/>
          <w:snapToGrid/>
          <w:color w:val="auto"/>
          <w:sz w:val="32"/>
          <w:szCs w:val="32"/>
          <w:lang w:eastAsia="zh" w:bidi="ar"/>
        </w:rPr>
        <w:t>2024</w:t>
      </w:r>
      <w:r>
        <w:rPr>
          <w:rFonts w:ascii="仿宋_GB2312" w:eastAsia="仿宋_GB2312" w:hAnsi="仿宋_GB2312" w:cs="仿宋_GB2312" w:hint="eastAsia"/>
          <w:snapToGrid/>
          <w:color w:val="auto"/>
          <w:sz w:val="32"/>
          <w:szCs w:val="32"/>
          <w:lang w:eastAsia="zh" w:bidi="ar"/>
        </w:rPr>
        <w:t>年下半年启动无人机</w:t>
      </w:r>
      <w:r>
        <w:rPr>
          <w:rFonts w:ascii="仿宋_GB2312" w:eastAsia="仿宋_GB2312" w:hAnsi="仿宋_GB2312" w:cs="仿宋_GB2312" w:hint="eastAsia"/>
          <w:snapToGrid/>
          <w:color w:val="auto"/>
          <w:sz w:val="32"/>
          <w:szCs w:val="32"/>
          <w:lang w:eastAsia="zh" w:bidi="ar"/>
        </w:rPr>
        <w:t>AI</w:t>
      </w:r>
      <w:r>
        <w:rPr>
          <w:rFonts w:ascii="仿宋_GB2312" w:eastAsia="仿宋_GB2312" w:hAnsi="仿宋_GB2312" w:cs="仿宋_GB2312" w:hint="eastAsia"/>
          <w:snapToGrid/>
          <w:color w:val="auto"/>
          <w:sz w:val="32"/>
          <w:szCs w:val="32"/>
          <w:lang w:eastAsia="zh" w:bidi="ar"/>
        </w:rPr>
        <w:t>识别项目，并已于</w:t>
      </w:r>
      <w:r>
        <w:rPr>
          <w:rFonts w:ascii="仿宋_GB2312" w:eastAsia="仿宋_GB2312" w:hAnsi="仿宋_GB2312" w:cs="仿宋_GB2312" w:hint="eastAsia"/>
          <w:snapToGrid/>
          <w:color w:val="auto"/>
          <w:sz w:val="32"/>
          <w:szCs w:val="32"/>
          <w:lang w:eastAsia="zh" w:bidi="ar"/>
        </w:rPr>
        <w:t>2025</w:t>
      </w:r>
      <w:r>
        <w:rPr>
          <w:rFonts w:ascii="仿宋_GB2312" w:eastAsia="仿宋_GB2312" w:hAnsi="仿宋_GB2312" w:cs="仿宋_GB2312" w:hint="eastAsia"/>
          <w:snapToGrid/>
          <w:color w:val="auto"/>
          <w:sz w:val="32"/>
          <w:szCs w:val="32"/>
          <w:lang w:eastAsia="zh" w:bidi="ar"/>
        </w:rPr>
        <w:t>年正式实现滴水湖及周边水域范围的无人机</w:t>
      </w:r>
      <w:r>
        <w:rPr>
          <w:rFonts w:ascii="仿宋_GB2312" w:eastAsia="仿宋_GB2312" w:hAnsi="仿宋_GB2312" w:cs="仿宋_GB2312" w:hint="eastAsia"/>
          <w:snapToGrid/>
          <w:color w:val="auto"/>
          <w:sz w:val="32"/>
          <w:szCs w:val="32"/>
          <w:lang w:eastAsia="zh" w:bidi="ar"/>
        </w:rPr>
        <w:t>AI</w:t>
      </w:r>
      <w:r>
        <w:rPr>
          <w:rFonts w:ascii="仿宋_GB2312" w:eastAsia="仿宋_GB2312" w:hAnsi="仿宋_GB2312" w:cs="仿宋_GB2312" w:hint="eastAsia"/>
          <w:snapToGrid/>
          <w:color w:val="auto"/>
          <w:sz w:val="32"/>
          <w:szCs w:val="32"/>
          <w:lang w:eastAsia="zh" w:bidi="ar"/>
        </w:rPr>
        <w:t>自动识别巡检。</w:t>
      </w:r>
    </w:p>
    <w:p w:rsidR="00CE27E3" w:rsidRDefault="003F6803">
      <w:pPr>
        <w:pStyle w:val="a9"/>
        <w:numPr>
          <w:ilvl w:val="255"/>
          <w:numId w:val="0"/>
        </w:numPr>
        <w:spacing w:after="0" w:line="600" w:lineRule="exact"/>
        <w:ind w:right="228" w:firstLineChars="200" w:firstLine="640"/>
        <w:jc w:val="both"/>
        <w:rPr>
          <w:rFonts w:ascii="仿宋_GB2312" w:eastAsia="仿宋_GB2312" w:hAnsi="仿宋_GB2312" w:cs="仿宋_GB2312"/>
          <w:snapToGrid/>
          <w:color w:val="auto"/>
          <w:sz w:val="32"/>
          <w:szCs w:val="32"/>
          <w:lang w:eastAsia="zh-CN" w:bidi="ar"/>
        </w:rPr>
      </w:pPr>
      <w:r>
        <w:rPr>
          <w:rFonts w:ascii="仿宋_GB2312" w:eastAsia="仿宋_GB2312" w:hAnsi="仿宋_GB2312" w:cs="仿宋_GB2312" w:hint="eastAsia"/>
          <w:snapToGrid/>
          <w:color w:val="auto"/>
          <w:sz w:val="32"/>
          <w:szCs w:val="32"/>
          <w:lang w:eastAsia="zh-CN" w:bidi="ar"/>
        </w:rPr>
        <w:t>（</w:t>
      </w:r>
      <w:r>
        <w:rPr>
          <w:rFonts w:ascii="仿宋_GB2312" w:eastAsia="仿宋_GB2312" w:hAnsi="仿宋_GB2312" w:cs="仿宋_GB2312" w:hint="eastAsia"/>
          <w:snapToGrid/>
          <w:color w:val="auto"/>
          <w:sz w:val="32"/>
          <w:szCs w:val="32"/>
          <w:lang w:eastAsia="zh-CN" w:bidi="ar"/>
        </w:rPr>
        <w:t>3</w:t>
      </w:r>
      <w:r>
        <w:rPr>
          <w:rFonts w:ascii="仿宋_GB2312" w:eastAsia="仿宋_GB2312" w:hAnsi="仿宋_GB2312" w:cs="仿宋_GB2312" w:hint="eastAsia"/>
          <w:snapToGrid/>
          <w:color w:val="auto"/>
          <w:sz w:val="32"/>
          <w:szCs w:val="32"/>
          <w:lang w:eastAsia="zh-CN" w:bidi="ar"/>
        </w:rPr>
        <w:t>）场景应用</w:t>
      </w:r>
    </w:p>
    <w:p w:rsidR="00CE27E3" w:rsidRDefault="003F6803">
      <w:pPr>
        <w:pStyle w:val="a9"/>
        <w:numPr>
          <w:ilvl w:val="255"/>
          <w:numId w:val="0"/>
        </w:numPr>
        <w:spacing w:after="0" w:line="600" w:lineRule="exact"/>
        <w:ind w:right="228" w:firstLineChars="200" w:firstLine="640"/>
        <w:jc w:val="both"/>
        <w:rPr>
          <w:rFonts w:ascii="仿宋_GB2312" w:eastAsia="仿宋_GB2312" w:hAnsi="仿宋_GB2312" w:cs="仿宋_GB2312"/>
          <w:snapToGrid/>
          <w:color w:val="auto"/>
          <w:sz w:val="32"/>
          <w:szCs w:val="32"/>
          <w:lang w:eastAsia="zh" w:bidi="ar"/>
        </w:rPr>
      </w:pPr>
      <w:r>
        <w:rPr>
          <w:rFonts w:ascii="仿宋_GB2312" w:eastAsia="仿宋_GB2312" w:hAnsi="仿宋_GB2312" w:cs="仿宋_GB2312" w:hint="eastAsia"/>
          <w:snapToGrid/>
          <w:color w:val="auto"/>
          <w:sz w:val="32"/>
          <w:szCs w:val="32"/>
          <w:lang w:eastAsia="zh" w:bidi="ar"/>
        </w:rPr>
        <w:t>通过平台搭载的</w:t>
      </w:r>
      <w:r>
        <w:rPr>
          <w:rFonts w:ascii="仿宋_GB2312" w:eastAsia="仿宋_GB2312" w:hAnsi="仿宋_GB2312" w:cs="仿宋_GB2312" w:hint="eastAsia"/>
          <w:snapToGrid/>
          <w:color w:val="auto"/>
          <w:sz w:val="32"/>
          <w:szCs w:val="32"/>
          <w:lang w:eastAsia="zh" w:bidi="ar"/>
        </w:rPr>
        <w:t>AI</w:t>
      </w:r>
      <w:r>
        <w:rPr>
          <w:rFonts w:ascii="仿宋_GB2312" w:eastAsia="仿宋_GB2312" w:hAnsi="仿宋_GB2312" w:cs="仿宋_GB2312" w:hint="eastAsia"/>
          <w:snapToGrid/>
          <w:color w:val="auto"/>
          <w:sz w:val="32"/>
          <w:szCs w:val="32"/>
          <w:lang w:eastAsia="zh" w:bidi="ar"/>
        </w:rPr>
        <w:t>识别算法和本地化部署的服务器算力设备，系统可对巡查影像进行本地实时分析，已实现多种典型问题的</w:t>
      </w:r>
      <w:r>
        <w:rPr>
          <w:rFonts w:ascii="仿宋_GB2312" w:eastAsia="仿宋_GB2312" w:hAnsi="仿宋_GB2312" w:cs="仿宋_GB2312" w:hint="eastAsia"/>
          <w:snapToGrid/>
          <w:color w:val="auto"/>
          <w:sz w:val="32"/>
          <w:szCs w:val="32"/>
          <w:lang w:eastAsia="zh" w:bidi="ar"/>
        </w:rPr>
        <w:t>自动识别，包括但不限于水草、浮萍等水面漂浮物、河道两岸堆放的建筑垃圾、夜间借助红外热成像技术侦察排污暗管，以及违法捕捞的船只与人员等，显著提升问题发现能力。</w:t>
      </w:r>
    </w:p>
    <w:p w:rsidR="00CE27E3" w:rsidRDefault="003F6803">
      <w:pPr>
        <w:pStyle w:val="a9"/>
        <w:numPr>
          <w:ilvl w:val="255"/>
          <w:numId w:val="0"/>
        </w:numPr>
        <w:spacing w:after="0" w:line="600" w:lineRule="exact"/>
        <w:ind w:right="228" w:firstLineChars="200" w:firstLine="640"/>
        <w:jc w:val="both"/>
        <w:rPr>
          <w:rFonts w:ascii="仿宋_GB2312" w:eastAsia="仿宋_GB2312" w:hAnsi="仿宋_GB2312" w:cs="仿宋_GB2312"/>
          <w:snapToGrid/>
          <w:color w:val="auto"/>
          <w:sz w:val="32"/>
          <w:szCs w:val="32"/>
          <w:lang w:eastAsia="zh" w:bidi="ar"/>
        </w:rPr>
      </w:pPr>
      <w:r>
        <w:rPr>
          <w:rFonts w:ascii="仿宋_GB2312" w:eastAsia="仿宋_GB2312" w:hAnsi="仿宋_GB2312" w:cs="仿宋_GB2312" w:hint="eastAsia"/>
          <w:snapToGrid/>
          <w:color w:val="auto"/>
          <w:sz w:val="32"/>
          <w:szCs w:val="32"/>
          <w:lang w:eastAsia="zh-CN" w:bidi="ar"/>
        </w:rPr>
        <w:t>（</w:t>
      </w:r>
      <w:r>
        <w:rPr>
          <w:rFonts w:ascii="仿宋_GB2312" w:eastAsia="仿宋_GB2312" w:hAnsi="仿宋_GB2312" w:cs="仿宋_GB2312" w:hint="eastAsia"/>
          <w:snapToGrid/>
          <w:color w:val="auto"/>
          <w:sz w:val="32"/>
          <w:szCs w:val="32"/>
          <w:lang w:eastAsia="zh-CN" w:bidi="ar"/>
        </w:rPr>
        <w:t>4</w:t>
      </w:r>
      <w:r>
        <w:rPr>
          <w:rFonts w:ascii="仿宋_GB2312" w:eastAsia="仿宋_GB2312" w:hAnsi="仿宋_GB2312" w:cs="仿宋_GB2312" w:hint="eastAsia"/>
          <w:snapToGrid/>
          <w:color w:val="auto"/>
          <w:sz w:val="32"/>
          <w:szCs w:val="32"/>
          <w:lang w:eastAsia="zh-CN" w:bidi="ar"/>
        </w:rPr>
        <w:t>）</w:t>
      </w:r>
      <w:r>
        <w:rPr>
          <w:rFonts w:ascii="仿宋_GB2312" w:eastAsia="仿宋_GB2312" w:hAnsi="仿宋_GB2312" w:cs="仿宋_GB2312" w:hint="eastAsia"/>
          <w:snapToGrid/>
          <w:color w:val="auto"/>
          <w:sz w:val="32"/>
          <w:szCs w:val="32"/>
          <w:lang w:eastAsia="zh" w:bidi="ar"/>
        </w:rPr>
        <w:t>闭环处置</w:t>
      </w:r>
    </w:p>
    <w:p w:rsidR="00CE27E3" w:rsidRDefault="003F6803">
      <w:pPr>
        <w:pStyle w:val="a9"/>
        <w:numPr>
          <w:ilvl w:val="255"/>
          <w:numId w:val="0"/>
        </w:numPr>
        <w:spacing w:after="0" w:line="600" w:lineRule="exact"/>
        <w:ind w:right="228" w:firstLineChars="200" w:firstLine="640"/>
        <w:jc w:val="both"/>
        <w:rPr>
          <w:rFonts w:ascii="仿宋_GB2312" w:eastAsia="仿宋_GB2312" w:hAnsi="仿宋_GB2312" w:cs="仿宋_GB2312"/>
          <w:snapToGrid/>
          <w:color w:val="auto"/>
          <w:sz w:val="32"/>
          <w:szCs w:val="32"/>
          <w:lang w:eastAsia="zh" w:bidi="ar"/>
        </w:rPr>
      </w:pPr>
      <w:r>
        <w:rPr>
          <w:rFonts w:ascii="仿宋_GB2312" w:eastAsia="仿宋_GB2312" w:hAnsi="仿宋_GB2312" w:cs="仿宋_GB2312" w:hint="eastAsia"/>
          <w:snapToGrid/>
          <w:color w:val="auto"/>
          <w:sz w:val="32"/>
          <w:szCs w:val="32"/>
          <w:lang w:eastAsia="zh" w:bidi="ar"/>
        </w:rPr>
        <w:t>目前</w:t>
      </w:r>
      <w:r>
        <w:rPr>
          <w:rFonts w:ascii="仿宋_GB2312" w:eastAsia="仿宋_GB2312" w:hAnsi="仿宋_GB2312" w:cs="仿宋_GB2312" w:hint="eastAsia"/>
          <w:snapToGrid/>
          <w:color w:val="auto"/>
          <w:sz w:val="32"/>
          <w:szCs w:val="32"/>
          <w:lang w:eastAsia="zh-CN" w:bidi="ar"/>
        </w:rPr>
        <w:t>滴水湖试点</w:t>
      </w:r>
      <w:r>
        <w:rPr>
          <w:rFonts w:ascii="仿宋_GB2312" w:eastAsia="仿宋_GB2312" w:hAnsi="仿宋_GB2312" w:cs="仿宋_GB2312" w:hint="eastAsia"/>
          <w:snapToGrid/>
          <w:color w:val="auto"/>
          <w:sz w:val="32"/>
          <w:szCs w:val="32"/>
          <w:lang w:eastAsia="zh" w:bidi="ar"/>
        </w:rPr>
        <w:t>无人机</w:t>
      </w:r>
      <w:r>
        <w:rPr>
          <w:rFonts w:ascii="仿宋_GB2312" w:eastAsia="仿宋_GB2312" w:hAnsi="仿宋_GB2312" w:cs="仿宋_GB2312" w:hint="eastAsia"/>
          <w:snapToGrid/>
          <w:color w:val="auto"/>
          <w:sz w:val="32"/>
          <w:szCs w:val="32"/>
          <w:lang w:eastAsia="zh" w:bidi="ar"/>
        </w:rPr>
        <w:t>AI</w:t>
      </w:r>
      <w:r>
        <w:rPr>
          <w:rFonts w:ascii="仿宋_GB2312" w:eastAsia="仿宋_GB2312" w:hAnsi="仿宋_GB2312" w:cs="仿宋_GB2312" w:hint="eastAsia"/>
          <w:snapToGrid/>
          <w:color w:val="auto"/>
          <w:sz w:val="32"/>
          <w:szCs w:val="32"/>
          <w:lang w:eastAsia="zh" w:bidi="ar"/>
        </w:rPr>
        <w:t>识别项目已建立完整的闭环处置流程</w:t>
      </w:r>
      <w:r>
        <w:rPr>
          <w:rFonts w:ascii="仿宋_GB2312" w:eastAsia="仿宋_GB2312" w:hAnsi="仿宋_GB2312" w:cs="仿宋_GB2312" w:hint="eastAsia"/>
          <w:snapToGrid/>
          <w:color w:val="auto"/>
          <w:sz w:val="32"/>
          <w:szCs w:val="32"/>
          <w:lang w:eastAsia="zh-CN" w:bidi="ar"/>
        </w:rPr>
        <w:t>，</w:t>
      </w:r>
      <w:r>
        <w:rPr>
          <w:rFonts w:ascii="仿宋_GB2312" w:eastAsia="仿宋_GB2312" w:hAnsi="仿宋_GB2312" w:cs="仿宋_GB2312" w:hint="eastAsia"/>
          <w:snapToGrid/>
          <w:color w:val="auto"/>
          <w:sz w:val="32"/>
          <w:szCs w:val="32"/>
          <w:lang w:eastAsia="zh" w:bidi="ar"/>
        </w:rPr>
        <w:t>由无人机巡检过程中自动识别问题并回传至兴管家数字化运营平台的河道养护系统，自动生成问题工单，通过系统</w:t>
      </w:r>
      <w:r>
        <w:rPr>
          <w:rFonts w:ascii="仿宋_GB2312" w:eastAsia="仿宋_GB2312" w:hAnsi="仿宋_GB2312" w:cs="仿宋_GB2312" w:hint="eastAsia"/>
          <w:snapToGrid/>
          <w:color w:val="auto"/>
          <w:sz w:val="32"/>
          <w:szCs w:val="32"/>
          <w:lang w:eastAsia="zh" w:bidi="ar"/>
        </w:rPr>
        <w:t>A</w:t>
      </w:r>
      <w:r>
        <w:rPr>
          <w:rFonts w:ascii="仿宋_GB2312" w:eastAsia="仿宋_GB2312" w:hAnsi="仿宋_GB2312" w:cs="仿宋_GB2312" w:hint="eastAsia"/>
          <w:snapToGrid/>
          <w:color w:val="auto"/>
          <w:sz w:val="32"/>
          <w:szCs w:val="32"/>
          <w:lang w:eastAsia="zh" w:bidi="ar"/>
        </w:rPr>
        <w:t>pp</w:t>
      </w:r>
      <w:r>
        <w:rPr>
          <w:rFonts w:ascii="仿宋_GB2312" w:eastAsia="仿宋_GB2312" w:hAnsi="仿宋_GB2312" w:cs="仿宋_GB2312" w:hint="eastAsia"/>
          <w:snapToGrid/>
          <w:color w:val="auto"/>
          <w:sz w:val="32"/>
          <w:szCs w:val="32"/>
          <w:lang w:eastAsia="zh" w:bidi="ar"/>
        </w:rPr>
        <w:t>自动推送至相关河道养护或执法人员的移动终端，相关人员现</w:t>
      </w:r>
      <w:r>
        <w:rPr>
          <w:rFonts w:ascii="仿宋_GB2312" w:eastAsia="仿宋_GB2312" w:hAnsi="仿宋_GB2312" w:cs="仿宋_GB2312" w:hint="eastAsia"/>
          <w:snapToGrid/>
          <w:color w:val="auto"/>
          <w:sz w:val="32"/>
          <w:szCs w:val="32"/>
          <w:lang w:eastAsia="zh" w:bidi="ar"/>
        </w:rPr>
        <w:lastRenderedPageBreak/>
        <w:t>场处置后，将结果反馈回系统，形成“发现</w:t>
      </w:r>
      <w:r>
        <w:rPr>
          <w:rFonts w:ascii="仿宋_GB2312" w:eastAsia="仿宋_GB2312" w:hAnsi="仿宋_GB2312" w:cs="仿宋_GB2312" w:hint="eastAsia"/>
          <w:snapToGrid/>
          <w:color w:val="auto"/>
          <w:sz w:val="32"/>
          <w:szCs w:val="32"/>
          <w:lang w:eastAsia="zh" w:bidi="ar"/>
        </w:rPr>
        <w:t>—</w:t>
      </w:r>
      <w:r>
        <w:rPr>
          <w:rFonts w:ascii="仿宋_GB2312" w:eastAsia="仿宋_GB2312" w:hAnsi="仿宋_GB2312" w:cs="仿宋_GB2312" w:hint="eastAsia"/>
          <w:snapToGrid/>
          <w:color w:val="auto"/>
          <w:sz w:val="32"/>
          <w:szCs w:val="32"/>
          <w:lang w:eastAsia="zh" w:bidi="ar"/>
        </w:rPr>
        <w:t>派发</w:t>
      </w:r>
      <w:r>
        <w:rPr>
          <w:rFonts w:ascii="仿宋_GB2312" w:eastAsia="仿宋_GB2312" w:hAnsi="仿宋_GB2312" w:cs="仿宋_GB2312" w:hint="eastAsia"/>
          <w:snapToGrid/>
          <w:color w:val="auto"/>
          <w:sz w:val="32"/>
          <w:szCs w:val="32"/>
          <w:lang w:eastAsia="zh" w:bidi="ar"/>
        </w:rPr>
        <w:t>—</w:t>
      </w:r>
      <w:r>
        <w:rPr>
          <w:rFonts w:ascii="仿宋_GB2312" w:eastAsia="仿宋_GB2312" w:hAnsi="仿宋_GB2312" w:cs="仿宋_GB2312" w:hint="eastAsia"/>
          <w:snapToGrid/>
          <w:color w:val="auto"/>
          <w:sz w:val="32"/>
          <w:szCs w:val="32"/>
          <w:lang w:eastAsia="zh" w:bidi="ar"/>
        </w:rPr>
        <w:t>处置</w:t>
      </w:r>
      <w:r>
        <w:rPr>
          <w:rFonts w:ascii="仿宋_GB2312" w:eastAsia="仿宋_GB2312" w:hAnsi="仿宋_GB2312" w:cs="仿宋_GB2312" w:hint="eastAsia"/>
          <w:snapToGrid/>
          <w:color w:val="auto"/>
          <w:sz w:val="32"/>
          <w:szCs w:val="32"/>
          <w:lang w:eastAsia="zh" w:bidi="ar"/>
        </w:rPr>
        <w:t>—</w:t>
      </w:r>
      <w:r>
        <w:rPr>
          <w:rFonts w:ascii="仿宋_GB2312" w:eastAsia="仿宋_GB2312" w:hAnsi="仿宋_GB2312" w:cs="仿宋_GB2312" w:hint="eastAsia"/>
          <w:snapToGrid/>
          <w:color w:val="auto"/>
          <w:sz w:val="32"/>
          <w:szCs w:val="32"/>
          <w:lang w:eastAsia="zh" w:bidi="ar"/>
        </w:rPr>
        <w:t>复核”的管理闭环。</w:t>
      </w:r>
    </w:p>
    <w:p w:rsidR="00CE27E3" w:rsidRDefault="003F6803">
      <w:pPr>
        <w:pStyle w:val="a9"/>
        <w:numPr>
          <w:ilvl w:val="255"/>
          <w:numId w:val="0"/>
        </w:numPr>
        <w:spacing w:after="0" w:line="600" w:lineRule="exact"/>
        <w:ind w:right="228" w:firstLineChars="200" w:firstLine="640"/>
        <w:jc w:val="both"/>
        <w:rPr>
          <w:rFonts w:ascii="仿宋_GB2312" w:eastAsia="仿宋_GB2312" w:hAnsi="仿宋_GB2312" w:cs="仿宋_GB2312"/>
          <w:snapToGrid/>
          <w:color w:val="auto"/>
          <w:sz w:val="32"/>
          <w:szCs w:val="32"/>
          <w:lang w:eastAsia="zh" w:bidi="ar"/>
        </w:rPr>
      </w:pPr>
      <w:r>
        <w:rPr>
          <w:rFonts w:ascii="仿宋_GB2312" w:eastAsia="仿宋_GB2312" w:hAnsi="仿宋_GB2312" w:cs="仿宋_GB2312" w:hint="eastAsia"/>
          <w:snapToGrid/>
          <w:color w:val="auto"/>
          <w:sz w:val="32"/>
          <w:szCs w:val="32"/>
          <w:lang w:eastAsia="zh-CN" w:bidi="ar"/>
        </w:rPr>
        <w:t>（</w:t>
      </w:r>
      <w:r>
        <w:rPr>
          <w:rFonts w:ascii="仿宋_GB2312" w:eastAsia="仿宋_GB2312" w:hAnsi="仿宋_GB2312" w:cs="仿宋_GB2312" w:hint="eastAsia"/>
          <w:snapToGrid/>
          <w:color w:val="auto"/>
          <w:sz w:val="32"/>
          <w:szCs w:val="32"/>
          <w:lang w:eastAsia="zh-CN" w:bidi="ar"/>
        </w:rPr>
        <w:t>5</w:t>
      </w:r>
      <w:r>
        <w:rPr>
          <w:rFonts w:ascii="仿宋_GB2312" w:eastAsia="仿宋_GB2312" w:hAnsi="仿宋_GB2312" w:cs="仿宋_GB2312" w:hint="eastAsia"/>
          <w:snapToGrid/>
          <w:color w:val="auto"/>
          <w:sz w:val="32"/>
          <w:szCs w:val="32"/>
          <w:lang w:eastAsia="zh-CN" w:bidi="ar"/>
        </w:rPr>
        <w:t>）预期成效</w:t>
      </w:r>
    </w:p>
    <w:p w:rsidR="00CE27E3" w:rsidRDefault="003F6803">
      <w:pPr>
        <w:pStyle w:val="a9"/>
        <w:numPr>
          <w:ilvl w:val="255"/>
          <w:numId w:val="0"/>
        </w:numPr>
        <w:spacing w:after="0" w:line="600" w:lineRule="exact"/>
        <w:ind w:right="228" w:firstLineChars="200" w:firstLine="640"/>
        <w:jc w:val="both"/>
        <w:rPr>
          <w:rFonts w:ascii="仿宋_GB2312" w:eastAsia="仿宋_GB2312" w:hAnsi="仿宋_GB2312" w:cs="仿宋_GB2312"/>
          <w:snapToGrid/>
          <w:color w:val="auto"/>
          <w:sz w:val="32"/>
          <w:szCs w:val="32"/>
          <w:lang w:eastAsia="zh" w:bidi="ar"/>
        </w:rPr>
      </w:pPr>
      <w:r>
        <w:rPr>
          <w:rFonts w:ascii="仿宋_GB2312" w:eastAsia="仿宋_GB2312" w:hAnsi="仿宋_GB2312" w:cs="仿宋_GB2312" w:hint="eastAsia"/>
          <w:snapToGrid/>
          <w:color w:val="auto"/>
          <w:sz w:val="32"/>
          <w:szCs w:val="32"/>
          <w:lang w:eastAsia="zh" w:bidi="ar"/>
        </w:rPr>
        <w:t>兴港市政的无人机</w:t>
      </w:r>
      <w:r>
        <w:rPr>
          <w:rFonts w:ascii="仿宋_GB2312" w:eastAsia="仿宋_GB2312" w:hAnsi="仿宋_GB2312" w:cs="仿宋_GB2312" w:hint="eastAsia"/>
          <w:snapToGrid/>
          <w:color w:val="auto"/>
          <w:sz w:val="32"/>
          <w:szCs w:val="32"/>
          <w:lang w:eastAsia="zh" w:bidi="ar"/>
        </w:rPr>
        <w:t>AI</w:t>
      </w:r>
      <w:r>
        <w:rPr>
          <w:rFonts w:ascii="仿宋_GB2312" w:eastAsia="仿宋_GB2312" w:hAnsi="仿宋_GB2312" w:cs="仿宋_GB2312" w:hint="eastAsia"/>
          <w:snapToGrid/>
          <w:color w:val="auto"/>
          <w:sz w:val="32"/>
          <w:szCs w:val="32"/>
          <w:lang w:eastAsia="zh" w:bidi="ar"/>
        </w:rPr>
        <w:t>识别巡检项目有效提升了滴水湖及周边河道问题的发现效率，实现了全天候、智能化的监管。未来计划进一步优化巡检航线的精细度和飞行频次，持续训练和扩充</w:t>
      </w:r>
      <w:r>
        <w:rPr>
          <w:rFonts w:ascii="仿宋_GB2312" w:eastAsia="仿宋_GB2312" w:hAnsi="仿宋_GB2312" w:cs="仿宋_GB2312" w:hint="eastAsia"/>
          <w:snapToGrid/>
          <w:color w:val="auto"/>
          <w:sz w:val="32"/>
          <w:szCs w:val="32"/>
          <w:lang w:eastAsia="zh" w:bidi="ar"/>
        </w:rPr>
        <w:t>AI</w:t>
      </w:r>
      <w:r>
        <w:rPr>
          <w:rFonts w:ascii="仿宋_GB2312" w:eastAsia="仿宋_GB2312" w:hAnsi="仿宋_GB2312" w:cs="仿宋_GB2312" w:hint="eastAsia"/>
          <w:snapToGrid/>
          <w:color w:val="auto"/>
          <w:sz w:val="32"/>
          <w:szCs w:val="32"/>
          <w:lang w:eastAsia="zh" w:bidi="ar"/>
        </w:rPr>
        <w:t>识别问题模型，提升复杂场景识别准确率，推动与市政管理体系的深度融合，全面提升智慧化运维水平。</w:t>
      </w:r>
    </w:p>
    <w:p w:rsidR="00CE27E3" w:rsidRDefault="003F6803">
      <w:pPr>
        <w:pStyle w:val="a9"/>
        <w:numPr>
          <w:ilvl w:val="255"/>
          <w:numId w:val="0"/>
        </w:numPr>
        <w:spacing w:after="0" w:line="600" w:lineRule="exact"/>
        <w:ind w:right="228" w:firstLineChars="200" w:firstLine="640"/>
        <w:jc w:val="both"/>
        <w:outlineLvl w:val="3"/>
        <w:rPr>
          <w:rFonts w:ascii="仿宋_GB2312" w:eastAsia="仿宋_GB2312" w:hAnsi="仿宋_GB2312" w:cs="仿宋_GB2312"/>
          <w:snapToGrid/>
          <w:color w:val="auto"/>
          <w:sz w:val="32"/>
          <w:szCs w:val="32"/>
          <w:lang w:eastAsia="zh-CN" w:bidi="ar"/>
        </w:rPr>
      </w:pPr>
      <w:r>
        <w:rPr>
          <w:rFonts w:ascii="仿宋_GB2312" w:eastAsia="仿宋_GB2312" w:hAnsi="仿宋_GB2312" w:cs="仿宋_GB2312" w:hint="eastAsia"/>
          <w:snapToGrid/>
          <w:color w:val="auto"/>
          <w:sz w:val="32"/>
          <w:szCs w:val="32"/>
          <w:lang w:eastAsia="zh" w:bidi="ar"/>
        </w:rPr>
        <w:t>3.6.4.2</w:t>
      </w:r>
      <w:r>
        <w:rPr>
          <w:rFonts w:ascii="仿宋_GB2312" w:eastAsia="仿宋_GB2312" w:hAnsi="仿宋_GB2312" w:cs="仿宋_GB2312" w:hint="eastAsia"/>
          <w:snapToGrid/>
          <w:color w:val="auto"/>
          <w:sz w:val="32"/>
          <w:szCs w:val="32"/>
          <w:lang w:eastAsia="zh-CN" w:bidi="ar"/>
        </w:rPr>
        <w:t xml:space="preserve"> </w:t>
      </w:r>
      <w:r>
        <w:rPr>
          <w:rFonts w:ascii="仿宋_GB2312" w:eastAsia="仿宋_GB2312" w:hAnsi="仿宋_GB2312" w:cs="仿宋_GB2312" w:hint="eastAsia"/>
          <w:snapToGrid/>
          <w:color w:val="auto"/>
          <w:sz w:val="32"/>
          <w:szCs w:val="32"/>
          <w:lang w:eastAsia="zh-CN" w:bidi="ar"/>
        </w:rPr>
        <w:t>洞泾港试点方案</w:t>
      </w:r>
    </w:p>
    <w:p w:rsidR="00CE27E3" w:rsidRDefault="003F6803">
      <w:pPr>
        <w:pStyle w:val="a9"/>
        <w:spacing w:after="0" w:line="600" w:lineRule="exact"/>
        <w:ind w:right="228" w:firstLine="670"/>
        <w:jc w:val="both"/>
        <w:rPr>
          <w:rFonts w:ascii="仿宋_GB2312" w:eastAsia="仿宋_GB2312" w:hAnsi="仿宋_GB2312" w:cs="仿宋_GB2312"/>
          <w:snapToGrid/>
          <w:color w:val="auto"/>
          <w:sz w:val="32"/>
          <w:szCs w:val="32"/>
          <w:lang w:eastAsia="zh-CN" w:bidi="ar"/>
        </w:rPr>
      </w:pPr>
      <w:r>
        <w:rPr>
          <w:rFonts w:ascii="仿宋_GB2312" w:eastAsia="仿宋_GB2312" w:hAnsi="仿宋_GB2312" w:cs="仿宋_GB2312" w:hint="eastAsia"/>
          <w:snapToGrid/>
          <w:color w:val="auto"/>
          <w:sz w:val="32"/>
          <w:szCs w:val="32"/>
          <w:lang w:eastAsia="zh-CN" w:bidi="ar"/>
        </w:rPr>
        <w:t>（</w:t>
      </w:r>
      <w:r>
        <w:rPr>
          <w:rFonts w:ascii="仿宋_GB2312" w:eastAsia="仿宋_GB2312" w:hAnsi="仿宋_GB2312" w:cs="仿宋_GB2312" w:hint="eastAsia"/>
          <w:snapToGrid/>
          <w:color w:val="auto"/>
          <w:sz w:val="32"/>
          <w:szCs w:val="32"/>
          <w:lang w:eastAsia="zh-CN" w:bidi="ar"/>
        </w:rPr>
        <w:t>1</w:t>
      </w:r>
      <w:r>
        <w:rPr>
          <w:rFonts w:ascii="仿宋_GB2312" w:eastAsia="仿宋_GB2312" w:hAnsi="仿宋_GB2312" w:cs="仿宋_GB2312" w:hint="eastAsia"/>
          <w:snapToGrid/>
          <w:color w:val="auto"/>
          <w:sz w:val="32"/>
          <w:szCs w:val="32"/>
          <w:lang w:eastAsia="zh-CN" w:bidi="ar"/>
        </w:rPr>
        <w:t>）设施情况</w:t>
      </w:r>
    </w:p>
    <w:p w:rsidR="00CE27E3" w:rsidRDefault="003F6803">
      <w:pPr>
        <w:pStyle w:val="a9"/>
        <w:spacing w:after="0" w:line="600" w:lineRule="exact"/>
        <w:ind w:right="228" w:firstLine="670"/>
        <w:jc w:val="both"/>
        <w:rPr>
          <w:rFonts w:ascii="仿宋_GB2312" w:eastAsia="仿宋_GB2312" w:hAnsi="仿宋_GB2312" w:cs="仿宋_GB2312"/>
          <w:snapToGrid/>
          <w:color w:val="auto"/>
          <w:sz w:val="32"/>
          <w:szCs w:val="32"/>
          <w:lang w:eastAsia="zh-CN" w:bidi="ar"/>
        </w:rPr>
      </w:pPr>
      <w:r>
        <w:rPr>
          <w:rFonts w:ascii="仿宋_GB2312" w:eastAsia="仿宋_GB2312" w:hAnsi="仿宋_GB2312" w:cs="仿宋_GB2312" w:hint="eastAsia"/>
          <w:snapToGrid/>
          <w:color w:val="auto"/>
          <w:sz w:val="32"/>
          <w:szCs w:val="32"/>
          <w:lang w:eastAsia="zh-CN" w:bidi="ar"/>
        </w:rPr>
        <w:t>洞泾港采用无人机</w:t>
      </w:r>
      <w:r>
        <w:rPr>
          <w:rFonts w:ascii="仿宋_GB2312" w:eastAsia="仿宋_GB2312" w:hAnsi="仿宋_GB2312" w:cs="仿宋_GB2312" w:hint="eastAsia"/>
          <w:snapToGrid/>
          <w:color w:val="auto"/>
          <w:sz w:val="32"/>
          <w:szCs w:val="32"/>
          <w:lang w:eastAsia="zh-CN" w:bidi="ar"/>
        </w:rPr>
        <w:t>+</w:t>
      </w:r>
      <w:r>
        <w:rPr>
          <w:rFonts w:ascii="仿宋_GB2312" w:eastAsia="仿宋_GB2312" w:hAnsi="仿宋_GB2312" w:cs="仿宋_GB2312" w:hint="eastAsia"/>
          <w:snapToGrid/>
          <w:color w:val="auto"/>
          <w:sz w:val="32"/>
          <w:szCs w:val="32"/>
          <w:lang w:eastAsia="zh-CN" w:bidi="ar"/>
        </w:rPr>
        <w:t>智能机巢（具备自动起降、自主充电功能），对河道开展智能巡检，通过科学管理和技术创新，不断提升河道巡检和养护的运行效率。</w:t>
      </w:r>
    </w:p>
    <w:p w:rsidR="00CE27E3" w:rsidRDefault="003F6803">
      <w:pPr>
        <w:pStyle w:val="a9"/>
        <w:spacing w:after="0" w:line="600" w:lineRule="exact"/>
        <w:ind w:right="228" w:firstLine="670"/>
        <w:jc w:val="both"/>
        <w:rPr>
          <w:rFonts w:ascii="仿宋_GB2312" w:eastAsia="仿宋_GB2312" w:hAnsi="仿宋_GB2312" w:cs="仿宋_GB2312"/>
          <w:snapToGrid/>
          <w:color w:val="auto"/>
          <w:sz w:val="32"/>
          <w:szCs w:val="32"/>
          <w:lang w:eastAsia="zh-CN" w:bidi="ar"/>
        </w:rPr>
      </w:pPr>
      <w:r>
        <w:rPr>
          <w:rFonts w:ascii="仿宋_GB2312" w:eastAsia="仿宋_GB2312" w:hAnsi="仿宋_GB2312" w:cs="仿宋_GB2312" w:hint="eastAsia"/>
          <w:snapToGrid/>
          <w:color w:val="auto"/>
          <w:sz w:val="32"/>
          <w:szCs w:val="32"/>
          <w:lang w:eastAsia="zh-CN" w:bidi="ar"/>
        </w:rPr>
        <w:t>无人机</w:t>
      </w:r>
      <w:r>
        <w:rPr>
          <w:rFonts w:ascii="仿宋_GB2312" w:eastAsia="仿宋_GB2312" w:hAnsi="仿宋_GB2312" w:cs="仿宋_GB2312" w:hint="eastAsia"/>
          <w:snapToGrid/>
          <w:color w:val="auto"/>
          <w:sz w:val="32"/>
          <w:szCs w:val="32"/>
          <w:lang w:eastAsia="zh-CN" w:bidi="ar"/>
        </w:rPr>
        <w:t>+</w:t>
      </w:r>
      <w:r>
        <w:rPr>
          <w:rFonts w:ascii="仿宋_GB2312" w:eastAsia="仿宋_GB2312" w:hAnsi="仿宋_GB2312" w:cs="仿宋_GB2312" w:hint="eastAsia"/>
          <w:snapToGrid/>
          <w:color w:val="auto"/>
          <w:sz w:val="32"/>
          <w:szCs w:val="32"/>
          <w:lang w:eastAsia="zh-CN" w:bidi="ar"/>
        </w:rPr>
        <w:t>智能机巢全天候</w:t>
      </w:r>
      <w:r>
        <w:rPr>
          <w:rFonts w:ascii="仿宋_GB2312" w:eastAsia="仿宋_GB2312" w:hAnsi="仿宋_GB2312" w:cs="仿宋_GB2312" w:hint="eastAsia"/>
          <w:snapToGrid/>
          <w:color w:val="auto"/>
          <w:sz w:val="32"/>
          <w:szCs w:val="32"/>
          <w:lang w:eastAsia="zh-CN" w:bidi="ar"/>
        </w:rPr>
        <w:t>24</w:t>
      </w:r>
      <w:r>
        <w:rPr>
          <w:rFonts w:ascii="仿宋_GB2312" w:eastAsia="仿宋_GB2312" w:hAnsi="仿宋_GB2312" w:cs="仿宋_GB2312" w:hint="eastAsia"/>
          <w:snapToGrid/>
          <w:color w:val="auto"/>
          <w:sz w:val="32"/>
          <w:szCs w:val="32"/>
          <w:lang w:eastAsia="zh-CN" w:bidi="ar"/>
        </w:rPr>
        <w:t>小时值守洞泾港，从河道巡查到数据采集，健全数字底座，为洞泾港带来精细化、智能化管理的全新升级。无人机采用具备自动起降、自主充电功能的无人机智能机巢，配备高清可见光与红外热成像相机的无人机，支持全天候</w:t>
      </w:r>
      <w:r>
        <w:rPr>
          <w:rFonts w:ascii="仿宋_GB2312" w:eastAsia="仿宋_GB2312" w:hAnsi="仿宋_GB2312" w:cs="仿宋_GB2312" w:hint="eastAsia"/>
          <w:snapToGrid/>
          <w:color w:val="auto"/>
          <w:sz w:val="32"/>
          <w:szCs w:val="32"/>
          <w:lang w:eastAsia="zh-CN" w:bidi="ar"/>
        </w:rPr>
        <w:t>24</w:t>
      </w:r>
      <w:r>
        <w:rPr>
          <w:rFonts w:ascii="仿宋_GB2312" w:eastAsia="仿宋_GB2312" w:hAnsi="仿宋_GB2312" w:cs="仿宋_GB2312" w:hint="eastAsia"/>
          <w:snapToGrid/>
          <w:color w:val="auto"/>
          <w:sz w:val="32"/>
          <w:szCs w:val="32"/>
          <w:lang w:eastAsia="zh-CN" w:bidi="ar"/>
        </w:rPr>
        <w:t>小时作业。基于洞泾港河道长、岸线复杂的特点，机巢布设优先考虑覆盖全河道、重点区域（如易发生倾倒垃圾、违章搭建河段），实现巡检无死角。</w:t>
      </w:r>
    </w:p>
    <w:p w:rsidR="00CE27E3" w:rsidRDefault="003F6803">
      <w:pPr>
        <w:pStyle w:val="a9"/>
        <w:spacing w:after="0" w:line="600" w:lineRule="exact"/>
        <w:ind w:right="228" w:firstLine="670"/>
        <w:jc w:val="both"/>
        <w:rPr>
          <w:rFonts w:ascii="仿宋_GB2312" w:eastAsia="仿宋_GB2312" w:hAnsi="仿宋_GB2312" w:cs="仿宋_GB2312"/>
          <w:snapToGrid/>
          <w:color w:val="auto"/>
          <w:sz w:val="32"/>
          <w:szCs w:val="32"/>
          <w:lang w:eastAsia="zh-CN" w:bidi="ar"/>
        </w:rPr>
      </w:pPr>
      <w:r>
        <w:rPr>
          <w:rFonts w:ascii="仿宋_GB2312" w:eastAsia="仿宋_GB2312" w:hAnsi="仿宋_GB2312" w:cs="仿宋_GB2312" w:hint="eastAsia"/>
          <w:snapToGrid/>
          <w:color w:val="auto"/>
          <w:sz w:val="32"/>
          <w:szCs w:val="32"/>
          <w:lang w:eastAsia="zh-CN" w:bidi="ar"/>
        </w:rPr>
        <w:t>（</w:t>
      </w:r>
      <w:r>
        <w:rPr>
          <w:rFonts w:ascii="仿宋_GB2312" w:eastAsia="仿宋_GB2312" w:hAnsi="仿宋_GB2312" w:cs="仿宋_GB2312" w:hint="eastAsia"/>
          <w:snapToGrid/>
          <w:color w:val="auto"/>
          <w:sz w:val="32"/>
          <w:szCs w:val="32"/>
          <w:lang w:eastAsia="zh-CN" w:bidi="ar"/>
        </w:rPr>
        <w:t>2</w:t>
      </w:r>
      <w:r>
        <w:rPr>
          <w:rFonts w:ascii="仿宋_GB2312" w:eastAsia="仿宋_GB2312" w:hAnsi="仿宋_GB2312" w:cs="仿宋_GB2312" w:hint="eastAsia"/>
          <w:snapToGrid/>
          <w:color w:val="auto"/>
          <w:sz w:val="32"/>
          <w:szCs w:val="32"/>
          <w:lang w:eastAsia="zh-CN" w:bidi="ar"/>
        </w:rPr>
        <w:t>）巡检情况</w:t>
      </w:r>
    </w:p>
    <w:p w:rsidR="00CE27E3" w:rsidRDefault="003F6803">
      <w:pPr>
        <w:pStyle w:val="a9"/>
        <w:spacing w:after="0" w:line="600" w:lineRule="exact"/>
        <w:ind w:right="228" w:firstLine="670"/>
        <w:jc w:val="both"/>
        <w:rPr>
          <w:rFonts w:ascii="仿宋_GB2312" w:eastAsia="仿宋_GB2312" w:hAnsi="仿宋_GB2312" w:cs="仿宋_GB2312"/>
          <w:snapToGrid/>
          <w:color w:val="auto"/>
          <w:sz w:val="32"/>
          <w:szCs w:val="32"/>
          <w:lang w:eastAsia="zh-CN" w:bidi="ar"/>
        </w:rPr>
      </w:pPr>
      <w:r>
        <w:rPr>
          <w:rFonts w:ascii="仿宋_GB2312" w:eastAsia="仿宋_GB2312" w:hAnsi="仿宋_GB2312" w:cs="仿宋_GB2312" w:hint="eastAsia"/>
          <w:snapToGrid/>
          <w:color w:val="auto"/>
          <w:sz w:val="32"/>
          <w:szCs w:val="32"/>
          <w:lang w:eastAsia="zh-CN" w:bidi="ar"/>
        </w:rPr>
        <w:lastRenderedPageBreak/>
        <w:t>通过无人机巡检软件系统，结合洞泾港三维模型，预设最优巡飞航线，实现自动化、程序化飞行任务。支持日常定时巡检、应急响应巡检及周期性测绘任务，可根据管理需求灵活调整</w:t>
      </w:r>
      <w:r>
        <w:rPr>
          <w:rFonts w:ascii="仿宋_GB2312" w:eastAsia="仿宋_GB2312" w:hAnsi="仿宋_GB2312" w:cs="仿宋_GB2312" w:hint="eastAsia"/>
          <w:snapToGrid/>
          <w:color w:val="auto"/>
          <w:sz w:val="32"/>
          <w:szCs w:val="32"/>
          <w:lang w:eastAsia="zh-CN" w:bidi="ar"/>
        </w:rPr>
        <w:t>频次，实现高频次、常态化巡查。目前已完成洞泾港全域三维建模，部分区域巡飞路线已投入实际运行，系统运行稳定，数据回传及时。</w:t>
      </w:r>
    </w:p>
    <w:p w:rsidR="00CE27E3" w:rsidRDefault="003F6803">
      <w:pPr>
        <w:pStyle w:val="a9"/>
        <w:numPr>
          <w:ilvl w:val="255"/>
          <w:numId w:val="0"/>
        </w:numPr>
        <w:spacing w:after="0" w:line="600" w:lineRule="exact"/>
        <w:ind w:right="228" w:firstLineChars="200" w:firstLine="640"/>
        <w:jc w:val="both"/>
        <w:rPr>
          <w:rFonts w:ascii="仿宋_GB2312" w:eastAsia="仿宋_GB2312" w:hAnsi="仿宋_GB2312" w:cs="仿宋_GB2312"/>
          <w:snapToGrid/>
          <w:color w:val="auto"/>
          <w:sz w:val="32"/>
          <w:szCs w:val="32"/>
          <w:lang w:eastAsia="zh-CN" w:bidi="ar"/>
        </w:rPr>
      </w:pPr>
      <w:r>
        <w:rPr>
          <w:rFonts w:ascii="仿宋_GB2312" w:eastAsia="仿宋_GB2312" w:hAnsi="仿宋_GB2312" w:cs="仿宋_GB2312" w:hint="eastAsia"/>
          <w:snapToGrid/>
          <w:color w:val="auto"/>
          <w:sz w:val="32"/>
          <w:szCs w:val="32"/>
          <w:lang w:eastAsia="zh-CN" w:bidi="ar"/>
        </w:rPr>
        <w:t>（</w:t>
      </w:r>
      <w:r>
        <w:rPr>
          <w:rFonts w:ascii="仿宋_GB2312" w:eastAsia="仿宋_GB2312" w:hAnsi="仿宋_GB2312" w:cs="仿宋_GB2312" w:hint="eastAsia"/>
          <w:snapToGrid/>
          <w:color w:val="auto"/>
          <w:sz w:val="32"/>
          <w:szCs w:val="32"/>
          <w:lang w:eastAsia="zh-CN" w:bidi="ar"/>
        </w:rPr>
        <w:t>3</w:t>
      </w:r>
      <w:r>
        <w:rPr>
          <w:rFonts w:ascii="仿宋_GB2312" w:eastAsia="仿宋_GB2312" w:hAnsi="仿宋_GB2312" w:cs="仿宋_GB2312" w:hint="eastAsia"/>
          <w:snapToGrid/>
          <w:color w:val="auto"/>
          <w:sz w:val="32"/>
          <w:szCs w:val="32"/>
          <w:lang w:eastAsia="zh-CN" w:bidi="ar"/>
        </w:rPr>
        <w:t>）场景应用</w:t>
      </w:r>
    </w:p>
    <w:p w:rsidR="00CE27E3" w:rsidRDefault="003F6803">
      <w:pPr>
        <w:pStyle w:val="a9"/>
        <w:spacing w:after="0" w:line="600" w:lineRule="exact"/>
        <w:ind w:right="228" w:firstLine="670"/>
        <w:jc w:val="both"/>
        <w:rPr>
          <w:rFonts w:ascii="仿宋_GB2312" w:eastAsia="仿宋_GB2312" w:hAnsi="仿宋_GB2312" w:cs="仿宋_GB2312"/>
          <w:snapToGrid/>
          <w:color w:val="auto"/>
          <w:sz w:val="32"/>
          <w:szCs w:val="32"/>
          <w:lang w:eastAsia="zh-CN" w:bidi="ar"/>
        </w:rPr>
      </w:pPr>
      <w:r>
        <w:rPr>
          <w:rFonts w:ascii="仿宋_GB2312" w:eastAsia="仿宋_GB2312" w:hAnsi="仿宋_GB2312" w:cs="仿宋_GB2312" w:hint="eastAsia"/>
          <w:snapToGrid/>
          <w:color w:val="auto"/>
          <w:sz w:val="32"/>
          <w:szCs w:val="32"/>
          <w:lang w:eastAsia="zh-CN" w:bidi="ar"/>
        </w:rPr>
        <w:t>基于无人机巡检视像，对接</w:t>
      </w:r>
      <w:r>
        <w:rPr>
          <w:rFonts w:ascii="仿宋_GB2312" w:eastAsia="仿宋_GB2312" w:hAnsi="仿宋_GB2312" w:cs="仿宋_GB2312" w:hint="eastAsia"/>
          <w:snapToGrid/>
          <w:color w:val="auto"/>
          <w:sz w:val="32"/>
          <w:szCs w:val="32"/>
          <w:lang w:eastAsia="zh-CN" w:bidi="ar"/>
        </w:rPr>
        <w:t>AI</w:t>
      </w:r>
      <w:r>
        <w:rPr>
          <w:rFonts w:ascii="仿宋_GB2312" w:eastAsia="仿宋_GB2312" w:hAnsi="仿宋_GB2312" w:cs="仿宋_GB2312" w:hint="eastAsia"/>
          <w:snapToGrid/>
          <w:color w:val="auto"/>
          <w:sz w:val="32"/>
          <w:szCs w:val="32"/>
          <w:lang w:eastAsia="zh-CN" w:bidi="ar"/>
        </w:rPr>
        <w:t>推理平台，实现对水面漂浮物（水生植物、垃圾）、固体废物堆放、违法建筑物等问题的自动识别与实时报警。目前视觉推理平台的基础模型已建设，后期需要大量的素材进行监督学习并逐步让机器自主学习从而达到不断迭代算法提高识别率。</w:t>
      </w:r>
    </w:p>
    <w:p w:rsidR="00CE27E3" w:rsidRDefault="003F6803">
      <w:pPr>
        <w:pStyle w:val="a9"/>
        <w:spacing w:after="0" w:line="600" w:lineRule="exact"/>
        <w:ind w:right="228" w:firstLine="670"/>
        <w:jc w:val="both"/>
        <w:rPr>
          <w:rFonts w:ascii="仿宋_GB2312" w:eastAsia="仿宋_GB2312" w:hAnsi="仿宋_GB2312" w:cs="仿宋_GB2312"/>
          <w:snapToGrid/>
          <w:color w:val="auto"/>
          <w:sz w:val="32"/>
          <w:szCs w:val="32"/>
          <w:lang w:eastAsia="zh-CN" w:bidi="ar"/>
        </w:rPr>
      </w:pPr>
      <w:r>
        <w:rPr>
          <w:rFonts w:ascii="仿宋_GB2312" w:eastAsia="仿宋_GB2312" w:hAnsi="仿宋_GB2312" w:cs="仿宋_GB2312" w:hint="eastAsia"/>
          <w:snapToGrid/>
          <w:color w:val="auto"/>
          <w:sz w:val="32"/>
          <w:szCs w:val="32"/>
          <w:lang w:eastAsia="zh-CN" w:bidi="ar"/>
        </w:rPr>
        <w:t>AI</w:t>
      </w:r>
      <w:r>
        <w:rPr>
          <w:rFonts w:ascii="仿宋_GB2312" w:eastAsia="仿宋_GB2312" w:hAnsi="仿宋_GB2312" w:cs="仿宋_GB2312" w:hint="eastAsia"/>
          <w:snapToGrid/>
          <w:color w:val="auto"/>
          <w:sz w:val="32"/>
          <w:szCs w:val="32"/>
          <w:lang w:eastAsia="zh-CN" w:bidi="ar"/>
        </w:rPr>
        <w:t>识别根据不同的需求可以增加不同的算法，如河道边施工机械车辆的识别并报警、护堤坍塌、裂缝识别等。通过</w:t>
      </w:r>
      <w:r>
        <w:rPr>
          <w:rFonts w:ascii="仿宋_GB2312" w:eastAsia="仿宋_GB2312" w:hAnsi="仿宋_GB2312" w:cs="仿宋_GB2312" w:hint="eastAsia"/>
          <w:snapToGrid/>
          <w:color w:val="auto"/>
          <w:sz w:val="32"/>
          <w:szCs w:val="32"/>
          <w:lang w:eastAsia="zh-CN" w:bidi="ar"/>
        </w:rPr>
        <w:t>AI</w:t>
      </w:r>
      <w:r>
        <w:rPr>
          <w:rFonts w:ascii="仿宋_GB2312" w:eastAsia="仿宋_GB2312" w:hAnsi="仿宋_GB2312" w:cs="仿宋_GB2312" w:hint="eastAsia"/>
          <w:snapToGrid/>
          <w:color w:val="auto"/>
          <w:sz w:val="32"/>
          <w:szCs w:val="32"/>
          <w:lang w:eastAsia="zh-CN" w:bidi="ar"/>
        </w:rPr>
        <w:t>视觉分析，报警信息实时生</w:t>
      </w:r>
      <w:r>
        <w:rPr>
          <w:rFonts w:ascii="仿宋_GB2312" w:eastAsia="仿宋_GB2312" w:hAnsi="仿宋_GB2312" w:cs="仿宋_GB2312" w:hint="eastAsia"/>
          <w:snapToGrid/>
          <w:color w:val="auto"/>
          <w:sz w:val="32"/>
          <w:szCs w:val="32"/>
          <w:lang w:eastAsia="zh-CN" w:bidi="ar"/>
        </w:rPr>
        <w:t>成并推送至松江河湖养护平台进行工单派发并闭环，大幅提升问题发现效率，尤其在夜间或恶劣天气下优势明显。</w:t>
      </w:r>
    </w:p>
    <w:p w:rsidR="00CE27E3" w:rsidRDefault="003F6803">
      <w:pPr>
        <w:pStyle w:val="a9"/>
        <w:spacing w:after="0" w:line="600" w:lineRule="exact"/>
        <w:ind w:right="228" w:firstLine="670"/>
        <w:jc w:val="both"/>
        <w:rPr>
          <w:rFonts w:ascii="仿宋_GB2312" w:eastAsia="仿宋_GB2312" w:hAnsi="仿宋_GB2312" w:cs="仿宋_GB2312"/>
          <w:snapToGrid/>
          <w:color w:val="auto"/>
          <w:sz w:val="32"/>
          <w:szCs w:val="32"/>
          <w:lang w:eastAsia="zh-CN" w:bidi="ar"/>
        </w:rPr>
      </w:pPr>
      <w:r>
        <w:rPr>
          <w:rFonts w:ascii="仿宋_GB2312" w:eastAsia="仿宋_GB2312" w:hAnsi="仿宋_GB2312" w:cs="仿宋_GB2312" w:hint="eastAsia"/>
          <w:snapToGrid/>
          <w:color w:val="auto"/>
          <w:sz w:val="32"/>
          <w:szCs w:val="32"/>
          <w:lang w:eastAsia="zh-CN" w:bidi="ar"/>
        </w:rPr>
        <w:t>（</w:t>
      </w:r>
      <w:r>
        <w:rPr>
          <w:rFonts w:ascii="仿宋_GB2312" w:eastAsia="仿宋_GB2312" w:hAnsi="仿宋_GB2312" w:cs="仿宋_GB2312" w:hint="eastAsia"/>
          <w:snapToGrid/>
          <w:color w:val="auto"/>
          <w:sz w:val="32"/>
          <w:szCs w:val="32"/>
          <w:lang w:eastAsia="zh-CN" w:bidi="ar"/>
        </w:rPr>
        <w:t>4</w:t>
      </w:r>
      <w:r>
        <w:rPr>
          <w:rFonts w:ascii="仿宋_GB2312" w:eastAsia="仿宋_GB2312" w:hAnsi="仿宋_GB2312" w:cs="仿宋_GB2312" w:hint="eastAsia"/>
          <w:snapToGrid/>
          <w:color w:val="auto"/>
          <w:sz w:val="32"/>
          <w:szCs w:val="32"/>
          <w:lang w:eastAsia="zh-CN" w:bidi="ar"/>
        </w:rPr>
        <w:t>）闭环处置</w:t>
      </w:r>
    </w:p>
    <w:p w:rsidR="00CE27E3" w:rsidRDefault="003F6803">
      <w:pPr>
        <w:pStyle w:val="a9"/>
        <w:spacing w:after="0" w:line="600" w:lineRule="exact"/>
        <w:ind w:right="228" w:firstLine="670"/>
        <w:jc w:val="both"/>
        <w:rPr>
          <w:rFonts w:ascii="仿宋_GB2312" w:eastAsia="仿宋_GB2312" w:hAnsi="仿宋_GB2312" w:cs="仿宋_GB2312"/>
          <w:snapToGrid/>
          <w:color w:val="auto"/>
          <w:sz w:val="32"/>
          <w:szCs w:val="32"/>
          <w:lang w:eastAsia="zh-CN" w:bidi="ar"/>
        </w:rPr>
      </w:pPr>
      <w:r>
        <w:rPr>
          <w:rFonts w:ascii="仿宋_GB2312" w:eastAsia="仿宋_GB2312" w:hAnsi="仿宋_GB2312" w:cs="仿宋_GB2312" w:hint="eastAsia"/>
          <w:snapToGrid/>
          <w:color w:val="auto"/>
          <w:sz w:val="32"/>
          <w:szCs w:val="32"/>
          <w:lang w:eastAsia="zh-CN" w:bidi="ar"/>
        </w:rPr>
        <w:t>目前洞泾无人机试点项目持续优化探索闭环处置模式，通过聚焦全流程管理效能提升的目标，构建“流程闭环</w:t>
      </w:r>
      <w:r>
        <w:rPr>
          <w:rFonts w:ascii="仿宋_GB2312" w:eastAsia="仿宋_GB2312" w:hAnsi="仿宋_GB2312" w:cs="仿宋_GB2312" w:hint="eastAsia"/>
          <w:snapToGrid/>
          <w:color w:val="auto"/>
          <w:sz w:val="32"/>
          <w:szCs w:val="32"/>
          <w:lang w:eastAsia="zh-CN" w:bidi="ar"/>
        </w:rPr>
        <w:t>+</w:t>
      </w:r>
      <w:r>
        <w:rPr>
          <w:rFonts w:ascii="仿宋_GB2312" w:eastAsia="仿宋_GB2312" w:hAnsi="仿宋_GB2312" w:cs="仿宋_GB2312" w:hint="eastAsia"/>
          <w:snapToGrid/>
          <w:color w:val="auto"/>
          <w:sz w:val="32"/>
          <w:szCs w:val="32"/>
          <w:lang w:eastAsia="zh-CN" w:bidi="ar"/>
        </w:rPr>
        <w:t>数据支撑</w:t>
      </w:r>
      <w:r>
        <w:rPr>
          <w:rFonts w:ascii="仿宋_GB2312" w:eastAsia="仿宋_GB2312" w:hAnsi="仿宋_GB2312" w:cs="仿宋_GB2312" w:hint="eastAsia"/>
          <w:snapToGrid/>
          <w:color w:val="auto"/>
          <w:sz w:val="32"/>
          <w:szCs w:val="32"/>
          <w:lang w:eastAsia="zh-CN" w:bidi="ar"/>
        </w:rPr>
        <w:t>+</w:t>
      </w:r>
      <w:r>
        <w:rPr>
          <w:rFonts w:ascii="仿宋_GB2312" w:eastAsia="仿宋_GB2312" w:hAnsi="仿宋_GB2312" w:cs="仿宋_GB2312" w:hint="eastAsia"/>
          <w:snapToGrid/>
          <w:color w:val="auto"/>
          <w:sz w:val="32"/>
          <w:szCs w:val="32"/>
          <w:lang w:eastAsia="zh-CN" w:bidi="ar"/>
        </w:rPr>
        <w:t>应急响应”三位一体的运作体系，以实现“发现</w:t>
      </w:r>
      <w:r>
        <w:rPr>
          <w:rFonts w:ascii="仿宋_GB2312" w:eastAsia="仿宋_GB2312" w:hAnsi="仿宋_GB2312" w:cs="仿宋_GB2312" w:hint="eastAsia"/>
          <w:snapToGrid/>
          <w:color w:val="auto"/>
          <w:sz w:val="32"/>
          <w:szCs w:val="32"/>
          <w:lang w:eastAsia="zh" w:bidi="ar"/>
        </w:rPr>
        <w:t>—</w:t>
      </w:r>
      <w:r>
        <w:rPr>
          <w:rFonts w:ascii="仿宋_GB2312" w:eastAsia="仿宋_GB2312" w:hAnsi="仿宋_GB2312" w:cs="仿宋_GB2312" w:hint="eastAsia"/>
          <w:snapToGrid/>
          <w:color w:val="auto"/>
          <w:sz w:val="32"/>
          <w:szCs w:val="32"/>
          <w:lang w:eastAsia="zh-CN" w:bidi="ar"/>
        </w:rPr>
        <w:t>研判</w:t>
      </w:r>
      <w:r>
        <w:rPr>
          <w:rFonts w:ascii="仿宋_GB2312" w:eastAsia="仿宋_GB2312" w:hAnsi="仿宋_GB2312" w:cs="仿宋_GB2312" w:hint="eastAsia"/>
          <w:snapToGrid/>
          <w:color w:val="auto"/>
          <w:sz w:val="32"/>
          <w:szCs w:val="32"/>
          <w:lang w:eastAsia="zh" w:bidi="ar"/>
        </w:rPr>
        <w:t>—</w:t>
      </w:r>
      <w:r>
        <w:rPr>
          <w:rFonts w:ascii="仿宋_GB2312" w:eastAsia="仿宋_GB2312" w:hAnsi="仿宋_GB2312" w:cs="仿宋_GB2312" w:hint="eastAsia"/>
          <w:snapToGrid/>
          <w:color w:val="auto"/>
          <w:sz w:val="32"/>
          <w:szCs w:val="32"/>
          <w:lang w:eastAsia="zh-CN" w:bidi="ar"/>
        </w:rPr>
        <w:t>推送</w:t>
      </w:r>
      <w:r>
        <w:rPr>
          <w:rFonts w:ascii="仿宋_GB2312" w:eastAsia="仿宋_GB2312" w:hAnsi="仿宋_GB2312" w:cs="仿宋_GB2312" w:hint="eastAsia"/>
          <w:snapToGrid/>
          <w:color w:val="auto"/>
          <w:sz w:val="32"/>
          <w:szCs w:val="32"/>
          <w:lang w:eastAsia="zh" w:bidi="ar"/>
        </w:rPr>
        <w:t>—</w:t>
      </w:r>
      <w:r>
        <w:rPr>
          <w:rFonts w:ascii="仿宋_GB2312" w:eastAsia="仿宋_GB2312" w:hAnsi="仿宋_GB2312" w:cs="仿宋_GB2312" w:hint="eastAsia"/>
          <w:snapToGrid/>
          <w:color w:val="auto"/>
          <w:sz w:val="32"/>
          <w:szCs w:val="32"/>
          <w:lang w:eastAsia="zh-CN" w:bidi="ar"/>
        </w:rPr>
        <w:t>处置</w:t>
      </w:r>
      <w:r>
        <w:rPr>
          <w:rFonts w:ascii="仿宋_GB2312" w:eastAsia="仿宋_GB2312" w:hAnsi="仿宋_GB2312" w:cs="仿宋_GB2312" w:hint="eastAsia"/>
          <w:snapToGrid/>
          <w:color w:val="auto"/>
          <w:sz w:val="32"/>
          <w:szCs w:val="32"/>
          <w:lang w:eastAsia="zh" w:bidi="ar"/>
        </w:rPr>
        <w:t>—</w:t>
      </w:r>
      <w:r>
        <w:rPr>
          <w:rFonts w:ascii="仿宋_GB2312" w:eastAsia="仿宋_GB2312" w:hAnsi="仿宋_GB2312" w:cs="仿宋_GB2312" w:hint="eastAsia"/>
          <w:snapToGrid/>
          <w:color w:val="auto"/>
          <w:sz w:val="32"/>
          <w:szCs w:val="32"/>
          <w:lang w:eastAsia="zh-CN" w:bidi="ar"/>
        </w:rPr>
        <w:t>反馈”全链路事件闭环管理。无人机巡检发现河道问</w:t>
      </w:r>
      <w:r>
        <w:rPr>
          <w:rFonts w:ascii="仿宋_GB2312" w:eastAsia="仿宋_GB2312" w:hAnsi="仿宋_GB2312" w:cs="仿宋_GB2312" w:hint="eastAsia"/>
          <w:snapToGrid/>
          <w:color w:val="auto"/>
          <w:sz w:val="32"/>
          <w:szCs w:val="32"/>
          <w:lang w:eastAsia="zh-CN" w:bidi="ar"/>
        </w:rPr>
        <w:lastRenderedPageBreak/>
        <w:t>题后，系统会自动生成对应工单，实时推送至平台并启动工单处理流程，将任务精准派发至相关责任单位，同时全程跟踪处置进度，确保问题从发现到解决形成完整管理闭环，避免流程断点。同</w:t>
      </w:r>
      <w:r>
        <w:rPr>
          <w:rFonts w:ascii="仿宋_GB2312" w:eastAsia="仿宋_GB2312" w:hAnsi="仿宋_GB2312" w:cs="仿宋_GB2312" w:hint="eastAsia"/>
          <w:snapToGrid/>
          <w:color w:val="auto"/>
          <w:sz w:val="32"/>
          <w:szCs w:val="32"/>
          <w:lang w:eastAsia="zh-CN" w:bidi="ar"/>
        </w:rPr>
        <w:t>时深度结合二维</w:t>
      </w:r>
      <w:r>
        <w:rPr>
          <w:rFonts w:ascii="仿宋_GB2312" w:eastAsia="仿宋_GB2312" w:hAnsi="仿宋_GB2312" w:cs="仿宋_GB2312" w:hint="eastAsia"/>
          <w:snapToGrid/>
          <w:color w:val="auto"/>
          <w:sz w:val="32"/>
          <w:szCs w:val="32"/>
          <w:lang w:eastAsia="zh-CN" w:bidi="ar"/>
        </w:rPr>
        <w:t>/</w:t>
      </w:r>
      <w:r>
        <w:rPr>
          <w:rFonts w:ascii="仿宋_GB2312" w:eastAsia="仿宋_GB2312" w:hAnsi="仿宋_GB2312" w:cs="仿宋_GB2312" w:hint="eastAsia"/>
          <w:snapToGrid/>
          <w:color w:val="auto"/>
          <w:sz w:val="32"/>
          <w:szCs w:val="32"/>
          <w:lang w:eastAsia="zh-CN" w:bidi="ar"/>
        </w:rPr>
        <w:t>三维模型与</w:t>
      </w:r>
      <w:r>
        <w:rPr>
          <w:rFonts w:ascii="仿宋_GB2312" w:eastAsia="仿宋_GB2312" w:hAnsi="仿宋_GB2312" w:cs="仿宋_GB2312" w:hint="eastAsia"/>
          <w:snapToGrid/>
          <w:color w:val="auto"/>
          <w:sz w:val="32"/>
          <w:szCs w:val="32"/>
          <w:lang w:eastAsia="zh-CN" w:bidi="ar"/>
        </w:rPr>
        <w:t>GIS</w:t>
      </w:r>
      <w:r>
        <w:rPr>
          <w:rFonts w:ascii="仿宋_GB2312" w:eastAsia="仿宋_GB2312" w:hAnsi="仿宋_GB2312" w:cs="仿宋_GB2312" w:hint="eastAsia"/>
          <w:snapToGrid/>
          <w:color w:val="auto"/>
          <w:sz w:val="32"/>
          <w:szCs w:val="32"/>
          <w:lang w:eastAsia="zh-CN" w:bidi="ar"/>
        </w:rPr>
        <w:t>技术开展比对分析，为问题研判阶段的成因分析、处置过程中的方案优化以及整改完成后的效果评估。在应急响应环节，无人机可突破传统巡检的时空限制，快速抵达事发现场，实时回传高清画面，为指挥人员掌握现场态势、制定处置策略提供即时支持，也为后续事件复盘与责任追溯奠定基础，全面强化河道应急管理能力。</w:t>
      </w:r>
    </w:p>
    <w:p w:rsidR="00CE27E3" w:rsidRDefault="003F6803">
      <w:pPr>
        <w:pStyle w:val="a9"/>
        <w:spacing w:after="0" w:line="600" w:lineRule="exact"/>
        <w:ind w:right="228" w:firstLine="670"/>
        <w:jc w:val="both"/>
        <w:rPr>
          <w:rFonts w:ascii="仿宋_GB2312" w:eastAsia="仿宋_GB2312" w:hAnsi="仿宋_GB2312" w:cs="仿宋_GB2312"/>
          <w:snapToGrid/>
          <w:color w:val="auto"/>
          <w:sz w:val="32"/>
          <w:szCs w:val="32"/>
          <w:lang w:eastAsia="zh-CN" w:bidi="ar"/>
        </w:rPr>
      </w:pPr>
      <w:r>
        <w:rPr>
          <w:rFonts w:ascii="仿宋_GB2312" w:eastAsia="仿宋_GB2312" w:hAnsi="仿宋_GB2312" w:cs="仿宋_GB2312" w:hint="eastAsia"/>
          <w:snapToGrid/>
          <w:color w:val="auto"/>
          <w:sz w:val="32"/>
          <w:szCs w:val="32"/>
          <w:lang w:eastAsia="zh-CN" w:bidi="ar"/>
        </w:rPr>
        <w:t>（</w:t>
      </w:r>
      <w:r>
        <w:rPr>
          <w:rFonts w:ascii="仿宋_GB2312" w:eastAsia="仿宋_GB2312" w:hAnsi="仿宋_GB2312" w:cs="仿宋_GB2312" w:hint="eastAsia"/>
          <w:snapToGrid/>
          <w:color w:val="auto"/>
          <w:sz w:val="32"/>
          <w:szCs w:val="32"/>
          <w:lang w:eastAsia="zh-CN" w:bidi="ar"/>
        </w:rPr>
        <w:t>5</w:t>
      </w:r>
      <w:r>
        <w:rPr>
          <w:rFonts w:ascii="仿宋_GB2312" w:eastAsia="仿宋_GB2312" w:hAnsi="仿宋_GB2312" w:cs="仿宋_GB2312" w:hint="eastAsia"/>
          <w:snapToGrid/>
          <w:color w:val="auto"/>
          <w:sz w:val="32"/>
          <w:szCs w:val="32"/>
          <w:lang w:eastAsia="zh-CN" w:bidi="ar"/>
        </w:rPr>
        <w:t>）预期成效</w:t>
      </w:r>
    </w:p>
    <w:p w:rsidR="00CE27E3" w:rsidRDefault="003F6803">
      <w:pPr>
        <w:pStyle w:val="a9"/>
        <w:spacing w:after="0" w:line="600" w:lineRule="exact"/>
        <w:ind w:right="228" w:firstLine="670"/>
        <w:jc w:val="both"/>
        <w:rPr>
          <w:rFonts w:ascii="仿宋_GB2312" w:eastAsia="仿宋_GB2312" w:hAnsi="仿宋_GB2312" w:cs="仿宋_GB2312"/>
          <w:snapToGrid/>
          <w:color w:val="auto"/>
          <w:sz w:val="32"/>
          <w:szCs w:val="32"/>
          <w:lang w:eastAsia="zh-CN" w:bidi="ar"/>
        </w:rPr>
      </w:pPr>
      <w:r>
        <w:rPr>
          <w:rFonts w:ascii="仿宋_GB2312" w:eastAsia="仿宋_GB2312" w:hAnsi="仿宋_GB2312" w:cs="仿宋_GB2312" w:hint="eastAsia"/>
          <w:snapToGrid/>
          <w:color w:val="auto"/>
          <w:sz w:val="32"/>
          <w:szCs w:val="32"/>
          <w:lang w:eastAsia="zh-CN" w:bidi="ar"/>
        </w:rPr>
        <w:t>无人机智能巡检系统显著提升洞泾港巡检效率、精度与安全性，实现从“人走船巡”到“自动巡飞”的智能化转型。通过</w:t>
      </w:r>
      <w:r>
        <w:rPr>
          <w:rFonts w:ascii="仿宋_GB2312" w:eastAsia="仿宋_GB2312" w:hAnsi="仿宋_GB2312" w:cs="仿宋_GB2312" w:hint="eastAsia"/>
          <w:snapToGrid/>
          <w:color w:val="auto"/>
          <w:sz w:val="32"/>
          <w:szCs w:val="32"/>
          <w:lang w:eastAsia="zh-CN" w:bidi="ar"/>
        </w:rPr>
        <w:t>AI</w:t>
      </w:r>
      <w:r>
        <w:rPr>
          <w:rFonts w:ascii="仿宋_GB2312" w:eastAsia="仿宋_GB2312" w:hAnsi="仿宋_GB2312" w:cs="仿宋_GB2312" w:hint="eastAsia"/>
          <w:snapToGrid/>
          <w:color w:val="auto"/>
          <w:sz w:val="32"/>
          <w:szCs w:val="32"/>
          <w:lang w:eastAsia="zh-CN" w:bidi="ar"/>
        </w:rPr>
        <w:t>识别与自动化巡检，问题发现率与响应速度显著提高，实现从“看得见”到“看得懂、看得远”的升级。后续将进一步完善巡检航线与频次设定，拓展</w:t>
      </w:r>
      <w:r>
        <w:rPr>
          <w:rFonts w:ascii="仿宋_GB2312" w:eastAsia="仿宋_GB2312" w:hAnsi="仿宋_GB2312" w:cs="仿宋_GB2312" w:hint="eastAsia"/>
          <w:snapToGrid/>
          <w:color w:val="auto"/>
          <w:sz w:val="32"/>
          <w:szCs w:val="32"/>
          <w:lang w:eastAsia="zh-CN" w:bidi="ar"/>
        </w:rPr>
        <w:t>AI</w:t>
      </w:r>
      <w:r>
        <w:rPr>
          <w:rFonts w:ascii="仿宋_GB2312" w:eastAsia="仿宋_GB2312" w:hAnsi="仿宋_GB2312" w:cs="仿宋_GB2312" w:hint="eastAsia"/>
          <w:snapToGrid/>
          <w:color w:val="auto"/>
          <w:sz w:val="32"/>
          <w:szCs w:val="32"/>
          <w:lang w:eastAsia="zh-CN" w:bidi="ar"/>
        </w:rPr>
        <w:t>识别场景，深化数字孪生应用，推动河道管理向全流程智能化、精细化发展。</w:t>
      </w:r>
    </w:p>
    <w:p w:rsidR="00CE27E3" w:rsidRDefault="003F6803">
      <w:pPr>
        <w:spacing w:after="0" w:line="600" w:lineRule="exact"/>
        <w:ind w:left="641"/>
        <w:outlineLvl w:val="1"/>
        <w:rPr>
          <w:rFonts w:ascii="楷体_GB2312" w:eastAsia="楷体_GB2312" w:hAnsi="楷体_GB2312" w:cs="楷体_GB2312"/>
          <w:b/>
          <w:bCs/>
          <w:color w:val="auto"/>
          <w:sz w:val="32"/>
          <w:szCs w:val="32"/>
          <w:lang w:eastAsia="zh-CN"/>
        </w:rPr>
      </w:pPr>
      <w:r>
        <w:rPr>
          <w:rFonts w:ascii="楷体_GB2312" w:eastAsia="楷体_GB2312" w:hAnsi="楷体_GB2312" w:cs="楷体_GB2312" w:hint="eastAsia"/>
          <w:b/>
          <w:bCs/>
          <w:color w:val="auto"/>
          <w:sz w:val="32"/>
          <w:szCs w:val="32"/>
          <w:lang w:eastAsia="zh-CN"/>
        </w:rPr>
        <w:t xml:space="preserve">3.7 </w:t>
      </w:r>
      <w:r>
        <w:rPr>
          <w:rFonts w:ascii="楷体_GB2312" w:eastAsia="楷体_GB2312" w:hAnsi="楷体_GB2312" w:cs="楷体_GB2312" w:hint="eastAsia"/>
          <w:b/>
          <w:bCs/>
          <w:color w:val="auto"/>
          <w:sz w:val="32"/>
          <w:szCs w:val="32"/>
          <w:lang w:eastAsia="zh-CN"/>
        </w:rPr>
        <w:t>河道采砂智慧监管</w:t>
      </w:r>
    </w:p>
    <w:p w:rsidR="00CE27E3" w:rsidRDefault="003F6803">
      <w:pPr>
        <w:pStyle w:val="a5"/>
        <w:spacing w:after="0" w:line="600" w:lineRule="exact"/>
        <w:ind w:firstLineChars="200" w:firstLine="640"/>
        <w:outlineLvl w:val="2"/>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 xml:space="preserve">3.7.1 </w:t>
      </w:r>
      <w:r>
        <w:rPr>
          <w:rFonts w:ascii="仿宋_GB2312" w:eastAsia="仿宋_GB2312" w:hAnsi="仿宋_GB2312" w:cs="仿宋_GB2312" w:hint="eastAsia"/>
          <w:color w:val="auto"/>
          <w:sz w:val="32"/>
          <w:szCs w:val="32"/>
          <w:lang w:eastAsia="zh-CN"/>
        </w:rPr>
        <w:t>建设方案</w:t>
      </w:r>
    </w:p>
    <w:p w:rsidR="00CE27E3" w:rsidRDefault="003F6803">
      <w:pPr>
        <w:pStyle w:val="a5"/>
        <w:spacing w:after="0" w:line="600" w:lineRule="exact"/>
        <w:ind w:right="228" w:firstLine="67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
        </w:rPr>
        <w:t>2024</w:t>
      </w:r>
      <w:r>
        <w:rPr>
          <w:rFonts w:ascii="仿宋_GB2312" w:eastAsia="仿宋_GB2312" w:hAnsi="仿宋_GB2312" w:cs="仿宋_GB2312" w:hint="eastAsia"/>
          <w:color w:val="auto"/>
          <w:sz w:val="32"/>
          <w:szCs w:val="32"/>
          <w:lang w:eastAsia="zh"/>
        </w:rPr>
        <w:t>年，上海市水务局建成上海市河道砂石采运管理信息系统，围绕长江大保护战略要求，系统以“数据赋能，智慧监管”为导向，围绕河道砂石采运管理业务场景，赋予河道砂石采运“身份证明”，接入采砂船和运砂船</w:t>
      </w:r>
      <w:r>
        <w:rPr>
          <w:rFonts w:ascii="仿宋_GB2312" w:eastAsia="仿宋_GB2312" w:hAnsi="仿宋_GB2312" w:cs="仿宋_GB2312" w:hint="eastAsia"/>
          <w:color w:val="auto"/>
          <w:sz w:val="32"/>
          <w:szCs w:val="32"/>
          <w:lang w:eastAsia="zh"/>
        </w:rPr>
        <w:t>AIS</w:t>
      </w:r>
      <w:r>
        <w:rPr>
          <w:rFonts w:ascii="仿宋_GB2312" w:eastAsia="仿宋_GB2312" w:hAnsi="仿宋_GB2312" w:cs="仿宋_GB2312" w:hint="eastAsia"/>
          <w:color w:val="auto"/>
          <w:sz w:val="32"/>
          <w:szCs w:val="32"/>
          <w:lang w:eastAsia="zh"/>
        </w:rPr>
        <w:t>数据，简单电子围</w:t>
      </w:r>
      <w:r>
        <w:rPr>
          <w:rFonts w:ascii="仿宋_GB2312" w:eastAsia="仿宋_GB2312" w:hAnsi="仿宋_GB2312" w:cs="仿宋_GB2312" w:hint="eastAsia"/>
          <w:color w:val="auto"/>
          <w:sz w:val="32"/>
          <w:szCs w:val="32"/>
          <w:lang w:eastAsia="zh"/>
        </w:rPr>
        <w:lastRenderedPageBreak/>
        <w:t>栏，初步实现上海市河道砂石采运一体化监管体系构建。为持续推动河道采砂智慧监管工作，需在重点船舶上布设北斗定位、北斗短报文终端和视频监控等设备，实现对采砂船定位、机具状态及现场作业过程的实时监控，进一步提升河道砂石采运全过程感知能力，逐步实现监管项目范围和智能化应用拓展。基于采区范围水下地</w:t>
      </w:r>
      <w:r>
        <w:rPr>
          <w:rFonts w:ascii="仿宋_GB2312" w:eastAsia="仿宋_GB2312" w:hAnsi="仿宋_GB2312" w:cs="仿宋_GB2312" w:hint="eastAsia"/>
          <w:color w:val="auto"/>
          <w:sz w:val="32"/>
          <w:szCs w:val="32"/>
          <w:lang w:eastAsia="zh"/>
        </w:rPr>
        <w:t>形测量数据，结合三维可视化技术，构建采区动态监管分析业务应用，以及在已有建设成果上，从采砂船舶向运砂船、驳船的拓展，从超范围监测向超深度监测的拓展，进一步覆盖北斗定位应用及视频监控等，探索“采砂机具定位精准化、采砂高程控制智能化、采量精准计量自动化”方法，拓展视频</w:t>
      </w:r>
      <w:r>
        <w:rPr>
          <w:rFonts w:ascii="仿宋_GB2312" w:eastAsia="仿宋_GB2312" w:hAnsi="仿宋_GB2312" w:cs="仿宋_GB2312" w:hint="eastAsia"/>
          <w:color w:val="auto"/>
          <w:sz w:val="32"/>
          <w:szCs w:val="32"/>
          <w:lang w:eastAsia="zh"/>
        </w:rPr>
        <w:t>AI</w:t>
      </w:r>
      <w:r>
        <w:rPr>
          <w:rFonts w:ascii="仿宋_GB2312" w:eastAsia="仿宋_GB2312" w:hAnsi="仿宋_GB2312" w:cs="仿宋_GB2312" w:hint="eastAsia"/>
          <w:color w:val="auto"/>
          <w:sz w:val="32"/>
          <w:szCs w:val="32"/>
          <w:lang w:eastAsia="zh"/>
        </w:rPr>
        <w:t>分析应用和大数据智能分析应用，深化智能化应用，并完成河道砂石采运电子管理单系统对接，进一步提升长江干流（上海段）采砂监管水平。</w:t>
      </w:r>
    </w:p>
    <w:p w:rsidR="00CE27E3" w:rsidRDefault="003F6803">
      <w:pPr>
        <w:pStyle w:val="a5"/>
        <w:spacing w:after="0" w:line="600" w:lineRule="exact"/>
        <w:ind w:firstLineChars="200" w:firstLine="640"/>
        <w:outlineLvl w:val="2"/>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 xml:space="preserve">3.7.2 </w:t>
      </w:r>
      <w:r>
        <w:rPr>
          <w:rFonts w:ascii="仿宋_GB2312" w:eastAsia="仿宋_GB2312" w:hAnsi="仿宋_GB2312" w:cs="仿宋_GB2312" w:hint="eastAsia"/>
          <w:color w:val="auto"/>
          <w:sz w:val="32"/>
          <w:szCs w:val="32"/>
          <w:lang w:eastAsia="zh-CN"/>
        </w:rPr>
        <w:t>年度任务</w:t>
      </w:r>
    </w:p>
    <w:p w:rsidR="00CE27E3" w:rsidRDefault="003F6803">
      <w:pPr>
        <w:pStyle w:val="a5"/>
        <w:spacing w:after="0" w:line="600" w:lineRule="exact"/>
        <w:ind w:right="228" w:firstLine="670"/>
        <w:jc w:val="both"/>
        <w:rPr>
          <w:rFonts w:ascii="仿宋_GB2312" w:eastAsia="仿宋_GB2312" w:hAnsi="仿宋_GB2312" w:cs="仿宋_GB2312"/>
          <w:b/>
          <w:bCs/>
          <w:color w:val="auto"/>
          <w:sz w:val="32"/>
          <w:szCs w:val="32"/>
          <w:lang w:eastAsia="zh-CN"/>
        </w:rPr>
      </w:pPr>
      <w:r>
        <w:rPr>
          <w:rFonts w:ascii="仿宋_GB2312" w:eastAsia="仿宋_GB2312" w:hAnsi="仿宋_GB2312" w:cs="仿宋_GB2312" w:hint="eastAsia"/>
          <w:b/>
          <w:bCs/>
          <w:color w:val="auto"/>
          <w:sz w:val="32"/>
          <w:szCs w:val="32"/>
          <w:lang w:eastAsia="zh-CN"/>
        </w:rPr>
        <w:t>2025</w:t>
      </w:r>
      <w:r>
        <w:rPr>
          <w:rFonts w:ascii="仿宋_GB2312" w:eastAsia="仿宋_GB2312" w:hAnsi="仿宋_GB2312" w:cs="仿宋_GB2312" w:hint="eastAsia"/>
          <w:b/>
          <w:bCs/>
          <w:color w:val="auto"/>
          <w:sz w:val="32"/>
          <w:szCs w:val="32"/>
          <w:lang w:eastAsia="zh-CN"/>
        </w:rPr>
        <w:t>年重点完成采砂感知及系统升级工作。</w:t>
      </w:r>
      <w:r>
        <w:rPr>
          <w:rFonts w:ascii="仿宋_GB2312" w:eastAsia="仿宋_GB2312" w:hAnsi="仿宋_GB2312" w:cs="仿宋_GB2312" w:hint="eastAsia"/>
          <w:bCs/>
          <w:color w:val="auto"/>
          <w:sz w:val="32"/>
          <w:szCs w:val="32"/>
          <w:lang w:eastAsia="zh-CN"/>
        </w:rPr>
        <w:t>完成试点船舶布设北斗定位、北斗短报文终端等设备工</w:t>
      </w:r>
      <w:r>
        <w:rPr>
          <w:rFonts w:ascii="仿宋_GB2312" w:eastAsia="仿宋_GB2312" w:hAnsi="仿宋_GB2312" w:cs="仿宋_GB2312" w:hint="eastAsia"/>
          <w:bCs/>
          <w:color w:val="auto"/>
          <w:sz w:val="32"/>
          <w:szCs w:val="32"/>
          <w:lang w:eastAsia="zh-CN"/>
        </w:rPr>
        <w:t>作，数据传输至上海市河道砂石采运管理信息系统；基于现有上海市河道砂石采运管理信息系统建设成果，结合北斗技术应用等感知监测体系建设内容，完成船舶管理、项目管理、采运问题管理和砂石采运管理等模块升级；数据按照水利部要求，对接至全国河道砂石采运管理单信息平台；</w:t>
      </w:r>
    </w:p>
    <w:p w:rsidR="00CE27E3" w:rsidRDefault="003F6803">
      <w:pPr>
        <w:pStyle w:val="a5"/>
        <w:spacing w:after="0" w:line="600" w:lineRule="exact"/>
        <w:ind w:right="228" w:firstLine="670"/>
        <w:jc w:val="both"/>
        <w:rPr>
          <w:rFonts w:ascii="仿宋_GB2312" w:eastAsia="仿宋_GB2312" w:hAnsi="仿宋_GB2312" w:cs="仿宋_GB2312"/>
          <w:b/>
          <w:bCs/>
          <w:color w:val="auto"/>
          <w:sz w:val="32"/>
          <w:szCs w:val="32"/>
          <w:lang w:eastAsia="zh-CN"/>
        </w:rPr>
      </w:pPr>
      <w:r>
        <w:rPr>
          <w:rFonts w:ascii="仿宋_GB2312" w:eastAsia="仿宋_GB2312" w:hAnsi="仿宋_GB2312" w:cs="仿宋_GB2312" w:hint="eastAsia"/>
          <w:b/>
          <w:bCs/>
          <w:color w:val="auto"/>
          <w:sz w:val="32"/>
          <w:szCs w:val="32"/>
          <w:lang w:eastAsia="zh-CN"/>
        </w:rPr>
        <w:lastRenderedPageBreak/>
        <w:t>2026</w:t>
      </w:r>
      <w:r>
        <w:rPr>
          <w:rFonts w:ascii="仿宋_GB2312" w:eastAsia="仿宋_GB2312" w:hAnsi="仿宋_GB2312" w:cs="仿宋_GB2312" w:hint="eastAsia"/>
          <w:b/>
          <w:bCs/>
          <w:color w:val="auto"/>
          <w:sz w:val="32"/>
          <w:szCs w:val="32"/>
          <w:lang w:eastAsia="zh-CN"/>
        </w:rPr>
        <w:t>年重点探索河道采砂精确化监控办法。</w:t>
      </w:r>
      <w:r>
        <w:rPr>
          <w:rFonts w:ascii="仿宋_GB2312" w:eastAsia="仿宋_GB2312" w:hAnsi="仿宋_GB2312" w:cs="仿宋_GB2312" w:hint="eastAsia"/>
          <w:bCs/>
          <w:color w:val="auto"/>
          <w:sz w:val="32"/>
          <w:szCs w:val="32"/>
          <w:lang w:eastAsia="zh-CN"/>
        </w:rPr>
        <w:t>持续推动大数据监管及北斗技术运用工作，探索河道采砂定位、控制、计量方法；</w:t>
      </w:r>
    </w:p>
    <w:p w:rsidR="00CE27E3" w:rsidRDefault="003F6803">
      <w:pPr>
        <w:pStyle w:val="a5"/>
        <w:spacing w:after="0" w:line="600" w:lineRule="exact"/>
        <w:ind w:right="228" w:firstLine="67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b/>
          <w:bCs/>
          <w:color w:val="auto"/>
          <w:sz w:val="32"/>
          <w:szCs w:val="32"/>
          <w:lang w:eastAsia="zh-CN"/>
        </w:rPr>
        <w:t>2027</w:t>
      </w:r>
      <w:r>
        <w:rPr>
          <w:rFonts w:ascii="仿宋_GB2312" w:eastAsia="仿宋_GB2312" w:hAnsi="仿宋_GB2312" w:cs="仿宋_GB2312" w:hint="eastAsia"/>
          <w:b/>
          <w:bCs/>
          <w:color w:val="auto"/>
          <w:sz w:val="32"/>
          <w:szCs w:val="32"/>
          <w:lang w:eastAsia="zh-CN"/>
        </w:rPr>
        <w:t>年提升河道采砂监管的智慧化水平。</w:t>
      </w:r>
      <w:r>
        <w:rPr>
          <w:rFonts w:ascii="仿宋_GB2312" w:eastAsia="仿宋_GB2312" w:hAnsi="仿宋_GB2312" w:cs="仿宋_GB2312" w:hint="eastAsia"/>
          <w:bCs/>
          <w:color w:val="auto"/>
          <w:sz w:val="32"/>
          <w:szCs w:val="32"/>
          <w:lang w:eastAsia="zh-CN"/>
        </w:rPr>
        <w:t>开展采砂管理大数据智能监管和采砂监管北斗技术推广应用，实现监管项目范围和智能化应用拓展。</w:t>
      </w:r>
    </w:p>
    <w:p w:rsidR="00CE27E3" w:rsidRDefault="003F6803">
      <w:pPr>
        <w:pStyle w:val="a5"/>
        <w:spacing w:after="0" w:line="600" w:lineRule="exact"/>
        <w:ind w:firstLineChars="200" w:firstLine="640"/>
        <w:outlineLvl w:val="2"/>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3.7.3</w:t>
      </w:r>
      <w:r>
        <w:rPr>
          <w:rFonts w:ascii="仿宋_GB2312" w:eastAsia="仿宋_GB2312" w:hAnsi="仿宋_GB2312" w:cs="仿宋_GB2312" w:hint="eastAsia"/>
          <w:color w:val="auto"/>
          <w:sz w:val="32"/>
          <w:szCs w:val="32"/>
          <w:lang w:eastAsia="zh-CN"/>
        </w:rPr>
        <w:t xml:space="preserve"> </w:t>
      </w:r>
      <w:r>
        <w:rPr>
          <w:rFonts w:ascii="仿宋_GB2312" w:eastAsia="仿宋_GB2312" w:hAnsi="仿宋_GB2312" w:cs="仿宋_GB2312" w:hint="eastAsia"/>
          <w:color w:val="auto"/>
          <w:sz w:val="32"/>
          <w:szCs w:val="32"/>
          <w:lang w:eastAsia="zh-CN"/>
        </w:rPr>
        <w:t>任务分工</w:t>
      </w:r>
    </w:p>
    <w:p w:rsidR="00CE27E3" w:rsidRDefault="003F6803">
      <w:pPr>
        <w:pStyle w:val="a5"/>
        <w:spacing w:after="0" w:line="600" w:lineRule="exact"/>
        <w:ind w:right="228" w:firstLine="67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牵头单位：上海市水务局，负责统筹方案制定、工作统筹；</w:t>
      </w:r>
    </w:p>
    <w:p w:rsidR="00CE27E3" w:rsidRDefault="003F6803">
      <w:pPr>
        <w:pStyle w:val="a5"/>
        <w:spacing w:after="0" w:line="600" w:lineRule="exact"/>
        <w:ind w:right="228" w:firstLine="67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配合单位：</w:t>
      </w:r>
      <w:r>
        <w:rPr>
          <w:rFonts w:ascii="仿宋_GB2312" w:eastAsia="仿宋_GB2312" w:hAnsi="仿宋_GB2312" w:cs="仿宋_GB2312" w:hint="eastAsia"/>
          <w:color w:val="auto"/>
          <w:sz w:val="32"/>
          <w:szCs w:val="32"/>
          <w:lang w:eastAsia="zh"/>
        </w:rPr>
        <w:t>市水利中心，梳理项目需求，推进项目实施</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
        </w:rPr>
        <w:t>项目承建单位</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eastAsia="zh"/>
        </w:rPr>
        <w:t>承担设计开发、安装和运维工作，负责系统搭建与维护。</w:t>
      </w:r>
    </w:p>
    <w:p w:rsidR="00CE27E3" w:rsidRDefault="003F6803">
      <w:pPr>
        <w:spacing w:after="0" w:line="600" w:lineRule="exact"/>
        <w:ind w:left="641"/>
        <w:outlineLvl w:val="0"/>
        <w:rPr>
          <w:rFonts w:ascii="黑体" w:eastAsia="黑体" w:hAnsi="黑体" w:cs="黑体"/>
          <w:color w:val="auto"/>
          <w:sz w:val="32"/>
          <w:szCs w:val="32"/>
          <w:lang w:eastAsia="zh-CN"/>
        </w:rPr>
      </w:pPr>
      <w:r>
        <w:rPr>
          <w:rFonts w:ascii="黑体" w:eastAsia="黑体" w:hAnsi="黑体" w:cs="黑体" w:hint="eastAsia"/>
          <w:color w:val="auto"/>
          <w:sz w:val="32"/>
          <w:szCs w:val="32"/>
          <w:lang w:eastAsia="zh-CN"/>
        </w:rPr>
        <w:t xml:space="preserve">4 </w:t>
      </w:r>
      <w:r>
        <w:rPr>
          <w:rFonts w:ascii="黑体" w:eastAsia="黑体" w:hAnsi="黑体" w:cs="黑体" w:hint="eastAsia"/>
          <w:color w:val="auto"/>
          <w:sz w:val="32"/>
          <w:szCs w:val="32"/>
          <w:lang w:eastAsia="zh-CN"/>
        </w:rPr>
        <w:t>保障措施</w:t>
      </w:r>
    </w:p>
    <w:p w:rsidR="00CE27E3" w:rsidRDefault="003F6803">
      <w:pPr>
        <w:spacing w:after="0" w:line="600" w:lineRule="exact"/>
        <w:ind w:left="641"/>
        <w:outlineLvl w:val="1"/>
        <w:rPr>
          <w:rFonts w:ascii="楷体_GB2312" w:eastAsia="楷体_GB2312" w:hAnsi="楷体_GB2312" w:cs="楷体_GB2312"/>
          <w:b/>
          <w:bCs/>
          <w:color w:val="auto"/>
          <w:sz w:val="32"/>
          <w:szCs w:val="32"/>
          <w:lang w:eastAsia="zh-CN"/>
        </w:rPr>
      </w:pPr>
      <w:r>
        <w:rPr>
          <w:rFonts w:ascii="楷体_GB2312" w:eastAsia="楷体_GB2312" w:hAnsi="楷体_GB2312" w:cs="楷体_GB2312" w:hint="eastAsia"/>
          <w:b/>
          <w:bCs/>
          <w:color w:val="auto"/>
          <w:sz w:val="32"/>
          <w:szCs w:val="32"/>
          <w:lang w:eastAsia="zh-CN"/>
        </w:rPr>
        <w:t xml:space="preserve">4.1 </w:t>
      </w:r>
      <w:r>
        <w:rPr>
          <w:rFonts w:ascii="楷体_GB2312" w:eastAsia="楷体_GB2312" w:hAnsi="楷体_GB2312" w:cs="楷体_GB2312" w:hint="eastAsia"/>
          <w:b/>
          <w:bCs/>
          <w:color w:val="auto"/>
          <w:sz w:val="32"/>
          <w:szCs w:val="32"/>
          <w:lang w:eastAsia="zh-CN"/>
        </w:rPr>
        <w:t>组织保障</w:t>
      </w:r>
    </w:p>
    <w:p w:rsidR="00CE27E3" w:rsidRDefault="003F6803">
      <w:pPr>
        <w:pStyle w:val="a5"/>
        <w:spacing w:after="0" w:line="600" w:lineRule="exact"/>
        <w:ind w:right="228" w:firstLine="67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利用上海市水务局已有组织机构，负责总体布局规划计划、重大事项决策，指导和统筹各项工作整体推进，召开专题调度会，审议建设进展，统筹协调各方资源，协调解决跨部门问题，确保项目的整体推进和跨部门协同。各区水务局根据各自业务职能，细化实施方案，纳入区河长制年度考核核心指标，每季度开展现场督查，重点核查视频监控布设进度、图斑整改完成率等硬指标，督查结果直接抄送市、区政府分管领导。</w:t>
      </w:r>
    </w:p>
    <w:p w:rsidR="00CE27E3" w:rsidRDefault="003F6803">
      <w:pPr>
        <w:spacing w:after="0" w:line="600" w:lineRule="exact"/>
        <w:ind w:left="641"/>
        <w:outlineLvl w:val="1"/>
        <w:rPr>
          <w:rFonts w:ascii="楷体_GB2312" w:eastAsia="楷体_GB2312" w:hAnsi="楷体_GB2312" w:cs="楷体_GB2312"/>
          <w:b/>
          <w:bCs/>
          <w:color w:val="auto"/>
          <w:sz w:val="32"/>
          <w:szCs w:val="32"/>
          <w:lang w:eastAsia="zh-CN"/>
        </w:rPr>
      </w:pPr>
      <w:r>
        <w:rPr>
          <w:rFonts w:ascii="楷体_GB2312" w:eastAsia="楷体_GB2312" w:hAnsi="楷体_GB2312" w:cs="楷体_GB2312" w:hint="eastAsia"/>
          <w:b/>
          <w:bCs/>
          <w:color w:val="auto"/>
          <w:sz w:val="32"/>
          <w:szCs w:val="32"/>
          <w:lang w:eastAsia="zh-CN"/>
        </w:rPr>
        <w:t xml:space="preserve">4.2 </w:t>
      </w:r>
      <w:r>
        <w:rPr>
          <w:rFonts w:ascii="楷体_GB2312" w:eastAsia="楷体_GB2312" w:hAnsi="楷体_GB2312" w:cs="楷体_GB2312" w:hint="eastAsia"/>
          <w:b/>
          <w:bCs/>
          <w:color w:val="auto"/>
          <w:sz w:val="32"/>
          <w:szCs w:val="32"/>
          <w:lang w:eastAsia="zh-CN"/>
        </w:rPr>
        <w:t>人员保障</w:t>
      </w:r>
    </w:p>
    <w:p w:rsidR="00CE27E3" w:rsidRDefault="003F6803">
      <w:pPr>
        <w:pStyle w:val="a5"/>
        <w:spacing w:after="0" w:line="600" w:lineRule="exact"/>
        <w:ind w:right="228" w:firstLine="67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lastRenderedPageBreak/>
        <w:t>结合上海市河、湖、库一体化监测感知体系建设三年行动方案的建设目标，依托先行先试项目带动，培养和引进一批具备精通遥感解</w:t>
      </w:r>
      <w:r>
        <w:rPr>
          <w:rFonts w:ascii="仿宋_GB2312" w:eastAsia="仿宋_GB2312" w:hAnsi="仿宋_GB2312" w:cs="仿宋_GB2312" w:hint="eastAsia"/>
          <w:color w:val="auto"/>
          <w:sz w:val="32"/>
          <w:szCs w:val="32"/>
          <w:lang w:eastAsia="zh-CN"/>
        </w:rPr>
        <w:t>译、</w:t>
      </w:r>
      <w:r>
        <w:rPr>
          <w:rFonts w:ascii="仿宋_GB2312" w:eastAsia="仿宋_GB2312" w:hAnsi="仿宋_GB2312" w:cs="仿宋_GB2312" w:hint="eastAsia"/>
          <w:color w:val="auto"/>
          <w:sz w:val="32"/>
          <w:szCs w:val="32"/>
          <w:lang w:eastAsia="zh-CN"/>
        </w:rPr>
        <w:t xml:space="preserve">AI </w:t>
      </w:r>
      <w:r>
        <w:rPr>
          <w:rFonts w:ascii="仿宋_GB2312" w:eastAsia="仿宋_GB2312" w:hAnsi="仿宋_GB2312" w:cs="仿宋_GB2312" w:hint="eastAsia"/>
          <w:color w:val="auto"/>
          <w:sz w:val="32"/>
          <w:szCs w:val="32"/>
          <w:lang w:eastAsia="zh-CN"/>
        </w:rPr>
        <w:t>算法研发、无人机操作运维、系统开发的高精尖人才，为行动计划的顺利推动提供核心技术支持。通过与高校、科研机构合作，加强对现有业务人员的培训和教育，开展市、区、街镇人才培养和引进，提高现有业务人员的专业素养和技能水平。建立良好的激励机制，为方案推动提供持续的人才保障。</w:t>
      </w:r>
    </w:p>
    <w:p w:rsidR="00CE27E3" w:rsidRDefault="003F6803">
      <w:pPr>
        <w:spacing w:after="0" w:line="600" w:lineRule="exact"/>
        <w:ind w:left="641"/>
        <w:outlineLvl w:val="1"/>
        <w:rPr>
          <w:rFonts w:ascii="楷体_GB2312" w:eastAsia="楷体_GB2312" w:hAnsi="楷体_GB2312" w:cs="楷体_GB2312"/>
          <w:b/>
          <w:bCs/>
          <w:color w:val="auto"/>
          <w:sz w:val="32"/>
          <w:szCs w:val="32"/>
          <w:lang w:eastAsia="zh-CN"/>
        </w:rPr>
      </w:pPr>
      <w:r>
        <w:rPr>
          <w:rFonts w:ascii="楷体_GB2312" w:eastAsia="楷体_GB2312" w:hAnsi="楷体_GB2312" w:cs="楷体_GB2312" w:hint="eastAsia"/>
          <w:b/>
          <w:bCs/>
          <w:color w:val="auto"/>
          <w:sz w:val="32"/>
          <w:szCs w:val="32"/>
          <w:lang w:eastAsia="zh-CN"/>
        </w:rPr>
        <w:t xml:space="preserve">4.3 </w:t>
      </w:r>
      <w:r>
        <w:rPr>
          <w:rFonts w:ascii="楷体_GB2312" w:eastAsia="楷体_GB2312" w:hAnsi="楷体_GB2312" w:cs="楷体_GB2312" w:hint="eastAsia"/>
          <w:b/>
          <w:bCs/>
          <w:color w:val="auto"/>
          <w:sz w:val="32"/>
          <w:szCs w:val="32"/>
          <w:lang w:eastAsia="zh-CN"/>
        </w:rPr>
        <w:t>技术保障</w:t>
      </w:r>
    </w:p>
    <w:p w:rsidR="00CE27E3" w:rsidRDefault="003F6803">
      <w:pPr>
        <w:pStyle w:val="a5"/>
        <w:spacing w:after="0" w:line="600" w:lineRule="exact"/>
        <w:ind w:right="228" w:firstLine="670"/>
        <w:jc w:val="both"/>
        <w:rPr>
          <w:rFonts w:ascii="仿宋_GB2312" w:eastAsia="仿宋_GB2312" w:hAnsi="仿宋_GB2312" w:cs="仿宋_GB2312"/>
          <w:color w:val="auto"/>
          <w:sz w:val="32"/>
          <w:szCs w:val="32"/>
          <w:lang w:eastAsia="zh-CN"/>
        </w:rPr>
        <w:sectPr w:rsidR="00CE27E3">
          <w:footerReference w:type="default" r:id="rId7"/>
          <w:pgSz w:w="11900" w:h="16830"/>
          <w:pgMar w:top="1430" w:right="1105" w:bottom="2018" w:left="1609" w:header="0" w:footer="1350" w:gutter="0"/>
          <w:pgNumType w:start="1"/>
          <w:cols w:space="720"/>
        </w:sectPr>
      </w:pPr>
      <w:r>
        <w:rPr>
          <w:rFonts w:ascii="仿宋_GB2312" w:eastAsia="仿宋_GB2312" w:hAnsi="仿宋_GB2312" w:cs="仿宋_GB2312" w:hint="eastAsia"/>
          <w:color w:val="auto"/>
          <w:sz w:val="32"/>
          <w:szCs w:val="32"/>
          <w:lang w:eastAsia="zh-CN"/>
        </w:rPr>
        <w:t>整合市、区河、湖、库一体化感知监测数据资源，破除业务隔阂、数据壁垒，为河、湖、库一体化监测感知提供更全面的技术支持。制定上海市河、湖、库监测感知规范体系，明确河湖管理数据底板更新规则，制定无人机数据对接标准、巡检作业规范等标准规范。深化与大学、企业之间的合作，通过科研、项目联合攻关关键技术，为行动计划的推进持续提供技术动力。</w:t>
      </w:r>
    </w:p>
    <w:p w:rsidR="00CE27E3" w:rsidRDefault="00CE27E3">
      <w:pPr>
        <w:rPr>
          <w:rFonts w:ascii="仿宋_GB2312" w:eastAsia="仿宋_GB2312" w:hAnsi="仿宋_GB2312" w:cs="仿宋_GB2312"/>
          <w:b/>
          <w:bCs/>
          <w:color w:val="auto"/>
          <w:sz w:val="32"/>
          <w:szCs w:val="24"/>
          <w:lang w:eastAsia="zh-CN"/>
        </w:rPr>
        <w:sectPr w:rsidR="00CE27E3">
          <w:type w:val="continuous"/>
          <w:pgSz w:w="11900" w:h="16830"/>
          <w:pgMar w:top="1430" w:right="1105" w:bottom="2018" w:left="1609" w:header="0" w:footer="1350" w:gutter="0"/>
          <w:cols w:space="720"/>
        </w:sectPr>
      </w:pPr>
    </w:p>
    <w:p w:rsidR="00CE27E3" w:rsidRDefault="003F6803">
      <w:pPr>
        <w:spacing w:line="600" w:lineRule="exact"/>
        <w:ind w:left="641"/>
        <w:outlineLvl w:val="0"/>
        <w:rPr>
          <w:rFonts w:ascii="黑体" w:eastAsia="黑体" w:hAnsi="黑体" w:cs="黑体"/>
          <w:color w:val="auto"/>
          <w:sz w:val="32"/>
          <w:szCs w:val="32"/>
          <w:lang w:eastAsia="zh-CN"/>
        </w:rPr>
      </w:pPr>
      <w:r>
        <w:rPr>
          <w:rFonts w:ascii="黑体" w:eastAsia="黑体" w:hAnsi="黑体" w:cs="黑体" w:hint="eastAsia"/>
          <w:color w:val="auto"/>
          <w:sz w:val="32"/>
          <w:szCs w:val="32"/>
          <w:lang w:eastAsia="zh-CN"/>
        </w:rPr>
        <w:lastRenderedPageBreak/>
        <w:t xml:space="preserve">5 </w:t>
      </w:r>
      <w:r>
        <w:rPr>
          <w:rFonts w:ascii="黑体" w:eastAsia="黑体" w:hAnsi="黑体" w:cs="黑体" w:hint="eastAsia"/>
          <w:color w:val="auto"/>
          <w:sz w:val="32"/>
          <w:szCs w:val="32"/>
          <w:lang w:eastAsia="zh-CN"/>
        </w:rPr>
        <w:t>资金安排</w:t>
      </w:r>
    </w:p>
    <w:tbl>
      <w:tblPr>
        <w:tblStyle w:val="ab"/>
        <w:tblW w:w="13593" w:type="dxa"/>
        <w:tblLayout w:type="fixed"/>
        <w:tblLook w:val="04A0" w:firstRow="1" w:lastRow="0" w:firstColumn="1" w:lastColumn="0" w:noHBand="0" w:noVBand="1"/>
      </w:tblPr>
      <w:tblGrid>
        <w:gridCol w:w="769"/>
        <w:gridCol w:w="1659"/>
        <w:gridCol w:w="6102"/>
        <w:gridCol w:w="1180"/>
        <w:gridCol w:w="1085"/>
        <w:gridCol w:w="1191"/>
        <w:gridCol w:w="1088"/>
        <w:gridCol w:w="504"/>
        <w:gridCol w:w="15"/>
      </w:tblGrid>
      <w:tr w:rsidR="00CE27E3">
        <w:trPr>
          <w:tblHeader/>
        </w:trPr>
        <w:tc>
          <w:tcPr>
            <w:tcW w:w="770" w:type="dxa"/>
            <w:vAlign w:val="center"/>
          </w:tcPr>
          <w:p w:rsidR="00CE27E3" w:rsidRDefault="003F6803">
            <w:pPr>
              <w:pStyle w:val="a5"/>
              <w:widowControl/>
              <w:spacing w:after="0" w:line="240" w:lineRule="auto"/>
              <w:jc w:val="center"/>
              <w:rPr>
                <w:rFonts w:ascii="仿宋_GB2312" w:eastAsia="仿宋_GB2312" w:hAnsi="仿宋_GB2312" w:cs="仿宋_GB2312"/>
                <w:b/>
                <w:color w:val="auto"/>
                <w:sz w:val="24"/>
                <w:szCs w:val="24"/>
                <w:lang w:eastAsia="zh-CN"/>
              </w:rPr>
            </w:pPr>
            <w:r>
              <w:rPr>
                <w:rFonts w:ascii="仿宋_GB2312" w:eastAsia="仿宋_GB2312" w:hAnsi="仿宋_GB2312" w:cs="仿宋_GB2312" w:hint="eastAsia"/>
                <w:b/>
                <w:color w:val="auto"/>
                <w:sz w:val="24"/>
                <w:szCs w:val="24"/>
                <w:lang w:eastAsia="zh-CN"/>
              </w:rPr>
              <w:t>序号</w:t>
            </w:r>
          </w:p>
        </w:tc>
        <w:tc>
          <w:tcPr>
            <w:tcW w:w="1660" w:type="dxa"/>
            <w:vAlign w:val="center"/>
          </w:tcPr>
          <w:p w:rsidR="00CE27E3" w:rsidRDefault="003F6803">
            <w:pPr>
              <w:pStyle w:val="a5"/>
              <w:widowControl/>
              <w:spacing w:after="0" w:line="240" w:lineRule="auto"/>
              <w:jc w:val="center"/>
              <w:rPr>
                <w:rFonts w:ascii="仿宋_GB2312" w:eastAsia="仿宋_GB2312" w:hAnsi="仿宋_GB2312" w:cs="仿宋_GB2312"/>
                <w:b/>
                <w:color w:val="auto"/>
                <w:sz w:val="24"/>
                <w:szCs w:val="24"/>
                <w:lang w:eastAsia="zh-CN"/>
              </w:rPr>
            </w:pPr>
            <w:r>
              <w:rPr>
                <w:rFonts w:ascii="仿宋_GB2312" w:eastAsia="仿宋_GB2312" w:hAnsi="仿宋_GB2312" w:cs="仿宋_GB2312" w:hint="eastAsia"/>
                <w:b/>
                <w:color w:val="auto"/>
                <w:sz w:val="24"/>
                <w:szCs w:val="24"/>
                <w:lang w:eastAsia="zh-CN"/>
              </w:rPr>
              <w:t>项目名称</w:t>
            </w:r>
          </w:p>
        </w:tc>
        <w:tc>
          <w:tcPr>
            <w:tcW w:w="6105" w:type="dxa"/>
            <w:vAlign w:val="center"/>
          </w:tcPr>
          <w:p w:rsidR="00CE27E3" w:rsidRDefault="003F6803">
            <w:pPr>
              <w:pStyle w:val="a5"/>
              <w:widowControl/>
              <w:spacing w:after="0" w:line="240" w:lineRule="auto"/>
              <w:jc w:val="center"/>
              <w:rPr>
                <w:rFonts w:ascii="仿宋_GB2312" w:eastAsia="仿宋_GB2312" w:hAnsi="仿宋_GB2312" w:cs="仿宋_GB2312"/>
                <w:b/>
                <w:color w:val="auto"/>
                <w:sz w:val="24"/>
                <w:szCs w:val="24"/>
                <w:lang w:eastAsia="zh-CN"/>
              </w:rPr>
            </w:pPr>
            <w:r>
              <w:rPr>
                <w:rFonts w:ascii="仿宋_GB2312" w:eastAsia="仿宋_GB2312" w:hAnsi="仿宋_GB2312" w:cs="仿宋_GB2312" w:hint="eastAsia"/>
                <w:b/>
                <w:color w:val="auto"/>
                <w:sz w:val="24"/>
                <w:szCs w:val="24"/>
                <w:lang w:eastAsia="zh-CN"/>
              </w:rPr>
              <w:t>主要内容</w:t>
            </w:r>
          </w:p>
        </w:tc>
        <w:tc>
          <w:tcPr>
            <w:tcW w:w="1180" w:type="dxa"/>
            <w:vAlign w:val="center"/>
          </w:tcPr>
          <w:p w:rsidR="00CE27E3" w:rsidRDefault="003F6803">
            <w:pPr>
              <w:pStyle w:val="a5"/>
              <w:widowControl/>
              <w:spacing w:after="0" w:line="240" w:lineRule="auto"/>
              <w:jc w:val="center"/>
              <w:rPr>
                <w:rFonts w:ascii="仿宋_GB2312" w:eastAsia="仿宋_GB2312" w:hAnsi="仿宋_GB2312" w:cs="仿宋_GB2312"/>
                <w:b/>
                <w:color w:val="auto"/>
                <w:sz w:val="24"/>
                <w:szCs w:val="24"/>
                <w:lang w:eastAsia="zh-CN"/>
              </w:rPr>
            </w:pPr>
            <w:r>
              <w:rPr>
                <w:rFonts w:ascii="仿宋_GB2312" w:eastAsia="仿宋_GB2312" w:hAnsi="仿宋_GB2312" w:cs="仿宋_GB2312" w:hint="eastAsia"/>
                <w:b/>
                <w:color w:val="auto"/>
                <w:sz w:val="24"/>
                <w:szCs w:val="24"/>
                <w:lang w:eastAsia="zh-CN"/>
              </w:rPr>
              <w:t>资金</w:t>
            </w:r>
          </w:p>
          <w:p w:rsidR="00CE27E3" w:rsidRDefault="003F6803">
            <w:pPr>
              <w:pStyle w:val="a5"/>
              <w:widowControl/>
              <w:spacing w:after="0" w:line="240" w:lineRule="auto"/>
              <w:jc w:val="center"/>
              <w:rPr>
                <w:rFonts w:ascii="仿宋_GB2312" w:eastAsia="仿宋_GB2312" w:hAnsi="仿宋_GB2312" w:cs="仿宋_GB2312"/>
                <w:b/>
                <w:color w:val="auto"/>
                <w:sz w:val="24"/>
                <w:szCs w:val="24"/>
                <w:lang w:eastAsia="zh-CN"/>
              </w:rPr>
            </w:pPr>
            <w:r>
              <w:rPr>
                <w:rFonts w:ascii="仿宋_GB2312" w:eastAsia="仿宋_GB2312" w:hAnsi="仿宋_GB2312" w:cs="仿宋_GB2312" w:hint="eastAsia"/>
                <w:b/>
                <w:color w:val="auto"/>
                <w:sz w:val="24"/>
                <w:szCs w:val="24"/>
                <w:lang w:eastAsia="zh-CN"/>
              </w:rPr>
              <w:t>来源</w:t>
            </w:r>
          </w:p>
        </w:tc>
        <w:tc>
          <w:tcPr>
            <w:tcW w:w="1085" w:type="dxa"/>
            <w:vAlign w:val="center"/>
          </w:tcPr>
          <w:p w:rsidR="00CE27E3" w:rsidRDefault="003F6803">
            <w:pPr>
              <w:pStyle w:val="a5"/>
              <w:widowControl/>
              <w:spacing w:after="0" w:line="240" w:lineRule="auto"/>
              <w:jc w:val="center"/>
              <w:rPr>
                <w:rFonts w:ascii="仿宋_GB2312" w:eastAsia="仿宋_GB2312" w:hAnsi="仿宋_GB2312" w:cs="仿宋_GB2312"/>
                <w:b/>
                <w:color w:val="auto"/>
                <w:sz w:val="24"/>
                <w:szCs w:val="24"/>
                <w:lang w:eastAsia="zh-CN"/>
              </w:rPr>
            </w:pPr>
            <w:r>
              <w:rPr>
                <w:rFonts w:ascii="仿宋_GB2312" w:eastAsia="仿宋_GB2312" w:hAnsi="仿宋_GB2312" w:cs="仿宋_GB2312" w:hint="eastAsia"/>
                <w:b/>
                <w:color w:val="auto"/>
                <w:sz w:val="24"/>
                <w:szCs w:val="24"/>
                <w:lang w:eastAsia="zh-CN"/>
              </w:rPr>
              <w:t>项目</w:t>
            </w:r>
          </w:p>
          <w:p w:rsidR="00CE27E3" w:rsidRDefault="003F6803">
            <w:pPr>
              <w:pStyle w:val="a5"/>
              <w:widowControl/>
              <w:spacing w:after="0" w:line="240" w:lineRule="auto"/>
              <w:jc w:val="center"/>
              <w:rPr>
                <w:rFonts w:ascii="仿宋_GB2312" w:eastAsia="仿宋_GB2312" w:hAnsi="仿宋_GB2312" w:cs="仿宋_GB2312"/>
                <w:b/>
                <w:color w:val="auto"/>
                <w:sz w:val="24"/>
                <w:szCs w:val="24"/>
                <w:lang w:eastAsia="zh-CN"/>
              </w:rPr>
            </w:pPr>
            <w:r>
              <w:rPr>
                <w:rFonts w:ascii="仿宋_GB2312" w:eastAsia="仿宋_GB2312" w:hAnsi="仿宋_GB2312" w:cs="仿宋_GB2312" w:hint="eastAsia"/>
                <w:b/>
                <w:color w:val="auto"/>
                <w:sz w:val="24"/>
                <w:szCs w:val="24"/>
                <w:lang w:eastAsia="zh-CN"/>
              </w:rPr>
              <w:t>周期</w:t>
            </w:r>
          </w:p>
        </w:tc>
        <w:tc>
          <w:tcPr>
            <w:tcW w:w="1186" w:type="dxa"/>
            <w:vAlign w:val="center"/>
          </w:tcPr>
          <w:p w:rsidR="00CE27E3" w:rsidRDefault="003F6803">
            <w:pPr>
              <w:pStyle w:val="a5"/>
              <w:widowControl/>
              <w:spacing w:after="0" w:line="240" w:lineRule="auto"/>
              <w:jc w:val="center"/>
              <w:rPr>
                <w:rFonts w:ascii="仿宋_GB2312" w:eastAsia="仿宋_GB2312" w:hAnsi="仿宋_GB2312" w:cs="仿宋_GB2312"/>
                <w:b/>
                <w:color w:val="auto"/>
                <w:sz w:val="24"/>
                <w:szCs w:val="24"/>
                <w:lang w:eastAsia="zh-CN"/>
              </w:rPr>
            </w:pPr>
            <w:r>
              <w:rPr>
                <w:rFonts w:ascii="仿宋_GB2312" w:eastAsia="仿宋_GB2312" w:hAnsi="仿宋_GB2312" w:cs="仿宋_GB2312" w:hint="eastAsia"/>
                <w:b/>
                <w:color w:val="auto"/>
                <w:sz w:val="24"/>
                <w:szCs w:val="24"/>
                <w:lang w:eastAsia="zh-CN"/>
              </w:rPr>
              <w:t>牵头</w:t>
            </w:r>
          </w:p>
          <w:p w:rsidR="00CE27E3" w:rsidRDefault="003F6803">
            <w:pPr>
              <w:pStyle w:val="a5"/>
              <w:widowControl/>
              <w:spacing w:after="0" w:line="240" w:lineRule="auto"/>
              <w:jc w:val="center"/>
              <w:rPr>
                <w:rFonts w:ascii="仿宋_GB2312" w:eastAsia="仿宋_GB2312" w:hAnsi="仿宋_GB2312" w:cs="仿宋_GB2312"/>
                <w:b/>
                <w:color w:val="auto"/>
                <w:sz w:val="24"/>
                <w:szCs w:val="24"/>
                <w:lang w:eastAsia="zh-CN"/>
              </w:rPr>
            </w:pPr>
            <w:r>
              <w:rPr>
                <w:rFonts w:ascii="仿宋_GB2312" w:eastAsia="仿宋_GB2312" w:hAnsi="仿宋_GB2312" w:cs="仿宋_GB2312" w:hint="eastAsia"/>
                <w:b/>
                <w:color w:val="auto"/>
                <w:sz w:val="24"/>
                <w:szCs w:val="24"/>
                <w:lang w:eastAsia="zh-CN"/>
              </w:rPr>
              <w:t>单位</w:t>
            </w:r>
          </w:p>
        </w:tc>
        <w:tc>
          <w:tcPr>
            <w:tcW w:w="1088" w:type="dxa"/>
            <w:vAlign w:val="center"/>
          </w:tcPr>
          <w:p w:rsidR="00CE27E3" w:rsidRDefault="003F6803">
            <w:pPr>
              <w:pStyle w:val="a5"/>
              <w:widowControl/>
              <w:spacing w:after="0" w:line="240" w:lineRule="auto"/>
              <w:jc w:val="center"/>
              <w:rPr>
                <w:rFonts w:ascii="仿宋_GB2312" w:eastAsia="仿宋_GB2312" w:hAnsi="仿宋_GB2312" w:cs="仿宋_GB2312"/>
                <w:b/>
                <w:color w:val="auto"/>
                <w:sz w:val="24"/>
                <w:szCs w:val="24"/>
                <w:lang w:eastAsia="zh-CN"/>
              </w:rPr>
            </w:pPr>
            <w:r>
              <w:rPr>
                <w:rFonts w:ascii="仿宋_GB2312" w:eastAsia="仿宋_GB2312" w:hAnsi="仿宋_GB2312" w:cs="仿宋_GB2312" w:hint="eastAsia"/>
                <w:b/>
                <w:color w:val="auto"/>
                <w:sz w:val="24"/>
                <w:szCs w:val="24"/>
                <w:lang w:eastAsia="zh-CN"/>
              </w:rPr>
              <w:t>配合</w:t>
            </w:r>
          </w:p>
          <w:p w:rsidR="00CE27E3" w:rsidRDefault="003F6803">
            <w:pPr>
              <w:pStyle w:val="a5"/>
              <w:widowControl/>
              <w:spacing w:after="0" w:line="240" w:lineRule="auto"/>
              <w:jc w:val="center"/>
              <w:rPr>
                <w:rFonts w:ascii="仿宋_GB2312" w:eastAsia="仿宋_GB2312" w:hAnsi="仿宋_GB2312" w:cs="仿宋_GB2312"/>
                <w:b/>
                <w:color w:val="auto"/>
                <w:sz w:val="24"/>
                <w:szCs w:val="24"/>
                <w:lang w:eastAsia="zh-CN"/>
              </w:rPr>
            </w:pPr>
            <w:r>
              <w:rPr>
                <w:rFonts w:ascii="仿宋_GB2312" w:eastAsia="仿宋_GB2312" w:hAnsi="仿宋_GB2312" w:cs="仿宋_GB2312" w:hint="eastAsia"/>
                <w:b/>
                <w:color w:val="auto"/>
                <w:sz w:val="24"/>
                <w:szCs w:val="24"/>
                <w:lang w:eastAsia="zh-CN"/>
              </w:rPr>
              <w:t>单位</w:t>
            </w:r>
          </w:p>
        </w:tc>
        <w:tc>
          <w:tcPr>
            <w:tcW w:w="519" w:type="dxa"/>
            <w:gridSpan w:val="2"/>
            <w:vAlign w:val="center"/>
          </w:tcPr>
          <w:p w:rsidR="00CE27E3" w:rsidRDefault="003F6803">
            <w:pPr>
              <w:pStyle w:val="a5"/>
              <w:widowControl/>
              <w:spacing w:after="0" w:line="240" w:lineRule="auto"/>
              <w:jc w:val="center"/>
              <w:rPr>
                <w:rFonts w:ascii="仿宋_GB2312" w:eastAsia="仿宋_GB2312" w:hAnsi="仿宋_GB2312" w:cs="仿宋_GB2312"/>
                <w:b/>
                <w:color w:val="auto"/>
                <w:sz w:val="24"/>
                <w:szCs w:val="24"/>
                <w:lang w:eastAsia="zh-CN"/>
              </w:rPr>
            </w:pPr>
            <w:r>
              <w:rPr>
                <w:rFonts w:ascii="仿宋_GB2312" w:eastAsia="仿宋_GB2312" w:hAnsi="仿宋_GB2312" w:cs="仿宋_GB2312" w:hint="eastAsia"/>
                <w:b/>
                <w:color w:val="auto"/>
                <w:sz w:val="24"/>
                <w:szCs w:val="24"/>
                <w:lang w:eastAsia="zh-CN"/>
              </w:rPr>
              <w:t>备注</w:t>
            </w:r>
          </w:p>
        </w:tc>
      </w:tr>
      <w:tr w:rsidR="00CE27E3">
        <w:tc>
          <w:tcPr>
            <w:tcW w:w="770" w:type="dxa"/>
            <w:vAlign w:val="center"/>
          </w:tcPr>
          <w:p w:rsidR="00CE27E3" w:rsidRDefault="003F6803">
            <w:pPr>
              <w:pStyle w:val="a5"/>
              <w:widowControl/>
              <w:spacing w:line="240" w:lineRule="auto"/>
              <w:jc w:val="center"/>
              <w:rPr>
                <w:rFonts w:ascii="仿宋_GB2312" w:eastAsia="仿宋_GB2312" w:hAnsi="仿宋_GB2312" w:cs="仿宋_GB2312"/>
                <w:bCs/>
                <w:color w:val="auto"/>
                <w:sz w:val="24"/>
                <w:szCs w:val="24"/>
                <w:lang w:eastAsia="zh-CN"/>
              </w:rPr>
            </w:pPr>
            <w:r>
              <w:rPr>
                <w:rFonts w:ascii="仿宋_GB2312" w:eastAsia="仿宋_GB2312" w:hAnsi="仿宋_GB2312" w:cs="仿宋_GB2312" w:hint="eastAsia"/>
                <w:bCs/>
                <w:color w:val="auto"/>
                <w:sz w:val="24"/>
                <w:szCs w:val="24"/>
                <w:lang w:eastAsia="zh-CN"/>
              </w:rPr>
              <w:t>1</w:t>
            </w:r>
          </w:p>
        </w:tc>
        <w:tc>
          <w:tcPr>
            <w:tcW w:w="1660" w:type="dxa"/>
            <w:vAlign w:val="center"/>
          </w:tcPr>
          <w:p w:rsidR="00CE27E3" w:rsidRDefault="003F6803">
            <w:pPr>
              <w:pStyle w:val="a5"/>
              <w:widowControl/>
              <w:spacing w:line="240" w:lineRule="auto"/>
              <w:rPr>
                <w:rFonts w:ascii="仿宋_GB2312" w:eastAsia="仿宋_GB2312" w:hAnsi="仿宋_GB2312" w:cs="仿宋_GB2312"/>
                <w:bCs/>
                <w:color w:val="auto"/>
                <w:sz w:val="24"/>
                <w:szCs w:val="24"/>
                <w:lang w:eastAsia="zh-CN"/>
              </w:rPr>
            </w:pPr>
            <w:r>
              <w:rPr>
                <w:rFonts w:ascii="仿宋_GB2312" w:eastAsia="仿宋_GB2312" w:hAnsi="仿宋_GB2312" w:cs="仿宋_GB2312" w:hint="eastAsia"/>
                <w:bCs/>
                <w:color w:val="auto"/>
                <w:sz w:val="24"/>
                <w:szCs w:val="24"/>
                <w:lang w:eastAsia="zh-CN"/>
              </w:rPr>
              <w:t>水务视觉中枢</w:t>
            </w:r>
          </w:p>
        </w:tc>
        <w:tc>
          <w:tcPr>
            <w:tcW w:w="6105" w:type="dxa"/>
            <w:vAlign w:val="center"/>
          </w:tcPr>
          <w:p w:rsidR="00CE27E3" w:rsidRDefault="003F6803">
            <w:pPr>
              <w:pStyle w:val="a5"/>
              <w:widowControl/>
              <w:spacing w:line="240" w:lineRule="auto"/>
              <w:rPr>
                <w:rFonts w:ascii="仿宋_GB2312" w:eastAsia="仿宋_GB2312" w:hAnsi="仿宋_GB2312" w:cs="仿宋_GB2312"/>
                <w:bCs/>
                <w:color w:val="auto"/>
                <w:sz w:val="24"/>
                <w:szCs w:val="24"/>
                <w:lang w:eastAsia="zh-CN"/>
              </w:rPr>
            </w:pPr>
            <w:r>
              <w:rPr>
                <w:rFonts w:ascii="仿宋_GB2312" w:eastAsia="仿宋_GB2312" w:hAnsi="仿宋_GB2312" w:cs="仿宋_GB2312" w:hint="eastAsia"/>
                <w:bCs/>
                <w:color w:val="auto"/>
                <w:sz w:val="24"/>
                <w:szCs w:val="24"/>
                <w:lang w:eastAsia="zh-CN"/>
              </w:rPr>
              <w:t>立足统一技术规范，以“一网通办”、“一网统管”两网为主线牵引，构建集视频数据要素治理、精细化管理和智能化应用为一体的视频赋能应用平台，实现全局范围内异构视频资源的全量汇聚和视觉能力的统一归集，通过标准化共享服务形式进行统一赋能，形成全局视频数据资源赋能应用支撑体系，支撑全局各部门、单位的各个业务系统对于视频智能调阅以及视频计算的业务需求，赋能全局水务数字化转型，为上海城市数字化转型提供强力驱动</w:t>
            </w:r>
          </w:p>
        </w:tc>
        <w:tc>
          <w:tcPr>
            <w:tcW w:w="1180" w:type="dxa"/>
            <w:vAlign w:val="center"/>
          </w:tcPr>
          <w:p w:rsidR="00CE27E3" w:rsidRDefault="003F6803">
            <w:pPr>
              <w:pStyle w:val="a5"/>
              <w:widowControl/>
              <w:spacing w:line="240" w:lineRule="auto"/>
              <w:rPr>
                <w:rFonts w:ascii="仿宋_GB2312" w:eastAsia="仿宋_GB2312" w:hAnsi="仿宋_GB2312" w:cs="仿宋_GB2312"/>
                <w:bCs/>
                <w:color w:val="auto"/>
                <w:sz w:val="24"/>
                <w:szCs w:val="24"/>
                <w:lang w:eastAsia="zh-CN"/>
              </w:rPr>
            </w:pPr>
            <w:r>
              <w:rPr>
                <w:rFonts w:ascii="仿宋_GB2312" w:eastAsia="仿宋_GB2312" w:hAnsi="仿宋_GB2312" w:cs="仿宋_GB2312" w:hint="eastAsia"/>
                <w:bCs/>
                <w:color w:val="auto"/>
                <w:sz w:val="24"/>
                <w:szCs w:val="24"/>
                <w:lang w:eastAsia="zh-CN"/>
              </w:rPr>
              <w:t>市级数字化项目资金</w:t>
            </w:r>
          </w:p>
        </w:tc>
        <w:tc>
          <w:tcPr>
            <w:tcW w:w="1085" w:type="dxa"/>
            <w:vAlign w:val="center"/>
          </w:tcPr>
          <w:p w:rsidR="00CE27E3" w:rsidRDefault="003F6803">
            <w:pPr>
              <w:pStyle w:val="a5"/>
              <w:widowControl/>
              <w:spacing w:line="240" w:lineRule="auto"/>
              <w:rPr>
                <w:rFonts w:ascii="仿宋_GB2312" w:eastAsia="仿宋_GB2312" w:hAnsi="仿宋_GB2312" w:cs="仿宋_GB2312"/>
                <w:bCs/>
                <w:color w:val="auto"/>
                <w:sz w:val="24"/>
                <w:szCs w:val="24"/>
                <w:lang w:eastAsia="zh-CN"/>
              </w:rPr>
            </w:pPr>
            <w:r>
              <w:rPr>
                <w:rFonts w:ascii="仿宋_GB2312" w:eastAsia="仿宋_GB2312" w:hAnsi="仿宋_GB2312" w:cs="仿宋_GB2312" w:hint="eastAsia"/>
                <w:bCs/>
                <w:color w:val="auto"/>
                <w:sz w:val="24"/>
                <w:szCs w:val="24"/>
                <w:lang w:eastAsia="zh-CN"/>
              </w:rPr>
              <w:t>2025</w:t>
            </w:r>
            <w:r>
              <w:rPr>
                <w:rFonts w:ascii="仿宋_GB2312" w:eastAsia="仿宋_GB2312" w:hAnsi="仿宋_GB2312" w:cs="仿宋_GB2312" w:hint="eastAsia"/>
                <w:bCs/>
                <w:color w:val="auto"/>
                <w:sz w:val="24"/>
                <w:szCs w:val="24"/>
                <w:lang w:eastAsia="zh-CN"/>
              </w:rPr>
              <w:t>年</w:t>
            </w:r>
          </w:p>
        </w:tc>
        <w:tc>
          <w:tcPr>
            <w:tcW w:w="1186" w:type="dxa"/>
            <w:vAlign w:val="center"/>
          </w:tcPr>
          <w:p w:rsidR="00CE27E3" w:rsidRDefault="003F6803">
            <w:pPr>
              <w:pStyle w:val="a5"/>
              <w:widowControl/>
              <w:spacing w:line="240" w:lineRule="auto"/>
              <w:rPr>
                <w:rFonts w:ascii="仿宋_GB2312" w:eastAsia="仿宋_GB2312" w:hAnsi="仿宋_GB2312" w:cs="仿宋_GB2312"/>
                <w:bCs/>
                <w:color w:val="auto"/>
                <w:sz w:val="24"/>
                <w:szCs w:val="24"/>
                <w:lang w:eastAsia="zh-CN"/>
              </w:rPr>
            </w:pPr>
            <w:r>
              <w:rPr>
                <w:rFonts w:ascii="仿宋_GB2312" w:eastAsia="仿宋_GB2312" w:hAnsi="仿宋_GB2312" w:cs="仿宋_GB2312" w:hint="eastAsia"/>
                <w:bCs/>
                <w:color w:val="auto"/>
                <w:sz w:val="24"/>
                <w:szCs w:val="24"/>
                <w:lang w:eastAsia="zh-CN"/>
              </w:rPr>
              <w:t>上海市水务局</w:t>
            </w:r>
          </w:p>
        </w:tc>
        <w:tc>
          <w:tcPr>
            <w:tcW w:w="1088" w:type="dxa"/>
            <w:vAlign w:val="center"/>
          </w:tcPr>
          <w:p w:rsidR="00CE27E3" w:rsidRDefault="003F6803">
            <w:pPr>
              <w:pStyle w:val="a5"/>
              <w:widowControl/>
              <w:spacing w:line="240" w:lineRule="auto"/>
              <w:rPr>
                <w:rFonts w:ascii="仿宋_GB2312" w:eastAsia="仿宋_GB2312" w:hAnsi="仿宋_GB2312" w:cs="仿宋_GB2312"/>
                <w:bCs/>
                <w:color w:val="auto"/>
                <w:sz w:val="24"/>
                <w:szCs w:val="24"/>
                <w:lang w:eastAsia="zh-CN"/>
              </w:rPr>
            </w:pPr>
            <w:r>
              <w:rPr>
                <w:rFonts w:ascii="仿宋_GB2312" w:eastAsia="仿宋_GB2312" w:hAnsi="仿宋_GB2312" w:cs="仿宋_GB2312" w:hint="eastAsia"/>
                <w:bCs/>
                <w:color w:val="auto"/>
                <w:sz w:val="24"/>
                <w:szCs w:val="24"/>
                <w:lang w:eastAsia="zh-CN"/>
              </w:rPr>
              <w:t>市水利中心；项目承建单位</w:t>
            </w:r>
          </w:p>
        </w:tc>
        <w:tc>
          <w:tcPr>
            <w:tcW w:w="519" w:type="dxa"/>
            <w:gridSpan w:val="2"/>
            <w:vAlign w:val="center"/>
          </w:tcPr>
          <w:p w:rsidR="00CE27E3" w:rsidRDefault="00CE27E3">
            <w:pPr>
              <w:pStyle w:val="a5"/>
              <w:widowControl/>
              <w:spacing w:line="240" w:lineRule="auto"/>
              <w:rPr>
                <w:rFonts w:ascii="仿宋_GB2312" w:eastAsia="仿宋_GB2312" w:hAnsi="仿宋_GB2312" w:cs="仿宋_GB2312"/>
                <w:bCs/>
                <w:color w:val="auto"/>
                <w:sz w:val="24"/>
                <w:szCs w:val="24"/>
                <w:lang w:eastAsia="zh-CN"/>
              </w:rPr>
            </w:pPr>
          </w:p>
        </w:tc>
      </w:tr>
      <w:tr w:rsidR="00CE27E3">
        <w:tc>
          <w:tcPr>
            <w:tcW w:w="770" w:type="dxa"/>
            <w:vAlign w:val="center"/>
          </w:tcPr>
          <w:p w:rsidR="00CE27E3" w:rsidRDefault="003F6803">
            <w:pPr>
              <w:pStyle w:val="a5"/>
              <w:widowControl/>
              <w:spacing w:line="240" w:lineRule="auto"/>
              <w:jc w:val="center"/>
              <w:rPr>
                <w:rFonts w:ascii="仿宋_GB2312" w:eastAsia="仿宋_GB2312" w:hAnsi="仿宋_GB2312" w:cs="仿宋_GB2312"/>
                <w:bCs/>
                <w:color w:val="auto"/>
                <w:sz w:val="24"/>
                <w:szCs w:val="24"/>
                <w:lang w:eastAsia="zh-CN"/>
              </w:rPr>
            </w:pPr>
            <w:r>
              <w:rPr>
                <w:rFonts w:ascii="仿宋_GB2312" w:eastAsia="仿宋_GB2312" w:hAnsi="仿宋_GB2312" w:cs="仿宋_GB2312" w:hint="eastAsia"/>
                <w:bCs/>
                <w:color w:val="auto"/>
                <w:sz w:val="24"/>
                <w:szCs w:val="24"/>
                <w:lang w:eastAsia="zh-CN"/>
              </w:rPr>
              <w:t>2</w:t>
            </w:r>
          </w:p>
        </w:tc>
        <w:tc>
          <w:tcPr>
            <w:tcW w:w="1660" w:type="dxa"/>
            <w:vAlign w:val="center"/>
          </w:tcPr>
          <w:p w:rsidR="00CE27E3" w:rsidRDefault="003F6803">
            <w:pPr>
              <w:pStyle w:val="a5"/>
              <w:widowControl/>
              <w:spacing w:line="240" w:lineRule="auto"/>
              <w:rPr>
                <w:rFonts w:ascii="仿宋_GB2312" w:eastAsia="仿宋_GB2312" w:hAnsi="仿宋_GB2312" w:cs="仿宋_GB2312"/>
                <w:bCs/>
                <w:color w:val="auto"/>
                <w:sz w:val="24"/>
                <w:szCs w:val="24"/>
                <w:lang w:eastAsia="zh-CN"/>
              </w:rPr>
            </w:pPr>
            <w:r>
              <w:rPr>
                <w:rFonts w:ascii="仿宋_GB2312" w:eastAsia="仿宋_GB2312" w:hAnsi="仿宋_GB2312" w:cs="仿宋_GB2312" w:hint="eastAsia"/>
                <w:bCs/>
                <w:color w:val="auto"/>
                <w:sz w:val="24"/>
                <w:szCs w:val="24"/>
                <w:lang w:eastAsia="zh-CN"/>
              </w:rPr>
              <w:t>长江干流</w:t>
            </w:r>
            <w:r>
              <w:rPr>
                <w:rFonts w:ascii="仿宋_GB2312" w:eastAsia="仿宋_GB2312" w:hAnsi="仿宋_GB2312" w:cs="仿宋_GB2312" w:hint="eastAsia"/>
                <w:bCs/>
                <w:color w:val="auto"/>
                <w:sz w:val="24"/>
                <w:szCs w:val="24"/>
                <w:lang w:eastAsia="zh-CN"/>
              </w:rPr>
              <w:t>(</w:t>
            </w:r>
            <w:r>
              <w:rPr>
                <w:rFonts w:ascii="仿宋_GB2312" w:eastAsia="仿宋_GB2312" w:hAnsi="仿宋_GB2312" w:cs="仿宋_GB2312" w:hint="eastAsia"/>
                <w:bCs/>
                <w:color w:val="auto"/>
                <w:sz w:val="24"/>
                <w:szCs w:val="24"/>
                <w:lang w:eastAsia="zh-CN"/>
              </w:rPr>
              <w:t>上海段</w:t>
            </w:r>
            <w:r>
              <w:rPr>
                <w:rFonts w:ascii="仿宋_GB2312" w:eastAsia="仿宋_GB2312" w:hAnsi="仿宋_GB2312" w:cs="仿宋_GB2312" w:hint="eastAsia"/>
                <w:bCs/>
                <w:color w:val="auto"/>
                <w:sz w:val="24"/>
                <w:szCs w:val="24"/>
                <w:lang w:eastAsia="zh-CN"/>
              </w:rPr>
              <w:t>)</w:t>
            </w:r>
            <w:r>
              <w:rPr>
                <w:rFonts w:ascii="仿宋_GB2312" w:eastAsia="仿宋_GB2312" w:hAnsi="仿宋_GB2312" w:cs="仿宋_GB2312" w:hint="eastAsia"/>
                <w:bCs/>
                <w:color w:val="auto"/>
                <w:sz w:val="24"/>
                <w:szCs w:val="24"/>
                <w:lang w:eastAsia="zh-CN"/>
              </w:rPr>
              <w:t>河道采砂监管北斗技术应用项目</w:t>
            </w:r>
          </w:p>
        </w:tc>
        <w:tc>
          <w:tcPr>
            <w:tcW w:w="6105" w:type="dxa"/>
            <w:vAlign w:val="center"/>
          </w:tcPr>
          <w:p w:rsidR="00CE27E3" w:rsidRDefault="003F6803">
            <w:pPr>
              <w:pStyle w:val="a5"/>
              <w:widowControl/>
              <w:spacing w:line="240" w:lineRule="auto"/>
              <w:rPr>
                <w:rFonts w:ascii="仿宋_GB2312" w:eastAsia="仿宋_GB2312" w:hAnsi="仿宋_GB2312" w:cs="仿宋_GB2312"/>
                <w:bCs/>
                <w:color w:val="auto"/>
                <w:sz w:val="24"/>
                <w:szCs w:val="24"/>
                <w:lang w:eastAsia="zh-CN"/>
              </w:rPr>
            </w:pPr>
            <w:r>
              <w:rPr>
                <w:rFonts w:ascii="仿宋_GB2312" w:eastAsia="仿宋_GB2312" w:hAnsi="仿宋_GB2312" w:cs="仿宋_GB2312" w:hint="eastAsia"/>
                <w:bCs/>
                <w:color w:val="auto"/>
                <w:sz w:val="24"/>
                <w:szCs w:val="24"/>
                <w:lang w:eastAsia="zh-CN"/>
              </w:rPr>
              <w:t>平台以高精度北斗卫星导航定位技术为支撑，深度整合船舶位置信息、地理信息系统、视频监控及采砂机具工况信息等多元数据，旨在全面提升河道采砂监管的精细化、智能化水平与覆盖广度，有效促进水务部门间的信息共享与高效协同监管，凝聚监管合力，达成“精准定位、智能预警、全程可溯”的监管目标，为长江流域采砂管理数字化转型提供示范</w:t>
            </w:r>
          </w:p>
        </w:tc>
        <w:tc>
          <w:tcPr>
            <w:tcW w:w="1180" w:type="dxa"/>
            <w:vAlign w:val="center"/>
          </w:tcPr>
          <w:p w:rsidR="00CE27E3" w:rsidRDefault="003F6803">
            <w:pPr>
              <w:pStyle w:val="a5"/>
              <w:widowControl/>
              <w:spacing w:line="240" w:lineRule="auto"/>
              <w:rPr>
                <w:rFonts w:ascii="仿宋_GB2312" w:eastAsia="仿宋_GB2312" w:hAnsi="仿宋_GB2312" w:cs="仿宋_GB2312"/>
                <w:bCs/>
                <w:color w:val="auto"/>
                <w:sz w:val="24"/>
                <w:szCs w:val="24"/>
                <w:lang w:eastAsia="zh-CN"/>
              </w:rPr>
            </w:pPr>
            <w:r>
              <w:rPr>
                <w:rFonts w:ascii="仿宋_GB2312" w:eastAsia="仿宋_GB2312" w:hAnsi="仿宋_GB2312" w:cs="仿宋_GB2312" w:hint="eastAsia"/>
                <w:bCs/>
                <w:color w:val="auto"/>
                <w:sz w:val="24"/>
                <w:szCs w:val="24"/>
                <w:lang w:eastAsia="zh-CN"/>
              </w:rPr>
              <w:t>市财政专项配套资金</w:t>
            </w:r>
          </w:p>
        </w:tc>
        <w:tc>
          <w:tcPr>
            <w:tcW w:w="1085" w:type="dxa"/>
            <w:vAlign w:val="center"/>
          </w:tcPr>
          <w:p w:rsidR="00CE27E3" w:rsidRDefault="003F6803">
            <w:pPr>
              <w:pStyle w:val="a5"/>
              <w:widowControl/>
              <w:spacing w:line="240" w:lineRule="auto"/>
              <w:rPr>
                <w:rFonts w:ascii="仿宋_GB2312" w:eastAsia="仿宋_GB2312" w:hAnsi="仿宋_GB2312" w:cs="仿宋_GB2312"/>
                <w:bCs/>
                <w:color w:val="auto"/>
                <w:sz w:val="24"/>
                <w:szCs w:val="24"/>
                <w:lang w:eastAsia="zh-CN"/>
              </w:rPr>
            </w:pPr>
            <w:r>
              <w:rPr>
                <w:rFonts w:ascii="仿宋_GB2312" w:eastAsia="仿宋_GB2312" w:hAnsi="仿宋_GB2312" w:cs="仿宋_GB2312" w:hint="eastAsia"/>
                <w:bCs/>
                <w:color w:val="auto"/>
                <w:sz w:val="24"/>
                <w:szCs w:val="24"/>
                <w:lang w:eastAsia="zh-CN"/>
              </w:rPr>
              <w:t>2026</w:t>
            </w:r>
            <w:r>
              <w:rPr>
                <w:rFonts w:ascii="仿宋_GB2312" w:eastAsia="仿宋_GB2312" w:hAnsi="仿宋_GB2312" w:cs="仿宋_GB2312" w:hint="eastAsia"/>
                <w:bCs/>
                <w:color w:val="auto"/>
                <w:sz w:val="24"/>
                <w:szCs w:val="24"/>
                <w:lang w:eastAsia="zh"/>
              </w:rPr>
              <w:t>—</w:t>
            </w:r>
            <w:r>
              <w:rPr>
                <w:rFonts w:ascii="仿宋_GB2312" w:eastAsia="仿宋_GB2312" w:hAnsi="仿宋_GB2312" w:cs="仿宋_GB2312" w:hint="eastAsia"/>
                <w:bCs/>
                <w:color w:val="auto"/>
                <w:sz w:val="24"/>
                <w:szCs w:val="24"/>
                <w:lang w:eastAsia="zh-CN"/>
              </w:rPr>
              <w:t>2027</w:t>
            </w:r>
            <w:r>
              <w:rPr>
                <w:rFonts w:ascii="仿宋_GB2312" w:eastAsia="仿宋_GB2312" w:hAnsi="仿宋_GB2312" w:cs="仿宋_GB2312" w:hint="eastAsia"/>
                <w:bCs/>
                <w:color w:val="auto"/>
                <w:sz w:val="24"/>
                <w:szCs w:val="24"/>
                <w:lang w:eastAsia="zh-CN"/>
              </w:rPr>
              <w:t>年</w:t>
            </w:r>
          </w:p>
        </w:tc>
        <w:tc>
          <w:tcPr>
            <w:tcW w:w="1186" w:type="dxa"/>
            <w:vAlign w:val="center"/>
          </w:tcPr>
          <w:p w:rsidR="00CE27E3" w:rsidRDefault="003F6803">
            <w:pPr>
              <w:pStyle w:val="a5"/>
              <w:widowControl/>
              <w:spacing w:line="240" w:lineRule="auto"/>
              <w:rPr>
                <w:rFonts w:ascii="仿宋_GB2312" w:eastAsia="仿宋_GB2312" w:hAnsi="仿宋_GB2312" w:cs="仿宋_GB2312"/>
                <w:bCs/>
                <w:color w:val="auto"/>
                <w:sz w:val="24"/>
                <w:szCs w:val="24"/>
                <w:lang w:eastAsia="zh-CN"/>
              </w:rPr>
            </w:pPr>
            <w:r>
              <w:rPr>
                <w:rFonts w:ascii="仿宋_GB2312" w:eastAsia="仿宋_GB2312" w:hAnsi="仿宋_GB2312" w:cs="仿宋_GB2312" w:hint="eastAsia"/>
                <w:bCs/>
                <w:color w:val="auto"/>
                <w:sz w:val="24"/>
                <w:szCs w:val="24"/>
                <w:lang w:eastAsia="zh-CN"/>
              </w:rPr>
              <w:t>上海市水务局</w:t>
            </w:r>
          </w:p>
        </w:tc>
        <w:tc>
          <w:tcPr>
            <w:tcW w:w="1088" w:type="dxa"/>
            <w:vAlign w:val="center"/>
          </w:tcPr>
          <w:p w:rsidR="00CE27E3" w:rsidRDefault="003F6803">
            <w:pPr>
              <w:pStyle w:val="a5"/>
              <w:widowControl/>
              <w:spacing w:line="240" w:lineRule="auto"/>
              <w:rPr>
                <w:rFonts w:ascii="仿宋_GB2312" w:eastAsia="仿宋_GB2312" w:hAnsi="仿宋_GB2312" w:cs="仿宋_GB2312"/>
                <w:bCs/>
                <w:color w:val="auto"/>
                <w:sz w:val="24"/>
                <w:szCs w:val="24"/>
                <w:lang w:eastAsia="zh-CN"/>
              </w:rPr>
            </w:pPr>
            <w:r>
              <w:rPr>
                <w:rFonts w:ascii="仿宋_GB2312" w:eastAsia="仿宋_GB2312" w:hAnsi="仿宋_GB2312" w:cs="仿宋_GB2312" w:hint="eastAsia"/>
                <w:bCs/>
                <w:color w:val="auto"/>
                <w:sz w:val="24"/>
                <w:szCs w:val="24"/>
                <w:lang w:eastAsia="zh-CN"/>
              </w:rPr>
              <w:t>市水利中心；项目承建单位</w:t>
            </w:r>
          </w:p>
        </w:tc>
        <w:tc>
          <w:tcPr>
            <w:tcW w:w="519" w:type="dxa"/>
            <w:gridSpan w:val="2"/>
            <w:vAlign w:val="center"/>
          </w:tcPr>
          <w:p w:rsidR="00CE27E3" w:rsidRDefault="00CE27E3">
            <w:pPr>
              <w:pStyle w:val="a5"/>
              <w:widowControl/>
              <w:spacing w:line="240" w:lineRule="auto"/>
              <w:rPr>
                <w:rFonts w:ascii="仿宋_GB2312" w:eastAsia="仿宋_GB2312" w:hAnsi="仿宋_GB2312" w:cs="仿宋_GB2312"/>
                <w:bCs/>
                <w:color w:val="auto"/>
                <w:sz w:val="24"/>
                <w:szCs w:val="24"/>
                <w:lang w:eastAsia="zh-CN"/>
              </w:rPr>
            </w:pPr>
          </w:p>
        </w:tc>
      </w:tr>
      <w:tr w:rsidR="00CE27E3">
        <w:trPr>
          <w:gridAfter w:val="1"/>
          <w:wAfter w:w="15" w:type="dxa"/>
        </w:trPr>
        <w:tc>
          <w:tcPr>
            <w:tcW w:w="770" w:type="dxa"/>
            <w:vAlign w:val="center"/>
          </w:tcPr>
          <w:p w:rsidR="00CE27E3" w:rsidRDefault="003F6803">
            <w:pPr>
              <w:pStyle w:val="a5"/>
              <w:widowControl/>
              <w:spacing w:line="240" w:lineRule="auto"/>
              <w:jc w:val="center"/>
              <w:rPr>
                <w:rFonts w:ascii="仿宋_GB2312" w:eastAsia="仿宋_GB2312" w:hAnsi="仿宋_GB2312" w:cs="仿宋_GB2312"/>
                <w:bCs/>
                <w:color w:val="auto"/>
                <w:sz w:val="24"/>
                <w:szCs w:val="24"/>
                <w:lang w:eastAsia="zh-CN"/>
              </w:rPr>
            </w:pPr>
            <w:r>
              <w:rPr>
                <w:rFonts w:ascii="仿宋_GB2312" w:eastAsia="仿宋_GB2312" w:hAnsi="仿宋_GB2312" w:cs="仿宋_GB2312" w:hint="eastAsia"/>
                <w:bCs/>
                <w:color w:val="auto"/>
                <w:sz w:val="24"/>
                <w:szCs w:val="24"/>
                <w:lang w:eastAsia="zh-CN"/>
              </w:rPr>
              <w:t>3</w:t>
            </w:r>
          </w:p>
        </w:tc>
        <w:tc>
          <w:tcPr>
            <w:tcW w:w="1660" w:type="dxa"/>
            <w:vAlign w:val="center"/>
          </w:tcPr>
          <w:p w:rsidR="00CE27E3" w:rsidRDefault="003F6803">
            <w:pPr>
              <w:pStyle w:val="a5"/>
              <w:widowControl/>
              <w:spacing w:line="240" w:lineRule="auto"/>
              <w:rPr>
                <w:rFonts w:ascii="仿宋_GB2312" w:eastAsia="仿宋_GB2312" w:hAnsi="仿宋_GB2312" w:cs="仿宋_GB2312"/>
                <w:bCs/>
                <w:color w:val="auto"/>
                <w:sz w:val="24"/>
                <w:szCs w:val="24"/>
                <w:lang w:eastAsia="zh-CN"/>
              </w:rPr>
            </w:pPr>
            <w:r>
              <w:rPr>
                <w:rFonts w:ascii="仿宋_GB2312" w:eastAsia="仿宋_GB2312" w:hAnsi="仿宋_GB2312" w:cs="仿宋_GB2312" w:hint="eastAsia"/>
                <w:bCs/>
                <w:color w:val="auto"/>
                <w:sz w:val="24"/>
                <w:szCs w:val="24"/>
                <w:lang w:eastAsia="zh-CN"/>
              </w:rPr>
              <w:t>上海市水葫芦预警监测项目</w:t>
            </w:r>
          </w:p>
        </w:tc>
        <w:tc>
          <w:tcPr>
            <w:tcW w:w="6100" w:type="dxa"/>
            <w:vAlign w:val="center"/>
          </w:tcPr>
          <w:p w:rsidR="00CE27E3" w:rsidRDefault="003F6803">
            <w:pPr>
              <w:pStyle w:val="a5"/>
              <w:widowControl/>
              <w:spacing w:line="240" w:lineRule="auto"/>
              <w:rPr>
                <w:rFonts w:ascii="仿宋_GB2312" w:eastAsia="仿宋_GB2312" w:hAnsi="仿宋_GB2312" w:cs="仿宋_GB2312"/>
                <w:bCs/>
                <w:color w:val="auto"/>
                <w:sz w:val="24"/>
                <w:szCs w:val="24"/>
                <w:lang w:eastAsia="zh-CN"/>
              </w:rPr>
            </w:pPr>
            <w:r>
              <w:rPr>
                <w:rFonts w:ascii="仿宋_GB2312" w:eastAsia="仿宋_GB2312" w:hAnsi="仿宋_GB2312" w:cs="仿宋_GB2312" w:hint="eastAsia"/>
                <w:bCs/>
                <w:color w:val="auto"/>
                <w:sz w:val="24"/>
                <w:szCs w:val="24"/>
                <w:lang w:eastAsia="zh-CN"/>
              </w:rPr>
              <w:t>针对上海市黄浦江流域的水葫芦爆发</w:t>
            </w:r>
            <w:r>
              <w:rPr>
                <w:rFonts w:ascii="仿宋_GB2312" w:eastAsia="仿宋_GB2312" w:hAnsi="仿宋_GB2312" w:cs="仿宋_GB2312" w:hint="eastAsia"/>
                <w:bCs/>
                <w:color w:val="auto"/>
                <w:sz w:val="24"/>
                <w:szCs w:val="24"/>
                <w:lang w:eastAsia="zh-CN"/>
              </w:rPr>
              <w:t>风险，依托现有视频监控设施，适时补充点位布设，综合运用人工智能技术对视频流数据进行智能化分析，实现水葫芦的自动识别和实时监测</w:t>
            </w:r>
          </w:p>
        </w:tc>
        <w:tc>
          <w:tcPr>
            <w:tcW w:w="1180" w:type="dxa"/>
            <w:vAlign w:val="center"/>
          </w:tcPr>
          <w:p w:rsidR="00CE27E3" w:rsidRDefault="003F6803">
            <w:pPr>
              <w:pStyle w:val="a5"/>
              <w:widowControl/>
              <w:spacing w:line="240" w:lineRule="auto"/>
              <w:jc w:val="left"/>
              <w:rPr>
                <w:rFonts w:ascii="仿宋_GB2312" w:eastAsia="仿宋_GB2312" w:hAnsi="仿宋_GB2312" w:cs="仿宋_GB2312"/>
                <w:bCs/>
                <w:color w:val="auto"/>
                <w:sz w:val="24"/>
                <w:szCs w:val="24"/>
                <w:lang w:eastAsia="zh-CN"/>
              </w:rPr>
            </w:pPr>
            <w:r>
              <w:rPr>
                <w:rFonts w:ascii="仿宋_GB2312" w:eastAsia="仿宋_GB2312" w:hAnsi="仿宋_GB2312" w:cs="仿宋_GB2312" w:hint="eastAsia"/>
                <w:bCs/>
                <w:color w:val="auto"/>
                <w:sz w:val="24"/>
                <w:szCs w:val="24"/>
                <w:lang w:eastAsia="zh-CN"/>
              </w:rPr>
              <w:t>市财政专项配套资金</w:t>
            </w:r>
          </w:p>
        </w:tc>
        <w:tc>
          <w:tcPr>
            <w:tcW w:w="1085" w:type="dxa"/>
            <w:vAlign w:val="center"/>
          </w:tcPr>
          <w:p w:rsidR="00CE27E3" w:rsidRDefault="003F6803">
            <w:pPr>
              <w:pStyle w:val="a5"/>
              <w:widowControl/>
              <w:spacing w:line="240" w:lineRule="auto"/>
              <w:rPr>
                <w:rFonts w:ascii="仿宋_GB2312" w:eastAsia="仿宋_GB2312" w:hAnsi="仿宋_GB2312" w:cs="仿宋_GB2312"/>
                <w:bCs/>
                <w:color w:val="auto"/>
                <w:sz w:val="24"/>
                <w:szCs w:val="24"/>
                <w:lang w:eastAsia="zh-CN"/>
              </w:rPr>
            </w:pPr>
            <w:r>
              <w:rPr>
                <w:rFonts w:ascii="仿宋_GB2312" w:eastAsia="仿宋_GB2312" w:hAnsi="仿宋_GB2312" w:cs="仿宋_GB2312" w:hint="eastAsia"/>
                <w:bCs/>
                <w:color w:val="auto"/>
                <w:sz w:val="24"/>
                <w:szCs w:val="24"/>
                <w:lang w:eastAsia="zh-CN"/>
              </w:rPr>
              <w:t>2026</w:t>
            </w:r>
            <w:r>
              <w:rPr>
                <w:rFonts w:ascii="仿宋_GB2312" w:eastAsia="仿宋_GB2312" w:hAnsi="仿宋_GB2312" w:cs="仿宋_GB2312" w:hint="eastAsia"/>
                <w:bCs/>
                <w:color w:val="auto"/>
                <w:sz w:val="24"/>
                <w:szCs w:val="24"/>
                <w:lang w:eastAsia="zh"/>
              </w:rPr>
              <w:t>—</w:t>
            </w:r>
            <w:r>
              <w:rPr>
                <w:rFonts w:ascii="仿宋_GB2312" w:eastAsia="仿宋_GB2312" w:hAnsi="仿宋_GB2312" w:cs="仿宋_GB2312" w:hint="eastAsia"/>
                <w:bCs/>
                <w:color w:val="auto"/>
                <w:sz w:val="24"/>
                <w:szCs w:val="24"/>
                <w:lang w:eastAsia="zh-CN"/>
              </w:rPr>
              <w:t>2028</w:t>
            </w:r>
            <w:r>
              <w:rPr>
                <w:rFonts w:ascii="仿宋_GB2312" w:eastAsia="仿宋_GB2312" w:hAnsi="仿宋_GB2312" w:cs="仿宋_GB2312" w:hint="eastAsia"/>
                <w:bCs/>
                <w:color w:val="auto"/>
                <w:sz w:val="24"/>
                <w:szCs w:val="24"/>
                <w:lang w:eastAsia="zh-CN"/>
              </w:rPr>
              <w:t>年</w:t>
            </w:r>
          </w:p>
        </w:tc>
        <w:tc>
          <w:tcPr>
            <w:tcW w:w="1191" w:type="dxa"/>
            <w:vAlign w:val="center"/>
          </w:tcPr>
          <w:p w:rsidR="00CE27E3" w:rsidRDefault="003F6803">
            <w:pPr>
              <w:pStyle w:val="a5"/>
              <w:widowControl/>
              <w:spacing w:line="240" w:lineRule="auto"/>
              <w:jc w:val="center"/>
              <w:rPr>
                <w:rFonts w:ascii="仿宋_GB2312" w:eastAsia="仿宋_GB2312" w:hAnsi="仿宋_GB2312" w:cs="仿宋_GB2312"/>
                <w:bCs/>
                <w:color w:val="auto"/>
                <w:sz w:val="24"/>
                <w:szCs w:val="24"/>
                <w:lang w:eastAsia="zh-CN"/>
              </w:rPr>
            </w:pPr>
            <w:r>
              <w:rPr>
                <w:rFonts w:ascii="仿宋_GB2312" w:eastAsia="仿宋_GB2312" w:hAnsi="仿宋_GB2312" w:cs="仿宋_GB2312" w:hint="eastAsia"/>
                <w:bCs/>
                <w:color w:val="auto"/>
                <w:sz w:val="24"/>
                <w:szCs w:val="24"/>
                <w:lang w:eastAsia="zh-CN"/>
              </w:rPr>
              <w:t>市水利中心</w:t>
            </w:r>
          </w:p>
        </w:tc>
        <w:tc>
          <w:tcPr>
            <w:tcW w:w="1088" w:type="dxa"/>
            <w:vAlign w:val="center"/>
          </w:tcPr>
          <w:p w:rsidR="00CE27E3" w:rsidRDefault="003F6803">
            <w:pPr>
              <w:pStyle w:val="a5"/>
              <w:widowControl/>
              <w:spacing w:line="240" w:lineRule="auto"/>
              <w:rPr>
                <w:rFonts w:ascii="仿宋_GB2312" w:eastAsia="仿宋_GB2312" w:hAnsi="仿宋_GB2312" w:cs="仿宋_GB2312"/>
                <w:bCs/>
                <w:color w:val="auto"/>
                <w:sz w:val="24"/>
                <w:szCs w:val="24"/>
                <w:lang w:eastAsia="zh-CN"/>
              </w:rPr>
            </w:pPr>
            <w:r>
              <w:rPr>
                <w:rFonts w:ascii="仿宋_GB2312" w:eastAsia="仿宋_GB2312" w:hAnsi="仿宋_GB2312" w:cs="仿宋_GB2312" w:hint="eastAsia"/>
                <w:bCs/>
                <w:color w:val="auto"/>
                <w:sz w:val="24"/>
                <w:szCs w:val="24"/>
                <w:lang w:eastAsia="zh-CN"/>
              </w:rPr>
              <w:t>项目承建单位</w:t>
            </w:r>
          </w:p>
        </w:tc>
        <w:tc>
          <w:tcPr>
            <w:tcW w:w="504" w:type="dxa"/>
            <w:vAlign w:val="center"/>
          </w:tcPr>
          <w:p w:rsidR="00CE27E3" w:rsidRDefault="00CE27E3">
            <w:pPr>
              <w:pStyle w:val="a5"/>
              <w:widowControl/>
              <w:spacing w:line="240" w:lineRule="auto"/>
              <w:rPr>
                <w:rFonts w:ascii="仿宋_GB2312" w:eastAsia="仿宋_GB2312" w:hAnsi="仿宋_GB2312" w:cs="仿宋_GB2312"/>
                <w:bCs/>
                <w:color w:val="auto"/>
                <w:sz w:val="24"/>
                <w:szCs w:val="24"/>
                <w:lang w:eastAsia="zh-CN"/>
              </w:rPr>
            </w:pPr>
          </w:p>
        </w:tc>
      </w:tr>
    </w:tbl>
    <w:p w:rsidR="00CE27E3" w:rsidRDefault="00CE27E3">
      <w:pPr>
        <w:pStyle w:val="a5"/>
        <w:spacing w:line="360" w:lineRule="auto"/>
        <w:ind w:right="228"/>
        <w:jc w:val="both"/>
        <w:rPr>
          <w:rFonts w:ascii="仿宋_GB2312" w:eastAsia="仿宋_GB2312" w:hAnsi="仿宋_GB2312" w:cs="仿宋_GB2312"/>
          <w:color w:val="auto"/>
          <w:sz w:val="32"/>
          <w:szCs w:val="32"/>
          <w:lang w:eastAsia="zh-CN"/>
        </w:rPr>
        <w:sectPr w:rsidR="00CE27E3">
          <w:pgSz w:w="16830" w:h="11900" w:orient="landscape"/>
          <w:pgMar w:top="1609" w:right="1430" w:bottom="1105" w:left="2018" w:header="0" w:footer="1350" w:gutter="0"/>
          <w:cols w:space="720"/>
        </w:sectPr>
      </w:pPr>
    </w:p>
    <w:p w:rsidR="00CE27E3" w:rsidRDefault="00CE27E3">
      <w:pPr>
        <w:pStyle w:val="a5"/>
        <w:spacing w:after="0" w:line="240" w:lineRule="auto"/>
        <w:jc w:val="both"/>
        <w:rPr>
          <w:lang w:eastAsia="zh-CN"/>
        </w:rPr>
      </w:pPr>
    </w:p>
    <w:tbl>
      <w:tblPr>
        <w:tblStyle w:val="ab"/>
        <w:tblW w:w="13593" w:type="dxa"/>
        <w:tblLayout w:type="fixed"/>
        <w:tblLook w:val="04A0" w:firstRow="1" w:lastRow="0" w:firstColumn="1" w:lastColumn="0" w:noHBand="0" w:noVBand="1"/>
      </w:tblPr>
      <w:tblGrid>
        <w:gridCol w:w="769"/>
        <w:gridCol w:w="1658"/>
        <w:gridCol w:w="6098"/>
        <w:gridCol w:w="1180"/>
        <w:gridCol w:w="1085"/>
        <w:gridCol w:w="1196"/>
        <w:gridCol w:w="1088"/>
        <w:gridCol w:w="499"/>
        <w:gridCol w:w="20"/>
      </w:tblGrid>
      <w:tr w:rsidR="00CE27E3">
        <w:trPr>
          <w:tblHeader/>
        </w:trPr>
        <w:tc>
          <w:tcPr>
            <w:tcW w:w="769" w:type="dxa"/>
            <w:vAlign w:val="center"/>
          </w:tcPr>
          <w:p w:rsidR="00CE27E3" w:rsidRDefault="003F6803">
            <w:pPr>
              <w:pStyle w:val="a5"/>
              <w:widowControl/>
              <w:spacing w:after="0" w:line="240" w:lineRule="auto"/>
              <w:jc w:val="center"/>
              <w:rPr>
                <w:rFonts w:ascii="仿宋_GB2312" w:eastAsia="仿宋_GB2312" w:hAnsi="仿宋_GB2312" w:cs="仿宋_GB2312"/>
                <w:b/>
                <w:color w:val="auto"/>
                <w:sz w:val="24"/>
                <w:szCs w:val="24"/>
                <w:lang w:eastAsia="zh-CN"/>
              </w:rPr>
            </w:pPr>
            <w:r>
              <w:rPr>
                <w:rFonts w:ascii="仿宋_GB2312" w:eastAsia="仿宋_GB2312" w:hAnsi="仿宋_GB2312" w:cs="仿宋_GB2312" w:hint="eastAsia"/>
                <w:b/>
                <w:color w:val="auto"/>
                <w:sz w:val="24"/>
                <w:szCs w:val="24"/>
                <w:lang w:eastAsia="zh-CN"/>
              </w:rPr>
              <w:t>序号</w:t>
            </w:r>
          </w:p>
        </w:tc>
        <w:tc>
          <w:tcPr>
            <w:tcW w:w="1658" w:type="dxa"/>
            <w:vAlign w:val="center"/>
          </w:tcPr>
          <w:p w:rsidR="00CE27E3" w:rsidRDefault="003F6803">
            <w:pPr>
              <w:pStyle w:val="a5"/>
              <w:widowControl/>
              <w:spacing w:after="0" w:line="240" w:lineRule="auto"/>
              <w:jc w:val="center"/>
              <w:rPr>
                <w:rFonts w:ascii="仿宋_GB2312" w:eastAsia="仿宋_GB2312" w:hAnsi="仿宋_GB2312" w:cs="仿宋_GB2312"/>
                <w:b/>
                <w:color w:val="auto"/>
                <w:sz w:val="24"/>
                <w:szCs w:val="24"/>
                <w:lang w:eastAsia="zh-CN"/>
              </w:rPr>
            </w:pPr>
            <w:r>
              <w:rPr>
                <w:rFonts w:ascii="仿宋_GB2312" w:eastAsia="仿宋_GB2312" w:hAnsi="仿宋_GB2312" w:cs="仿宋_GB2312" w:hint="eastAsia"/>
                <w:b/>
                <w:color w:val="auto"/>
                <w:sz w:val="24"/>
                <w:szCs w:val="24"/>
                <w:lang w:eastAsia="zh-CN"/>
              </w:rPr>
              <w:t>项目名称</w:t>
            </w:r>
          </w:p>
        </w:tc>
        <w:tc>
          <w:tcPr>
            <w:tcW w:w="6098" w:type="dxa"/>
            <w:vAlign w:val="center"/>
          </w:tcPr>
          <w:p w:rsidR="00CE27E3" w:rsidRDefault="003F6803">
            <w:pPr>
              <w:pStyle w:val="a5"/>
              <w:widowControl/>
              <w:spacing w:after="0" w:line="240" w:lineRule="auto"/>
              <w:jc w:val="center"/>
              <w:rPr>
                <w:rFonts w:ascii="仿宋_GB2312" w:eastAsia="仿宋_GB2312" w:hAnsi="仿宋_GB2312" w:cs="仿宋_GB2312"/>
                <w:b/>
                <w:color w:val="auto"/>
                <w:sz w:val="24"/>
                <w:szCs w:val="24"/>
                <w:lang w:eastAsia="zh-CN"/>
              </w:rPr>
            </w:pPr>
            <w:r>
              <w:rPr>
                <w:rFonts w:ascii="仿宋_GB2312" w:eastAsia="仿宋_GB2312" w:hAnsi="仿宋_GB2312" w:cs="仿宋_GB2312" w:hint="eastAsia"/>
                <w:b/>
                <w:color w:val="auto"/>
                <w:sz w:val="24"/>
                <w:szCs w:val="24"/>
                <w:lang w:eastAsia="zh-CN"/>
              </w:rPr>
              <w:t>主要内容</w:t>
            </w:r>
          </w:p>
        </w:tc>
        <w:tc>
          <w:tcPr>
            <w:tcW w:w="1180" w:type="dxa"/>
            <w:vAlign w:val="center"/>
          </w:tcPr>
          <w:p w:rsidR="00CE27E3" w:rsidRDefault="003F6803">
            <w:pPr>
              <w:pStyle w:val="a5"/>
              <w:widowControl/>
              <w:spacing w:after="0" w:line="240" w:lineRule="auto"/>
              <w:jc w:val="center"/>
              <w:rPr>
                <w:rFonts w:ascii="仿宋_GB2312" w:eastAsia="仿宋_GB2312" w:hAnsi="仿宋_GB2312" w:cs="仿宋_GB2312"/>
                <w:b/>
                <w:color w:val="auto"/>
                <w:sz w:val="24"/>
                <w:szCs w:val="24"/>
                <w:lang w:eastAsia="zh-CN"/>
              </w:rPr>
            </w:pPr>
            <w:r>
              <w:rPr>
                <w:rFonts w:ascii="仿宋_GB2312" w:eastAsia="仿宋_GB2312" w:hAnsi="仿宋_GB2312" w:cs="仿宋_GB2312" w:hint="eastAsia"/>
                <w:b/>
                <w:color w:val="auto"/>
                <w:sz w:val="24"/>
                <w:szCs w:val="24"/>
                <w:lang w:eastAsia="zh-CN"/>
              </w:rPr>
              <w:t>资金</w:t>
            </w:r>
          </w:p>
          <w:p w:rsidR="00CE27E3" w:rsidRDefault="003F6803">
            <w:pPr>
              <w:pStyle w:val="a5"/>
              <w:widowControl/>
              <w:spacing w:after="0" w:line="240" w:lineRule="auto"/>
              <w:jc w:val="center"/>
              <w:rPr>
                <w:rFonts w:ascii="仿宋_GB2312" w:eastAsia="仿宋_GB2312" w:hAnsi="仿宋_GB2312" w:cs="仿宋_GB2312"/>
                <w:b/>
                <w:color w:val="auto"/>
                <w:sz w:val="24"/>
                <w:szCs w:val="24"/>
                <w:lang w:eastAsia="zh-CN"/>
              </w:rPr>
            </w:pPr>
            <w:r>
              <w:rPr>
                <w:rFonts w:ascii="仿宋_GB2312" w:eastAsia="仿宋_GB2312" w:hAnsi="仿宋_GB2312" w:cs="仿宋_GB2312" w:hint="eastAsia"/>
                <w:b/>
                <w:color w:val="auto"/>
                <w:sz w:val="24"/>
                <w:szCs w:val="24"/>
                <w:lang w:eastAsia="zh-CN"/>
              </w:rPr>
              <w:t>来源</w:t>
            </w:r>
          </w:p>
        </w:tc>
        <w:tc>
          <w:tcPr>
            <w:tcW w:w="1085" w:type="dxa"/>
            <w:vAlign w:val="center"/>
          </w:tcPr>
          <w:p w:rsidR="00CE27E3" w:rsidRDefault="003F6803">
            <w:pPr>
              <w:pStyle w:val="a5"/>
              <w:widowControl/>
              <w:spacing w:after="0" w:line="240" w:lineRule="auto"/>
              <w:jc w:val="center"/>
              <w:rPr>
                <w:rFonts w:ascii="仿宋_GB2312" w:eastAsia="仿宋_GB2312" w:hAnsi="仿宋_GB2312" w:cs="仿宋_GB2312"/>
                <w:b/>
                <w:color w:val="auto"/>
                <w:sz w:val="24"/>
                <w:szCs w:val="24"/>
                <w:lang w:eastAsia="zh-CN"/>
              </w:rPr>
            </w:pPr>
            <w:r>
              <w:rPr>
                <w:rFonts w:ascii="仿宋_GB2312" w:eastAsia="仿宋_GB2312" w:hAnsi="仿宋_GB2312" w:cs="仿宋_GB2312" w:hint="eastAsia"/>
                <w:b/>
                <w:color w:val="auto"/>
                <w:sz w:val="24"/>
                <w:szCs w:val="24"/>
                <w:lang w:eastAsia="zh-CN"/>
              </w:rPr>
              <w:t>项目</w:t>
            </w:r>
          </w:p>
          <w:p w:rsidR="00CE27E3" w:rsidRDefault="003F6803">
            <w:pPr>
              <w:pStyle w:val="a5"/>
              <w:widowControl/>
              <w:spacing w:after="0" w:line="240" w:lineRule="auto"/>
              <w:jc w:val="center"/>
              <w:rPr>
                <w:rFonts w:ascii="仿宋_GB2312" w:eastAsia="仿宋_GB2312" w:hAnsi="仿宋_GB2312" w:cs="仿宋_GB2312"/>
                <w:b/>
                <w:color w:val="auto"/>
                <w:sz w:val="24"/>
                <w:szCs w:val="24"/>
                <w:lang w:eastAsia="zh-CN"/>
              </w:rPr>
            </w:pPr>
            <w:r>
              <w:rPr>
                <w:rFonts w:ascii="仿宋_GB2312" w:eastAsia="仿宋_GB2312" w:hAnsi="仿宋_GB2312" w:cs="仿宋_GB2312" w:hint="eastAsia"/>
                <w:b/>
                <w:color w:val="auto"/>
                <w:sz w:val="24"/>
                <w:szCs w:val="24"/>
                <w:lang w:eastAsia="zh-CN"/>
              </w:rPr>
              <w:t>周期</w:t>
            </w:r>
          </w:p>
        </w:tc>
        <w:tc>
          <w:tcPr>
            <w:tcW w:w="1196" w:type="dxa"/>
            <w:vAlign w:val="center"/>
          </w:tcPr>
          <w:p w:rsidR="00CE27E3" w:rsidRDefault="003F6803">
            <w:pPr>
              <w:pStyle w:val="a5"/>
              <w:widowControl/>
              <w:spacing w:after="0" w:line="240" w:lineRule="auto"/>
              <w:jc w:val="center"/>
              <w:rPr>
                <w:rFonts w:ascii="仿宋_GB2312" w:eastAsia="仿宋_GB2312" w:hAnsi="仿宋_GB2312" w:cs="仿宋_GB2312"/>
                <w:b/>
                <w:color w:val="auto"/>
                <w:sz w:val="24"/>
                <w:szCs w:val="24"/>
                <w:lang w:eastAsia="zh-CN"/>
              </w:rPr>
            </w:pPr>
            <w:r>
              <w:rPr>
                <w:rFonts w:ascii="仿宋_GB2312" w:eastAsia="仿宋_GB2312" w:hAnsi="仿宋_GB2312" w:cs="仿宋_GB2312" w:hint="eastAsia"/>
                <w:b/>
                <w:color w:val="auto"/>
                <w:sz w:val="24"/>
                <w:szCs w:val="24"/>
                <w:lang w:eastAsia="zh-CN"/>
              </w:rPr>
              <w:t>牵头</w:t>
            </w:r>
          </w:p>
          <w:p w:rsidR="00CE27E3" w:rsidRDefault="003F6803">
            <w:pPr>
              <w:pStyle w:val="a5"/>
              <w:widowControl/>
              <w:spacing w:after="0" w:line="240" w:lineRule="auto"/>
              <w:jc w:val="center"/>
              <w:rPr>
                <w:rFonts w:ascii="仿宋_GB2312" w:eastAsia="仿宋_GB2312" w:hAnsi="仿宋_GB2312" w:cs="仿宋_GB2312"/>
                <w:b/>
                <w:color w:val="auto"/>
                <w:sz w:val="24"/>
                <w:szCs w:val="24"/>
                <w:lang w:eastAsia="zh-CN"/>
              </w:rPr>
            </w:pPr>
            <w:r>
              <w:rPr>
                <w:rFonts w:ascii="仿宋_GB2312" w:eastAsia="仿宋_GB2312" w:hAnsi="仿宋_GB2312" w:cs="仿宋_GB2312" w:hint="eastAsia"/>
                <w:b/>
                <w:color w:val="auto"/>
                <w:sz w:val="24"/>
                <w:szCs w:val="24"/>
                <w:lang w:eastAsia="zh-CN"/>
              </w:rPr>
              <w:t>单位</w:t>
            </w:r>
          </w:p>
        </w:tc>
        <w:tc>
          <w:tcPr>
            <w:tcW w:w="1088" w:type="dxa"/>
            <w:vAlign w:val="center"/>
          </w:tcPr>
          <w:p w:rsidR="00CE27E3" w:rsidRDefault="003F6803">
            <w:pPr>
              <w:pStyle w:val="a5"/>
              <w:widowControl/>
              <w:spacing w:after="0" w:line="240" w:lineRule="auto"/>
              <w:jc w:val="center"/>
              <w:rPr>
                <w:rFonts w:ascii="仿宋_GB2312" w:eastAsia="仿宋_GB2312" w:hAnsi="仿宋_GB2312" w:cs="仿宋_GB2312"/>
                <w:b/>
                <w:color w:val="auto"/>
                <w:sz w:val="24"/>
                <w:szCs w:val="24"/>
                <w:lang w:eastAsia="zh-CN"/>
              </w:rPr>
            </w:pPr>
            <w:r>
              <w:rPr>
                <w:rFonts w:ascii="仿宋_GB2312" w:eastAsia="仿宋_GB2312" w:hAnsi="仿宋_GB2312" w:cs="仿宋_GB2312" w:hint="eastAsia"/>
                <w:b/>
                <w:color w:val="auto"/>
                <w:sz w:val="24"/>
                <w:szCs w:val="24"/>
                <w:lang w:eastAsia="zh-CN"/>
              </w:rPr>
              <w:t>配合</w:t>
            </w:r>
          </w:p>
          <w:p w:rsidR="00CE27E3" w:rsidRDefault="003F6803">
            <w:pPr>
              <w:pStyle w:val="a5"/>
              <w:widowControl/>
              <w:spacing w:after="0" w:line="240" w:lineRule="auto"/>
              <w:jc w:val="center"/>
              <w:rPr>
                <w:rFonts w:ascii="仿宋_GB2312" w:eastAsia="仿宋_GB2312" w:hAnsi="仿宋_GB2312" w:cs="仿宋_GB2312"/>
                <w:b/>
                <w:color w:val="auto"/>
                <w:sz w:val="24"/>
                <w:szCs w:val="24"/>
                <w:lang w:eastAsia="zh-CN"/>
              </w:rPr>
            </w:pPr>
            <w:r>
              <w:rPr>
                <w:rFonts w:ascii="仿宋_GB2312" w:eastAsia="仿宋_GB2312" w:hAnsi="仿宋_GB2312" w:cs="仿宋_GB2312" w:hint="eastAsia"/>
                <w:b/>
                <w:color w:val="auto"/>
                <w:sz w:val="24"/>
                <w:szCs w:val="24"/>
                <w:lang w:eastAsia="zh-CN"/>
              </w:rPr>
              <w:t>单位</w:t>
            </w:r>
          </w:p>
        </w:tc>
        <w:tc>
          <w:tcPr>
            <w:tcW w:w="519" w:type="dxa"/>
            <w:gridSpan w:val="2"/>
            <w:vAlign w:val="center"/>
          </w:tcPr>
          <w:p w:rsidR="00CE27E3" w:rsidRDefault="003F6803">
            <w:pPr>
              <w:pStyle w:val="a5"/>
              <w:widowControl/>
              <w:spacing w:after="0" w:line="240" w:lineRule="auto"/>
              <w:jc w:val="center"/>
              <w:rPr>
                <w:rFonts w:ascii="仿宋_GB2312" w:eastAsia="仿宋_GB2312" w:hAnsi="仿宋_GB2312" w:cs="仿宋_GB2312"/>
                <w:b/>
                <w:color w:val="auto"/>
                <w:sz w:val="24"/>
                <w:szCs w:val="24"/>
                <w:lang w:eastAsia="zh-CN"/>
              </w:rPr>
            </w:pPr>
            <w:r>
              <w:rPr>
                <w:rFonts w:ascii="仿宋_GB2312" w:eastAsia="仿宋_GB2312" w:hAnsi="仿宋_GB2312" w:cs="仿宋_GB2312" w:hint="eastAsia"/>
                <w:b/>
                <w:color w:val="auto"/>
                <w:sz w:val="24"/>
                <w:szCs w:val="24"/>
                <w:lang w:eastAsia="zh-CN"/>
              </w:rPr>
              <w:t>备注</w:t>
            </w:r>
          </w:p>
        </w:tc>
      </w:tr>
      <w:tr w:rsidR="00CE27E3">
        <w:trPr>
          <w:gridAfter w:val="1"/>
          <w:wAfter w:w="20" w:type="dxa"/>
        </w:trPr>
        <w:tc>
          <w:tcPr>
            <w:tcW w:w="769" w:type="dxa"/>
            <w:vAlign w:val="center"/>
          </w:tcPr>
          <w:p w:rsidR="00CE27E3" w:rsidRDefault="003F6803">
            <w:pPr>
              <w:pStyle w:val="a5"/>
              <w:widowControl/>
              <w:spacing w:line="240" w:lineRule="auto"/>
              <w:jc w:val="center"/>
              <w:rPr>
                <w:rFonts w:ascii="仿宋_GB2312" w:eastAsia="仿宋_GB2312" w:hAnsi="仿宋_GB2312" w:cs="仿宋_GB2312"/>
                <w:bCs/>
                <w:color w:val="auto"/>
                <w:sz w:val="24"/>
                <w:szCs w:val="24"/>
                <w:lang w:eastAsia="zh"/>
              </w:rPr>
            </w:pPr>
            <w:r>
              <w:rPr>
                <w:rFonts w:ascii="仿宋_GB2312" w:eastAsia="仿宋_GB2312" w:hAnsi="仿宋_GB2312" w:cs="仿宋_GB2312" w:hint="eastAsia"/>
                <w:bCs/>
                <w:color w:val="auto"/>
                <w:sz w:val="24"/>
                <w:szCs w:val="24"/>
                <w:lang w:eastAsia="zh"/>
              </w:rPr>
              <w:t>4</w:t>
            </w:r>
          </w:p>
        </w:tc>
        <w:tc>
          <w:tcPr>
            <w:tcW w:w="1658" w:type="dxa"/>
            <w:vAlign w:val="center"/>
          </w:tcPr>
          <w:p w:rsidR="00CE27E3" w:rsidRDefault="003F6803">
            <w:pPr>
              <w:pStyle w:val="a5"/>
              <w:widowControl/>
              <w:spacing w:line="240" w:lineRule="auto"/>
              <w:rPr>
                <w:rFonts w:ascii="仿宋_GB2312" w:eastAsia="仿宋_GB2312" w:hAnsi="仿宋_GB2312" w:cs="仿宋_GB2312"/>
                <w:bCs/>
                <w:color w:val="auto"/>
                <w:sz w:val="24"/>
                <w:szCs w:val="24"/>
                <w:lang w:eastAsia="zh"/>
              </w:rPr>
            </w:pPr>
            <w:r>
              <w:rPr>
                <w:rFonts w:ascii="仿宋_GB2312" w:eastAsia="仿宋_GB2312" w:hAnsi="仿宋_GB2312" w:cs="仿宋_GB2312" w:hint="eastAsia"/>
                <w:bCs/>
                <w:color w:val="auto"/>
                <w:sz w:val="24"/>
                <w:szCs w:val="24"/>
                <w:lang w:eastAsia="zh"/>
              </w:rPr>
              <w:t>数字</w:t>
            </w:r>
            <w:r>
              <w:rPr>
                <w:rFonts w:ascii="仿宋_GB2312" w:eastAsia="仿宋_GB2312" w:hAnsi="仿宋_GB2312" w:cs="仿宋_GB2312" w:hint="eastAsia"/>
                <w:bCs/>
                <w:color w:val="auto"/>
                <w:sz w:val="24"/>
                <w:szCs w:val="24"/>
                <w:lang w:eastAsia="zh-CN"/>
              </w:rPr>
              <w:t>孪生</w:t>
            </w:r>
            <w:r>
              <w:rPr>
                <w:rFonts w:ascii="仿宋_GB2312" w:eastAsia="仿宋_GB2312" w:hAnsi="仿宋_GB2312" w:cs="仿宋_GB2312" w:hint="eastAsia"/>
                <w:bCs/>
                <w:color w:val="auto"/>
                <w:sz w:val="24"/>
                <w:szCs w:val="24"/>
                <w:lang w:eastAsia="zh"/>
              </w:rPr>
              <w:t>苏州河上海市河湖管理系统</w:t>
            </w:r>
            <w:r>
              <w:rPr>
                <w:rFonts w:ascii="仿宋_GB2312" w:eastAsia="仿宋_GB2312" w:hAnsi="仿宋_GB2312" w:cs="仿宋_GB2312" w:hint="eastAsia"/>
                <w:bCs/>
                <w:color w:val="auto"/>
                <w:sz w:val="24"/>
                <w:szCs w:val="24"/>
                <w:lang w:eastAsia="zh"/>
              </w:rPr>
              <w:t>(</w:t>
            </w:r>
            <w:r>
              <w:rPr>
                <w:rFonts w:ascii="仿宋_GB2312" w:eastAsia="仿宋_GB2312" w:hAnsi="仿宋_GB2312" w:cs="仿宋_GB2312" w:hint="eastAsia"/>
                <w:bCs/>
                <w:color w:val="auto"/>
                <w:sz w:val="24"/>
                <w:szCs w:val="24"/>
                <w:lang w:eastAsia="zh"/>
              </w:rPr>
              <w:t>一期</w:t>
            </w:r>
            <w:r>
              <w:rPr>
                <w:rFonts w:ascii="仿宋_GB2312" w:eastAsia="仿宋_GB2312" w:hAnsi="仿宋_GB2312" w:cs="仿宋_GB2312" w:hint="eastAsia"/>
                <w:bCs/>
                <w:color w:val="auto"/>
                <w:sz w:val="24"/>
                <w:szCs w:val="24"/>
                <w:lang w:eastAsia="zh"/>
              </w:rPr>
              <w:t>)</w:t>
            </w:r>
          </w:p>
        </w:tc>
        <w:tc>
          <w:tcPr>
            <w:tcW w:w="6098" w:type="dxa"/>
            <w:vAlign w:val="center"/>
          </w:tcPr>
          <w:p w:rsidR="00CE27E3" w:rsidRDefault="003F6803">
            <w:pPr>
              <w:pStyle w:val="a5"/>
              <w:widowControl/>
              <w:spacing w:line="240" w:lineRule="auto"/>
              <w:rPr>
                <w:rFonts w:ascii="仿宋_GB2312" w:eastAsia="仿宋_GB2312" w:hAnsi="仿宋_GB2312" w:cs="仿宋_GB2312"/>
                <w:bCs/>
                <w:color w:val="auto"/>
                <w:sz w:val="24"/>
                <w:szCs w:val="24"/>
                <w:lang w:eastAsia="zh"/>
              </w:rPr>
            </w:pPr>
            <w:r>
              <w:rPr>
                <w:rFonts w:ascii="仿宋_GB2312" w:eastAsia="仿宋_GB2312" w:hAnsi="仿宋_GB2312" w:cs="仿宋_GB2312" w:hint="eastAsia"/>
                <w:bCs/>
                <w:color w:val="auto"/>
                <w:sz w:val="24"/>
                <w:szCs w:val="24"/>
                <w:lang w:eastAsia="zh-CN"/>
              </w:rPr>
              <w:t>形成</w:t>
            </w:r>
            <w:r>
              <w:rPr>
                <w:rFonts w:ascii="仿宋_GB2312" w:eastAsia="仿宋_GB2312" w:hAnsi="仿宋_GB2312" w:cs="仿宋_GB2312" w:hint="eastAsia"/>
                <w:bCs/>
                <w:color w:val="auto"/>
                <w:sz w:val="24"/>
                <w:szCs w:val="24"/>
                <w:lang w:eastAsia="zh"/>
              </w:rPr>
              <w:t>超大城市水系统治理数字孪生场景示范应用</w:t>
            </w:r>
            <w:r>
              <w:rPr>
                <w:rFonts w:ascii="仿宋_GB2312" w:eastAsia="仿宋_GB2312" w:hAnsi="仿宋_GB2312" w:cs="仿宋_GB2312" w:hint="eastAsia"/>
                <w:bCs/>
                <w:color w:val="auto"/>
                <w:sz w:val="24"/>
                <w:szCs w:val="24"/>
                <w:lang w:eastAsia="zh-CN"/>
              </w:rPr>
              <w:t>，</w:t>
            </w:r>
            <w:r>
              <w:rPr>
                <w:rFonts w:ascii="仿宋_GB2312" w:eastAsia="仿宋_GB2312" w:hAnsi="仿宋_GB2312" w:cs="仿宋_GB2312" w:hint="eastAsia"/>
                <w:bCs/>
                <w:color w:val="auto"/>
                <w:sz w:val="24"/>
                <w:szCs w:val="24"/>
                <w:lang w:eastAsia="zh"/>
              </w:rPr>
              <w:t>量子城市在水务行业</w:t>
            </w:r>
            <w:r>
              <w:rPr>
                <w:rFonts w:ascii="仿宋_GB2312" w:eastAsia="仿宋_GB2312" w:hAnsi="仿宋_GB2312" w:cs="仿宋_GB2312" w:hint="eastAsia"/>
                <w:bCs/>
                <w:color w:val="auto"/>
                <w:sz w:val="24"/>
                <w:szCs w:val="24"/>
                <w:lang w:eastAsia="zh-CN"/>
              </w:rPr>
              <w:t>典型示范。构建</w:t>
            </w:r>
            <w:r>
              <w:rPr>
                <w:rFonts w:ascii="仿宋_GB2312" w:eastAsia="仿宋_GB2312" w:hAnsi="仿宋_GB2312" w:cs="仿宋_GB2312" w:hint="eastAsia"/>
                <w:bCs/>
                <w:color w:val="auto"/>
                <w:sz w:val="24"/>
                <w:szCs w:val="24"/>
                <w:lang w:eastAsia="zh"/>
              </w:rPr>
              <w:t>水安全水环境厂站网河一体化综合管理平台</w:t>
            </w:r>
            <w:r>
              <w:rPr>
                <w:rFonts w:ascii="仿宋_GB2312" w:eastAsia="仿宋_GB2312" w:hAnsi="仿宋_GB2312" w:cs="仿宋_GB2312" w:hint="eastAsia"/>
                <w:bCs/>
                <w:color w:val="auto"/>
                <w:sz w:val="24"/>
                <w:szCs w:val="24"/>
                <w:lang w:eastAsia="zh-CN"/>
              </w:rPr>
              <w:t>，</w:t>
            </w:r>
            <w:r>
              <w:rPr>
                <w:rFonts w:ascii="仿宋_GB2312" w:eastAsia="仿宋_GB2312" w:hAnsi="仿宋_GB2312" w:cs="仿宋_GB2312" w:hint="eastAsia"/>
                <w:bCs/>
                <w:color w:val="auto"/>
                <w:sz w:val="24"/>
                <w:szCs w:val="24"/>
                <w:lang w:eastAsia="zh"/>
              </w:rPr>
              <w:t>对内全面支撑水务系统内部相关部门和各区水务部门业务开展，包括防汛防台、放江管控、河道养护、设施管理等</w:t>
            </w:r>
            <w:r>
              <w:rPr>
                <w:rFonts w:ascii="仿宋_GB2312" w:eastAsia="仿宋_GB2312" w:hAnsi="仿宋_GB2312" w:cs="仿宋_GB2312" w:hint="eastAsia"/>
                <w:bCs/>
                <w:color w:val="auto"/>
                <w:sz w:val="24"/>
                <w:szCs w:val="24"/>
                <w:lang w:eastAsia="zh-CN"/>
              </w:rPr>
              <w:t>，</w:t>
            </w:r>
            <w:r>
              <w:rPr>
                <w:rFonts w:ascii="仿宋_GB2312" w:eastAsia="仿宋_GB2312" w:hAnsi="仿宋_GB2312" w:cs="仿宋_GB2312" w:hint="eastAsia"/>
                <w:bCs/>
                <w:color w:val="auto"/>
                <w:sz w:val="24"/>
                <w:szCs w:val="24"/>
                <w:lang w:eastAsia="zh"/>
              </w:rPr>
              <w:t>对外系统联动规资、城投、文旅等部门提供支撑。</w:t>
            </w:r>
          </w:p>
        </w:tc>
        <w:tc>
          <w:tcPr>
            <w:tcW w:w="1180" w:type="dxa"/>
            <w:vAlign w:val="center"/>
          </w:tcPr>
          <w:p w:rsidR="00CE27E3" w:rsidRDefault="003F6803">
            <w:pPr>
              <w:pStyle w:val="a5"/>
              <w:widowControl/>
              <w:spacing w:line="240" w:lineRule="auto"/>
              <w:jc w:val="left"/>
              <w:rPr>
                <w:rFonts w:ascii="仿宋_GB2312" w:eastAsia="仿宋_GB2312" w:hAnsi="仿宋_GB2312" w:cs="仿宋_GB2312"/>
                <w:bCs/>
                <w:color w:val="auto"/>
                <w:sz w:val="24"/>
                <w:szCs w:val="24"/>
                <w:lang w:eastAsia="zh"/>
              </w:rPr>
            </w:pPr>
            <w:r>
              <w:rPr>
                <w:rFonts w:ascii="仿宋_GB2312" w:eastAsia="仿宋_GB2312" w:hAnsi="仿宋_GB2312" w:cs="仿宋_GB2312" w:hint="eastAsia"/>
                <w:bCs/>
                <w:color w:val="auto"/>
                <w:sz w:val="24"/>
                <w:szCs w:val="24"/>
                <w:lang w:eastAsia="zh"/>
              </w:rPr>
              <w:t>市级数字化项目资金</w:t>
            </w:r>
          </w:p>
        </w:tc>
        <w:tc>
          <w:tcPr>
            <w:tcW w:w="1085" w:type="dxa"/>
            <w:vAlign w:val="center"/>
          </w:tcPr>
          <w:p w:rsidR="00CE27E3" w:rsidRDefault="003F6803">
            <w:pPr>
              <w:pStyle w:val="a5"/>
              <w:widowControl/>
              <w:spacing w:line="240" w:lineRule="auto"/>
              <w:rPr>
                <w:rFonts w:ascii="仿宋_GB2312" w:eastAsia="仿宋_GB2312" w:hAnsi="仿宋_GB2312" w:cs="仿宋_GB2312"/>
                <w:bCs/>
                <w:color w:val="auto"/>
                <w:sz w:val="24"/>
                <w:szCs w:val="24"/>
                <w:lang w:eastAsia="zh"/>
              </w:rPr>
            </w:pPr>
            <w:r>
              <w:rPr>
                <w:rFonts w:ascii="仿宋_GB2312" w:eastAsia="仿宋_GB2312" w:hAnsi="仿宋_GB2312" w:cs="仿宋_GB2312" w:hint="eastAsia"/>
                <w:bCs/>
                <w:color w:val="auto"/>
                <w:sz w:val="24"/>
                <w:szCs w:val="24"/>
                <w:lang w:eastAsia="zh-CN"/>
              </w:rPr>
              <w:t>2026</w:t>
            </w:r>
            <w:r>
              <w:rPr>
                <w:rFonts w:ascii="仿宋_GB2312" w:eastAsia="仿宋_GB2312" w:hAnsi="仿宋_GB2312" w:cs="仿宋_GB2312" w:hint="eastAsia"/>
                <w:bCs/>
                <w:color w:val="auto"/>
                <w:sz w:val="24"/>
                <w:szCs w:val="24"/>
                <w:lang w:eastAsia="zh"/>
              </w:rPr>
              <w:t>—</w:t>
            </w:r>
            <w:r>
              <w:rPr>
                <w:rFonts w:ascii="仿宋_GB2312" w:eastAsia="仿宋_GB2312" w:hAnsi="仿宋_GB2312" w:cs="仿宋_GB2312" w:hint="eastAsia"/>
                <w:bCs/>
                <w:color w:val="auto"/>
                <w:sz w:val="24"/>
                <w:szCs w:val="24"/>
                <w:lang w:eastAsia="zh-CN"/>
              </w:rPr>
              <w:t>2027</w:t>
            </w:r>
            <w:r>
              <w:rPr>
                <w:rFonts w:ascii="仿宋_GB2312" w:eastAsia="仿宋_GB2312" w:hAnsi="仿宋_GB2312" w:cs="仿宋_GB2312" w:hint="eastAsia"/>
                <w:bCs/>
                <w:color w:val="auto"/>
                <w:sz w:val="24"/>
                <w:szCs w:val="24"/>
                <w:lang w:eastAsia="zh-CN"/>
              </w:rPr>
              <w:t>年</w:t>
            </w:r>
          </w:p>
        </w:tc>
        <w:tc>
          <w:tcPr>
            <w:tcW w:w="1196" w:type="dxa"/>
            <w:vAlign w:val="center"/>
          </w:tcPr>
          <w:p w:rsidR="00CE27E3" w:rsidRDefault="003F6803">
            <w:pPr>
              <w:pStyle w:val="a5"/>
              <w:widowControl/>
              <w:spacing w:line="240" w:lineRule="auto"/>
              <w:jc w:val="center"/>
              <w:rPr>
                <w:rFonts w:ascii="仿宋_GB2312" w:eastAsia="仿宋_GB2312" w:hAnsi="仿宋_GB2312" w:cs="仿宋_GB2312"/>
                <w:bCs/>
                <w:color w:val="auto"/>
                <w:sz w:val="24"/>
                <w:szCs w:val="24"/>
                <w:lang w:eastAsia="zh-CN"/>
              </w:rPr>
            </w:pPr>
            <w:r>
              <w:rPr>
                <w:rFonts w:ascii="仿宋_GB2312" w:eastAsia="仿宋_GB2312" w:hAnsi="仿宋_GB2312" w:cs="仿宋_GB2312" w:hint="eastAsia"/>
                <w:bCs/>
                <w:color w:val="auto"/>
                <w:sz w:val="24"/>
                <w:szCs w:val="24"/>
                <w:lang w:eastAsia="zh-CN"/>
              </w:rPr>
              <w:t>上海市水务局</w:t>
            </w:r>
          </w:p>
        </w:tc>
        <w:tc>
          <w:tcPr>
            <w:tcW w:w="1088" w:type="dxa"/>
            <w:vAlign w:val="center"/>
          </w:tcPr>
          <w:p w:rsidR="00CE27E3" w:rsidRDefault="003F6803">
            <w:pPr>
              <w:pStyle w:val="a5"/>
              <w:widowControl/>
              <w:spacing w:line="240" w:lineRule="auto"/>
              <w:rPr>
                <w:rFonts w:ascii="仿宋_GB2312" w:eastAsia="仿宋_GB2312" w:hAnsi="仿宋_GB2312" w:cs="仿宋_GB2312"/>
                <w:bCs/>
                <w:color w:val="auto"/>
                <w:sz w:val="24"/>
                <w:szCs w:val="24"/>
                <w:lang w:eastAsia="zh"/>
              </w:rPr>
            </w:pPr>
            <w:r>
              <w:rPr>
                <w:rFonts w:ascii="仿宋_GB2312" w:eastAsia="仿宋_GB2312" w:hAnsi="仿宋_GB2312" w:cs="仿宋_GB2312" w:hint="eastAsia"/>
                <w:bCs/>
                <w:color w:val="auto"/>
                <w:sz w:val="24"/>
                <w:szCs w:val="24"/>
                <w:lang w:eastAsia="zh-CN"/>
              </w:rPr>
              <w:t>项目承建单位</w:t>
            </w:r>
          </w:p>
        </w:tc>
        <w:tc>
          <w:tcPr>
            <w:tcW w:w="499" w:type="dxa"/>
            <w:vAlign w:val="center"/>
          </w:tcPr>
          <w:p w:rsidR="00CE27E3" w:rsidRDefault="00CE27E3">
            <w:pPr>
              <w:pStyle w:val="a5"/>
              <w:widowControl/>
              <w:spacing w:line="240" w:lineRule="auto"/>
              <w:rPr>
                <w:rFonts w:ascii="仿宋_GB2312" w:eastAsia="仿宋_GB2312" w:hAnsi="仿宋_GB2312" w:cs="仿宋_GB2312"/>
                <w:bCs/>
                <w:color w:val="auto"/>
                <w:sz w:val="24"/>
                <w:szCs w:val="24"/>
                <w:lang w:eastAsia="zh-CN"/>
              </w:rPr>
            </w:pPr>
          </w:p>
        </w:tc>
      </w:tr>
      <w:tr w:rsidR="00CE27E3">
        <w:trPr>
          <w:gridAfter w:val="1"/>
          <w:wAfter w:w="20" w:type="dxa"/>
        </w:trPr>
        <w:tc>
          <w:tcPr>
            <w:tcW w:w="769" w:type="dxa"/>
            <w:vAlign w:val="center"/>
          </w:tcPr>
          <w:p w:rsidR="00CE27E3" w:rsidRDefault="003F6803">
            <w:pPr>
              <w:pStyle w:val="a5"/>
              <w:widowControl/>
              <w:spacing w:line="240" w:lineRule="auto"/>
              <w:jc w:val="center"/>
              <w:rPr>
                <w:rFonts w:ascii="仿宋_GB2312" w:eastAsia="仿宋_GB2312" w:hAnsi="仿宋_GB2312" w:cs="仿宋_GB2312"/>
                <w:bCs/>
                <w:color w:val="auto"/>
                <w:sz w:val="24"/>
                <w:szCs w:val="24"/>
                <w:lang w:eastAsia="zh"/>
              </w:rPr>
            </w:pPr>
            <w:r>
              <w:rPr>
                <w:rFonts w:ascii="仿宋_GB2312" w:eastAsia="仿宋_GB2312" w:hAnsi="仿宋_GB2312" w:cs="仿宋_GB2312" w:hint="eastAsia"/>
                <w:bCs/>
                <w:color w:val="auto"/>
                <w:sz w:val="24"/>
                <w:szCs w:val="24"/>
                <w:lang w:eastAsia="zh"/>
              </w:rPr>
              <w:t>5</w:t>
            </w:r>
          </w:p>
        </w:tc>
        <w:tc>
          <w:tcPr>
            <w:tcW w:w="1658" w:type="dxa"/>
            <w:vAlign w:val="center"/>
          </w:tcPr>
          <w:p w:rsidR="00CE27E3" w:rsidRDefault="003F6803">
            <w:pPr>
              <w:pStyle w:val="a5"/>
              <w:widowControl/>
              <w:spacing w:line="240" w:lineRule="auto"/>
              <w:rPr>
                <w:rFonts w:ascii="仿宋_GB2312" w:eastAsia="仿宋_GB2312" w:hAnsi="仿宋_GB2312" w:cs="仿宋_GB2312"/>
                <w:bCs/>
                <w:color w:val="auto"/>
                <w:sz w:val="24"/>
                <w:szCs w:val="24"/>
                <w:lang w:eastAsia="zh"/>
              </w:rPr>
            </w:pPr>
            <w:r>
              <w:rPr>
                <w:rFonts w:ascii="仿宋_GB2312" w:eastAsia="仿宋_GB2312" w:hAnsi="仿宋_GB2312" w:cs="仿宋_GB2312" w:hint="eastAsia"/>
                <w:bCs/>
                <w:color w:val="auto"/>
                <w:sz w:val="24"/>
                <w:szCs w:val="24"/>
                <w:lang w:eastAsia="zh"/>
              </w:rPr>
              <w:t>滴水湖</w:t>
            </w:r>
            <w:r>
              <w:rPr>
                <w:rFonts w:ascii="仿宋_GB2312" w:eastAsia="仿宋_GB2312" w:hAnsi="仿宋_GB2312" w:cs="仿宋_GB2312" w:hint="eastAsia"/>
                <w:bCs/>
                <w:color w:val="auto"/>
                <w:sz w:val="24"/>
                <w:szCs w:val="24"/>
                <w:lang w:eastAsia="zh-CN"/>
              </w:rPr>
              <w:t>无人机试点</w:t>
            </w:r>
            <w:r>
              <w:rPr>
                <w:rFonts w:ascii="仿宋_GB2312" w:eastAsia="仿宋_GB2312" w:hAnsi="仿宋_GB2312" w:cs="仿宋_GB2312" w:hint="eastAsia"/>
                <w:bCs/>
                <w:color w:val="auto"/>
                <w:sz w:val="24"/>
                <w:szCs w:val="24"/>
                <w:lang w:eastAsia="zh"/>
              </w:rPr>
              <w:t>项目</w:t>
            </w:r>
          </w:p>
        </w:tc>
        <w:tc>
          <w:tcPr>
            <w:tcW w:w="6098" w:type="dxa"/>
            <w:vAlign w:val="center"/>
          </w:tcPr>
          <w:p w:rsidR="00CE27E3" w:rsidRDefault="003F6803">
            <w:pPr>
              <w:pStyle w:val="a5"/>
              <w:widowControl/>
              <w:spacing w:line="240" w:lineRule="auto"/>
              <w:rPr>
                <w:rFonts w:ascii="仿宋_GB2312" w:eastAsia="仿宋_GB2312" w:hAnsi="仿宋_GB2312" w:cs="仿宋_GB2312"/>
                <w:bCs/>
                <w:color w:val="auto"/>
                <w:sz w:val="24"/>
                <w:szCs w:val="24"/>
                <w:lang w:eastAsia="zh-CN"/>
              </w:rPr>
            </w:pPr>
            <w:r>
              <w:rPr>
                <w:rFonts w:ascii="仿宋_GB2312" w:eastAsia="仿宋_GB2312" w:hAnsi="仿宋_GB2312" w:cs="仿宋_GB2312" w:hint="eastAsia"/>
                <w:bCs/>
                <w:color w:val="auto"/>
                <w:sz w:val="24"/>
                <w:szCs w:val="24"/>
                <w:lang w:eastAsia="zh"/>
              </w:rPr>
              <w:t>滴水湖</w:t>
            </w:r>
            <w:r>
              <w:rPr>
                <w:rFonts w:ascii="仿宋_GB2312" w:eastAsia="仿宋_GB2312" w:hAnsi="仿宋_GB2312" w:cs="仿宋_GB2312" w:hint="eastAsia"/>
                <w:bCs/>
                <w:color w:val="auto"/>
                <w:sz w:val="24"/>
                <w:szCs w:val="24"/>
                <w:lang w:eastAsia="zh-CN"/>
              </w:rPr>
              <w:t>无人机试点项目，以“无人机</w:t>
            </w:r>
            <w:r>
              <w:rPr>
                <w:rFonts w:ascii="仿宋_GB2312" w:eastAsia="仿宋_GB2312" w:hAnsi="仿宋_GB2312" w:cs="仿宋_GB2312" w:hint="eastAsia"/>
                <w:bCs/>
                <w:color w:val="auto"/>
                <w:sz w:val="24"/>
                <w:szCs w:val="24"/>
                <w:lang w:eastAsia="zh-CN"/>
              </w:rPr>
              <w:t>+</w:t>
            </w:r>
            <w:r>
              <w:rPr>
                <w:rFonts w:ascii="仿宋_GB2312" w:eastAsia="仿宋_GB2312" w:hAnsi="仿宋_GB2312" w:cs="仿宋_GB2312" w:hint="eastAsia"/>
                <w:bCs/>
                <w:color w:val="auto"/>
                <w:sz w:val="24"/>
                <w:szCs w:val="24"/>
                <w:lang w:eastAsia="zh-CN"/>
              </w:rPr>
              <w:t>智能机巢”实现</w:t>
            </w:r>
            <w:r>
              <w:rPr>
                <w:rFonts w:ascii="仿宋_GB2312" w:eastAsia="仿宋_GB2312" w:hAnsi="仿宋_GB2312" w:cs="仿宋_GB2312" w:hint="eastAsia"/>
                <w:bCs/>
                <w:color w:val="auto"/>
                <w:sz w:val="24"/>
                <w:szCs w:val="24"/>
                <w:lang w:eastAsia="zh-CN"/>
              </w:rPr>
              <w:t>24</w:t>
            </w:r>
            <w:r>
              <w:rPr>
                <w:rFonts w:ascii="仿宋_GB2312" w:eastAsia="仿宋_GB2312" w:hAnsi="仿宋_GB2312" w:cs="仿宋_GB2312" w:hint="eastAsia"/>
                <w:bCs/>
                <w:color w:val="auto"/>
                <w:sz w:val="24"/>
                <w:szCs w:val="24"/>
                <w:lang w:eastAsia="zh-CN"/>
              </w:rPr>
              <w:t>小时值守，覆盖全河道及重点区域，配置高清与红外相机，支持全天候作业。通过预设航线自动化巡检，结合</w:t>
            </w:r>
            <w:r>
              <w:rPr>
                <w:rFonts w:ascii="仿宋_GB2312" w:eastAsia="仿宋_GB2312" w:hAnsi="仿宋_GB2312" w:cs="仿宋_GB2312" w:hint="eastAsia"/>
                <w:bCs/>
                <w:color w:val="auto"/>
                <w:sz w:val="24"/>
                <w:szCs w:val="24"/>
                <w:lang w:eastAsia="zh-CN"/>
              </w:rPr>
              <w:t>AI</w:t>
            </w:r>
            <w:r>
              <w:rPr>
                <w:rFonts w:ascii="仿宋_GB2312" w:eastAsia="仿宋_GB2312" w:hAnsi="仿宋_GB2312" w:cs="仿宋_GB2312" w:hint="eastAsia"/>
                <w:bCs/>
                <w:color w:val="auto"/>
                <w:sz w:val="24"/>
                <w:szCs w:val="24"/>
                <w:lang w:eastAsia="zh-CN"/>
              </w:rPr>
              <w:t>识别水面漂浮物、违建等问题并实时报警，推送工单至养护平台形成“发现</w:t>
            </w:r>
            <w:r>
              <w:rPr>
                <w:rFonts w:ascii="仿宋_GB2312" w:eastAsia="仿宋_GB2312" w:hAnsi="仿宋_GB2312" w:cs="仿宋_GB2312" w:hint="eastAsia"/>
                <w:bCs/>
                <w:color w:val="auto"/>
                <w:sz w:val="24"/>
                <w:szCs w:val="24"/>
                <w:lang w:eastAsia="zh"/>
              </w:rPr>
              <w:t>—</w:t>
            </w:r>
            <w:r>
              <w:rPr>
                <w:rFonts w:ascii="仿宋_GB2312" w:eastAsia="仿宋_GB2312" w:hAnsi="仿宋_GB2312" w:cs="仿宋_GB2312" w:hint="eastAsia"/>
                <w:bCs/>
                <w:color w:val="auto"/>
                <w:sz w:val="24"/>
                <w:szCs w:val="24"/>
                <w:lang w:eastAsia="zh-CN"/>
              </w:rPr>
              <w:t>处置</w:t>
            </w:r>
            <w:r>
              <w:rPr>
                <w:rFonts w:ascii="仿宋_GB2312" w:eastAsia="仿宋_GB2312" w:hAnsi="仿宋_GB2312" w:cs="仿宋_GB2312" w:hint="eastAsia"/>
                <w:bCs/>
                <w:color w:val="auto"/>
                <w:sz w:val="24"/>
                <w:szCs w:val="24"/>
                <w:lang w:eastAsia="zh"/>
              </w:rPr>
              <w:t>—</w:t>
            </w:r>
            <w:r>
              <w:rPr>
                <w:rFonts w:ascii="仿宋_GB2312" w:eastAsia="仿宋_GB2312" w:hAnsi="仿宋_GB2312" w:cs="仿宋_GB2312" w:hint="eastAsia"/>
                <w:bCs/>
                <w:color w:val="auto"/>
                <w:sz w:val="24"/>
                <w:szCs w:val="24"/>
                <w:lang w:eastAsia="zh-CN"/>
              </w:rPr>
              <w:t>反馈”闭环。</w:t>
            </w:r>
          </w:p>
        </w:tc>
        <w:tc>
          <w:tcPr>
            <w:tcW w:w="1180" w:type="dxa"/>
            <w:vAlign w:val="center"/>
          </w:tcPr>
          <w:p w:rsidR="00CE27E3" w:rsidRDefault="003F6803">
            <w:pPr>
              <w:pStyle w:val="a5"/>
              <w:widowControl/>
              <w:spacing w:line="240" w:lineRule="auto"/>
              <w:jc w:val="left"/>
              <w:rPr>
                <w:rFonts w:ascii="仿宋_GB2312" w:eastAsia="仿宋_GB2312" w:hAnsi="仿宋_GB2312" w:cs="仿宋_GB2312"/>
                <w:bCs/>
                <w:color w:val="auto"/>
                <w:sz w:val="24"/>
                <w:szCs w:val="24"/>
                <w:lang w:eastAsia="zh"/>
              </w:rPr>
            </w:pPr>
            <w:r>
              <w:rPr>
                <w:rFonts w:ascii="仿宋_GB2312" w:eastAsia="仿宋_GB2312" w:hAnsi="仿宋_GB2312" w:cs="仿宋_GB2312" w:hint="eastAsia"/>
                <w:bCs/>
                <w:color w:val="auto"/>
                <w:sz w:val="24"/>
                <w:szCs w:val="24"/>
                <w:lang w:eastAsia="zh"/>
              </w:rPr>
              <w:t>区财政资金</w:t>
            </w:r>
          </w:p>
        </w:tc>
        <w:tc>
          <w:tcPr>
            <w:tcW w:w="1085" w:type="dxa"/>
            <w:vAlign w:val="center"/>
          </w:tcPr>
          <w:p w:rsidR="00CE27E3" w:rsidRDefault="003F6803">
            <w:pPr>
              <w:pStyle w:val="a5"/>
              <w:widowControl/>
              <w:spacing w:line="240" w:lineRule="auto"/>
              <w:rPr>
                <w:rFonts w:ascii="仿宋_GB2312" w:eastAsia="仿宋_GB2312" w:hAnsi="仿宋_GB2312" w:cs="仿宋_GB2312"/>
                <w:bCs/>
                <w:color w:val="auto"/>
                <w:sz w:val="24"/>
                <w:szCs w:val="24"/>
                <w:lang w:eastAsia="zh"/>
              </w:rPr>
            </w:pPr>
            <w:r>
              <w:rPr>
                <w:rFonts w:ascii="仿宋_GB2312" w:eastAsia="仿宋_GB2312" w:hAnsi="仿宋_GB2312" w:cs="仿宋_GB2312" w:hint="eastAsia"/>
                <w:bCs/>
                <w:color w:val="auto"/>
                <w:sz w:val="24"/>
                <w:szCs w:val="24"/>
                <w:lang w:eastAsia="zh"/>
              </w:rPr>
              <w:t>2025</w:t>
            </w:r>
            <w:r>
              <w:rPr>
                <w:rFonts w:ascii="仿宋_GB2312" w:eastAsia="仿宋_GB2312" w:hAnsi="仿宋_GB2312" w:cs="仿宋_GB2312" w:hint="eastAsia"/>
                <w:bCs/>
                <w:color w:val="auto"/>
                <w:sz w:val="24"/>
                <w:szCs w:val="24"/>
                <w:lang w:eastAsia="zh"/>
              </w:rPr>
              <w:t>年</w:t>
            </w:r>
          </w:p>
        </w:tc>
        <w:tc>
          <w:tcPr>
            <w:tcW w:w="1196" w:type="dxa"/>
            <w:vAlign w:val="center"/>
          </w:tcPr>
          <w:p w:rsidR="00CE27E3" w:rsidRDefault="003F6803">
            <w:pPr>
              <w:pStyle w:val="a5"/>
              <w:widowControl/>
              <w:spacing w:line="240" w:lineRule="auto"/>
              <w:jc w:val="center"/>
              <w:rPr>
                <w:rFonts w:ascii="仿宋_GB2312" w:eastAsia="仿宋_GB2312" w:hAnsi="仿宋_GB2312" w:cs="仿宋_GB2312"/>
                <w:bCs/>
                <w:color w:val="auto"/>
                <w:sz w:val="24"/>
                <w:szCs w:val="24"/>
                <w:lang w:eastAsia="zh"/>
              </w:rPr>
            </w:pPr>
            <w:r>
              <w:rPr>
                <w:rFonts w:ascii="仿宋_GB2312" w:eastAsia="仿宋_GB2312" w:hAnsi="仿宋_GB2312" w:cs="仿宋_GB2312" w:hint="eastAsia"/>
                <w:bCs/>
                <w:color w:val="auto"/>
                <w:sz w:val="24"/>
                <w:szCs w:val="24"/>
                <w:lang w:eastAsia="zh"/>
              </w:rPr>
              <w:t>临港管委会</w:t>
            </w:r>
          </w:p>
        </w:tc>
        <w:tc>
          <w:tcPr>
            <w:tcW w:w="1088" w:type="dxa"/>
            <w:vAlign w:val="center"/>
          </w:tcPr>
          <w:p w:rsidR="00CE27E3" w:rsidRDefault="003F6803">
            <w:pPr>
              <w:pStyle w:val="a5"/>
              <w:widowControl/>
              <w:spacing w:line="240" w:lineRule="auto"/>
              <w:jc w:val="center"/>
              <w:rPr>
                <w:rFonts w:ascii="仿宋_GB2312" w:eastAsia="仿宋_GB2312" w:hAnsi="仿宋_GB2312" w:cs="仿宋_GB2312"/>
                <w:bCs/>
                <w:color w:val="auto"/>
                <w:sz w:val="24"/>
                <w:szCs w:val="24"/>
                <w:lang w:eastAsia="zh"/>
              </w:rPr>
            </w:pPr>
            <w:r>
              <w:rPr>
                <w:rFonts w:ascii="仿宋_GB2312" w:eastAsia="仿宋_GB2312" w:hAnsi="仿宋_GB2312" w:cs="仿宋_GB2312" w:hint="eastAsia"/>
                <w:bCs/>
                <w:color w:val="auto"/>
                <w:sz w:val="24"/>
                <w:szCs w:val="24"/>
                <w:lang w:eastAsia="zh"/>
              </w:rPr>
              <w:t>—</w:t>
            </w:r>
          </w:p>
        </w:tc>
        <w:tc>
          <w:tcPr>
            <w:tcW w:w="499" w:type="dxa"/>
            <w:vAlign w:val="center"/>
          </w:tcPr>
          <w:p w:rsidR="00CE27E3" w:rsidRDefault="00CE27E3">
            <w:pPr>
              <w:pStyle w:val="a5"/>
              <w:widowControl/>
              <w:spacing w:line="240" w:lineRule="auto"/>
              <w:rPr>
                <w:rFonts w:ascii="仿宋_GB2312" w:eastAsia="仿宋_GB2312" w:hAnsi="仿宋_GB2312" w:cs="仿宋_GB2312"/>
                <w:bCs/>
                <w:color w:val="auto"/>
                <w:sz w:val="24"/>
                <w:szCs w:val="24"/>
                <w:lang w:eastAsia="zh-CN"/>
              </w:rPr>
            </w:pPr>
          </w:p>
        </w:tc>
      </w:tr>
      <w:tr w:rsidR="00CE27E3">
        <w:trPr>
          <w:gridAfter w:val="1"/>
          <w:wAfter w:w="20" w:type="dxa"/>
        </w:trPr>
        <w:tc>
          <w:tcPr>
            <w:tcW w:w="769" w:type="dxa"/>
            <w:vAlign w:val="center"/>
          </w:tcPr>
          <w:p w:rsidR="00CE27E3" w:rsidRDefault="003F6803">
            <w:pPr>
              <w:pStyle w:val="a5"/>
              <w:widowControl/>
              <w:spacing w:line="240" w:lineRule="auto"/>
              <w:jc w:val="center"/>
              <w:rPr>
                <w:rFonts w:ascii="仿宋_GB2312" w:eastAsia="仿宋_GB2312" w:hAnsi="仿宋_GB2312" w:cs="仿宋_GB2312"/>
                <w:bCs/>
                <w:color w:val="auto"/>
                <w:sz w:val="24"/>
                <w:szCs w:val="24"/>
                <w:lang w:eastAsia="zh-CN"/>
              </w:rPr>
            </w:pPr>
            <w:r>
              <w:rPr>
                <w:rFonts w:ascii="仿宋_GB2312" w:eastAsia="仿宋_GB2312" w:hAnsi="仿宋_GB2312" w:cs="仿宋_GB2312" w:hint="eastAsia"/>
                <w:bCs/>
                <w:color w:val="auto"/>
                <w:sz w:val="24"/>
                <w:szCs w:val="24"/>
                <w:lang w:eastAsia="zh"/>
              </w:rPr>
              <w:t>6</w:t>
            </w:r>
          </w:p>
        </w:tc>
        <w:tc>
          <w:tcPr>
            <w:tcW w:w="1658" w:type="dxa"/>
            <w:vAlign w:val="center"/>
          </w:tcPr>
          <w:p w:rsidR="00CE27E3" w:rsidRDefault="003F6803">
            <w:pPr>
              <w:pStyle w:val="a5"/>
              <w:widowControl/>
              <w:spacing w:line="240" w:lineRule="auto"/>
              <w:rPr>
                <w:rFonts w:ascii="仿宋_GB2312" w:eastAsia="仿宋_GB2312" w:hAnsi="仿宋_GB2312" w:cs="仿宋_GB2312"/>
                <w:bCs/>
                <w:color w:val="auto"/>
                <w:sz w:val="24"/>
                <w:szCs w:val="24"/>
                <w:lang w:eastAsia="zh"/>
              </w:rPr>
            </w:pPr>
            <w:r>
              <w:rPr>
                <w:rFonts w:ascii="仿宋_GB2312" w:eastAsia="仿宋_GB2312" w:hAnsi="仿宋_GB2312" w:cs="仿宋_GB2312" w:hint="eastAsia"/>
                <w:bCs/>
                <w:color w:val="auto"/>
                <w:sz w:val="24"/>
                <w:szCs w:val="24"/>
                <w:lang w:eastAsia="zh"/>
              </w:rPr>
              <w:t>洞泾港</w:t>
            </w:r>
            <w:r>
              <w:rPr>
                <w:rFonts w:ascii="仿宋_GB2312" w:eastAsia="仿宋_GB2312" w:hAnsi="仿宋_GB2312" w:cs="仿宋_GB2312" w:hint="eastAsia"/>
                <w:bCs/>
                <w:color w:val="auto"/>
                <w:sz w:val="24"/>
                <w:szCs w:val="24"/>
                <w:lang w:eastAsia="zh-CN"/>
              </w:rPr>
              <w:t>无人机试点</w:t>
            </w:r>
            <w:r>
              <w:rPr>
                <w:rFonts w:ascii="仿宋_GB2312" w:eastAsia="仿宋_GB2312" w:hAnsi="仿宋_GB2312" w:cs="仿宋_GB2312" w:hint="eastAsia"/>
                <w:bCs/>
                <w:color w:val="auto"/>
                <w:sz w:val="24"/>
                <w:szCs w:val="24"/>
                <w:lang w:eastAsia="zh"/>
              </w:rPr>
              <w:t>项目</w:t>
            </w:r>
          </w:p>
        </w:tc>
        <w:tc>
          <w:tcPr>
            <w:tcW w:w="6098" w:type="dxa"/>
            <w:vAlign w:val="center"/>
          </w:tcPr>
          <w:p w:rsidR="00CE27E3" w:rsidRDefault="003F6803">
            <w:pPr>
              <w:pStyle w:val="a5"/>
              <w:widowControl/>
              <w:spacing w:line="240" w:lineRule="auto"/>
              <w:rPr>
                <w:rFonts w:ascii="仿宋_GB2312" w:eastAsia="仿宋_GB2312" w:hAnsi="仿宋_GB2312" w:cs="仿宋_GB2312"/>
                <w:bCs/>
                <w:color w:val="auto"/>
                <w:sz w:val="24"/>
                <w:szCs w:val="24"/>
                <w:lang w:eastAsia="zh-CN"/>
              </w:rPr>
            </w:pPr>
            <w:r>
              <w:rPr>
                <w:rFonts w:ascii="仿宋_GB2312" w:eastAsia="仿宋_GB2312" w:hAnsi="仿宋_GB2312" w:cs="仿宋_GB2312" w:hint="eastAsia"/>
                <w:bCs/>
                <w:color w:val="auto"/>
                <w:sz w:val="24"/>
                <w:szCs w:val="24"/>
                <w:lang w:eastAsia="zh-CN"/>
              </w:rPr>
              <w:t>洞泾港采用无人机</w:t>
            </w:r>
            <w:r>
              <w:rPr>
                <w:rFonts w:ascii="仿宋_GB2312" w:eastAsia="仿宋_GB2312" w:hAnsi="仿宋_GB2312" w:cs="仿宋_GB2312" w:hint="eastAsia"/>
                <w:bCs/>
                <w:color w:val="auto"/>
                <w:sz w:val="24"/>
                <w:szCs w:val="24"/>
                <w:lang w:eastAsia="zh-CN"/>
              </w:rPr>
              <w:t>+</w:t>
            </w:r>
            <w:r>
              <w:rPr>
                <w:rFonts w:ascii="仿宋_GB2312" w:eastAsia="仿宋_GB2312" w:hAnsi="仿宋_GB2312" w:cs="仿宋_GB2312" w:hint="eastAsia"/>
                <w:bCs/>
                <w:color w:val="auto"/>
                <w:sz w:val="24"/>
                <w:szCs w:val="24"/>
                <w:lang w:eastAsia="zh-CN"/>
              </w:rPr>
              <w:t>智能机巢（具备自动起降、自主充电功能），对河道开展智能巡检，通过科学管理和技术创新，不断提升河道巡检和养护的运行效率。无人机</w:t>
            </w:r>
            <w:r>
              <w:rPr>
                <w:rFonts w:ascii="仿宋_GB2312" w:eastAsia="仿宋_GB2312" w:hAnsi="仿宋_GB2312" w:cs="仿宋_GB2312" w:hint="eastAsia"/>
                <w:bCs/>
                <w:color w:val="auto"/>
                <w:sz w:val="24"/>
                <w:szCs w:val="24"/>
                <w:lang w:eastAsia="zh-CN"/>
              </w:rPr>
              <w:t>+</w:t>
            </w:r>
            <w:r>
              <w:rPr>
                <w:rFonts w:ascii="仿宋_GB2312" w:eastAsia="仿宋_GB2312" w:hAnsi="仿宋_GB2312" w:cs="仿宋_GB2312" w:hint="eastAsia"/>
                <w:bCs/>
                <w:color w:val="auto"/>
                <w:sz w:val="24"/>
                <w:szCs w:val="24"/>
                <w:lang w:eastAsia="zh-CN"/>
              </w:rPr>
              <w:t>智能机巢全天候</w:t>
            </w:r>
            <w:r>
              <w:rPr>
                <w:rFonts w:ascii="仿宋_GB2312" w:eastAsia="仿宋_GB2312" w:hAnsi="仿宋_GB2312" w:cs="仿宋_GB2312" w:hint="eastAsia"/>
                <w:bCs/>
                <w:color w:val="auto"/>
                <w:sz w:val="24"/>
                <w:szCs w:val="24"/>
                <w:lang w:eastAsia="zh-CN"/>
              </w:rPr>
              <w:t xml:space="preserve"> 24 </w:t>
            </w:r>
            <w:r>
              <w:rPr>
                <w:rFonts w:ascii="仿宋_GB2312" w:eastAsia="仿宋_GB2312" w:hAnsi="仿宋_GB2312" w:cs="仿宋_GB2312" w:hint="eastAsia"/>
                <w:bCs/>
                <w:color w:val="auto"/>
                <w:sz w:val="24"/>
                <w:szCs w:val="24"/>
                <w:lang w:eastAsia="zh-CN"/>
              </w:rPr>
              <w:t>小时值守洞泾港，从河道巡查到数据采集，健全数字底座，为洞泾港带来精细化、智能化管理的全新升级</w:t>
            </w:r>
          </w:p>
        </w:tc>
        <w:tc>
          <w:tcPr>
            <w:tcW w:w="1180" w:type="dxa"/>
            <w:vAlign w:val="center"/>
          </w:tcPr>
          <w:p w:rsidR="00CE27E3" w:rsidRDefault="003F6803">
            <w:pPr>
              <w:pStyle w:val="a5"/>
              <w:widowControl/>
              <w:spacing w:line="240" w:lineRule="auto"/>
              <w:jc w:val="left"/>
              <w:rPr>
                <w:rFonts w:ascii="仿宋_GB2312" w:eastAsia="仿宋_GB2312" w:hAnsi="仿宋_GB2312" w:cs="仿宋_GB2312"/>
                <w:bCs/>
                <w:color w:val="auto"/>
                <w:sz w:val="24"/>
                <w:szCs w:val="24"/>
                <w:lang w:eastAsia="zh"/>
              </w:rPr>
            </w:pPr>
            <w:r>
              <w:rPr>
                <w:rFonts w:ascii="仿宋_GB2312" w:eastAsia="仿宋_GB2312" w:hAnsi="仿宋_GB2312" w:cs="仿宋_GB2312" w:hint="eastAsia"/>
                <w:bCs/>
                <w:color w:val="auto"/>
                <w:sz w:val="24"/>
                <w:szCs w:val="24"/>
                <w:lang w:eastAsia="zh"/>
              </w:rPr>
              <w:t>区财政资金</w:t>
            </w:r>
          </w:p>
        </w:tc>
        <w:tc>
          <w:tcPr>
            <w:tcW w:w="1085" w:type="dxa"/>
            <w:vAlign w:val="center"/>
          </w:tcPr>
          <w:p w:rsidR="00CE27E3" w:rsidRDefault="003F6803">
            <w:pPr>
              <w:pStyle w:val="a5"/>
              <w:widowControl/>
              <w:spacing w:line="240" w:lineRule="auto"/>
              <w:rPr>
                <w:rFonts w:ascii="仿宋_GB2312" w:eastAsia="仿宋_GB2312" w:hAnsi="仿宋_GB2312" w:cs="仿宋_GB2312"/>
                <w:bCs/>
                <w:color w:val="auto"/>
                <w:sz w:val="24"/>
                <w:szCs w:val="24"/>
                <w:lang w:eastAsia="zh-CN"/>
              </w:rPr>
            </w:pPr>
            <w:r>
              <w:rPr>
                <w:rFonts w:ascii="仿宋_GB2312" w:eastAsia="仿宋_GB2312" w:hAnsi="仿宋_GB2312" w:cs="仿宋_GB2312" w:hint="eastAsia"/>
                <w:bCs/>
                <w:color w:val="auto"/>
                <w:sz w:val="24"/>
                <w:szCs w:val="24"/>
                <w:lang w:eastAsia="zh"/>
              </w:rPr>
              <w:t>2025</w:t>
            </w:r>
            <w:r>
              <w:rPr>
                <w:rFonts w:ascii="仿宋_GB2312" w:eastAsia="仿宋_GB2312" w:hAnsi="仿宋_GB2312" w:cs="仿宋_GB2312" w:hint="eastAsia"/>
                <w:bCs/>
                <w:color w:val="auto"/>
                <w:sz w:val="24"/>
                <w:szCs w:val="24"/>
                <w:lang w:eastAsia="zh"/>
              </w:rPr>
              <w:t>年</w:t>
            </w:r>
          </w:p>
        </w:tc>
        <w:tc>
          <w:tcPr>
            <w:tcW w:w="1196" w:type="dxa"/>
            <w:vAlign w:val="center"/>
          </w:tcPr>
          <w:p w:rsidR="00CE27E3" w:rsidRDefault="003F6803">
            <w:pPr>
              <w:pStyle w:val="a5"/>
              <w:widowControl/>
              <w:spacing w:line="240" w:lineRule="auto"/>
              <w:jc w:val="center"/>
              <w:rPr>
                <w:rFonts w:ascii="仿宋_GB2312" w:eastAsia="仿宋_GB2312" w:hAnsi="仿宋_GB2312" w:cs="仿宋_GB2312"/>
                <w:bCs/>
                <w:color w:val="auto"/>
                <w:sz w:val="24"/>
                <w:szCs w:val="24"/>
                <w:lang w:eastAsia="zh"/>
              </w:rPr>
            </w:pPr>
            <w:r>
              <w:rPr>
                <w:rFonts w:ascii="仿宋_GB2312" w:eastAsia="仿宋_GB2312" w:hAnsi="仿宋_GB2312" w:cs="仿宋_GB2312" w:hint="eastAsia"/>
                <w:bCs/>
                <w:color w:val="auto"/>
                <w:sz w:val="24"/>
                <w:szCs w:val="24"/>
                <w:lang w:eastAsia="zh"/>
              </w:rPr>
              <w:t>松江区水务局</w:t>
            </w:r>
          </w:p>
        </w:tc>
        <w:tc>
          <w:tcPr>
            <w:tcW w:w="1088" w:type="dxa"/>
            <w:vAlign w:val="center"/>
          </w:tcPr>
          <w:p w:rsidR="00CE27E3" w:rsidRDefault="003F6803">
            <w:pPr>
              <w:pStyle w:val="a5"/>
              <w:widowControl/>
              <w:spacing w:line="240" w:lineRule="auto"/>
              <w:jc w:val="center"/>
              <w:rPr>
                <w:rFonts w:ascii="仿宋_GB2312" w:eastAsia="仿宋_GB2312" w:hAnsi="仿宋_GB2312" w:cs="仿宋_GB2312"/>
                <w:bCs/>
                <w:color w:val="auto"/>
                <w:sz w:val="24"/>
                <w:szCs w:val="24"/>
                <w:lang w:eastAsia="zh"/>
              </w:rPr>
            </w:pPr>
            <w:r>
              <w:rPr>
                <w:rFonts w:ascii="仿宋_GB2312" w:eastAsia="仿宋_GB2312" w:hAnsi="仿宋_GB2312" w:cs="仿宋_GB2312" w:hint="eastAsia"/>
                <w:bCs/>
                <w:color w:val="auto"/>
                <w:sz w:val="24"/>
                <w:szCs w:val="24"/>
                <w:lang w:eastAsia="zh"/>
              </w:rPr>
              <w:t>—</w:t>
            </w:r>
          </w:p>
        </w:tc>
        <w:tc>
          <w:tcPr>
            <w:tcW w:w="499" w:type="dxa"/>
            <w:vAlign w:val="center"/>
          </w:tcPr>
          <w:p w:rsidR="00CE27E3" w:rsidRDefault="00CE27E3">
            <w:pPr>
              <w:pStyle w:val="a5"/>
              <w:widowControl/>
              <w:spacing w:line="240" w:lineRule="auto"/>
              <w:rPr>
                <w:rFonts w:ascii="仿宋_GB2312" w:eastAsia="仿宋_GB2312" w:hAnsi="仿宋_GB2312" w:cs="仿宋_GB2312"/>
                <w:bCs/>
                <w:color w:val="auto"/>
                <w:sz w:val="24"/>
                <w:szCs w:val="24"/>
                <w:lang w:eastAsia="zh-CN"/>
              </w:rPr>
            </w:pPr>
          </w:p>
        </w:tc>
      </w:tr>
      <w:tr w:rsidR="00CE27E3">
        <w:trPr>
          <w:gridAfter w:val="1"/>
          <w:wAfter w:w="20" w:type="dxa"/>
          <w:trHeight w:val="1239"/>
        </w:trPr>
        <w:tc>
          <w:tcPr>
            <w:tcW w:w="769" w:type="dxa"/>
            <w:vAlign w:val="center"/>
          </w:tcPr>
          <w:p w:rsidR="00CE27E3" w:rsidRDefault="003F6803">
            <w:pPr>
              <w:pStyle w:val="a5"/>
              <w:widowControl/>
              <w:spacing w:line="240" w:lineRule="auto"/>
              <w:jc w:val="center"/>
              <w:rPr>
                <w:rFonts w:ascii="仿宋_GB2312" w:eastAsia="仿宋_GB2312" w:hAnsi="仿宋_GB2312" w:cs="仿宋_GB2312"/>
                <w:bCs/>
                <w:color w:val="auto"/>
                <w:sz w:val="24"/>
                <w:szCs w:val="24"/>
                <w:lang w:eastAsia="zh-CN"/>
              </w:rPr>
            </w:pPr>
            <w:r>
              <w:rPr>
                <w:rFonts w:ascii="仿宋_GB2312" w:eastAsia="仿宋_GB2312" w:hAnsi="仿宋_GB2312" w:cs="仿宋_GB2312" w:hint="eastAsia"/>
                <w:bCs/>
                <w:color w:val="auto"/>
                <w:sz w:val="24"/>
                <w:szCs w:val="24"/>
                <w:lang w:eastAsia="zh"/>
              </w:rPr>
              <w:t>7</w:t>
            </w:r>
          </w:p>
        </w:tc>
        <w:tc>
          <w:tcPr>
            <w:tcW w:w="1658" w:type="dxa"/>
            <w:vAlign w:val="center"/>
          </w:tcPr>
          <w:p w:rsidR="00CE27E3" w:rsidRDefault="003F6803">
            <w:pPr>
              <w:pStyle w:val="a5"/>
              <w:widowControl/>
              <w:spacing w:line="240" w:lineRule="auto"/>
              <w:rPr>
                <w:rFonts w:ascii="仿宋_GB2312" w:eastAsia="仿宋_GB2312" w:hAnsi="仿宋_GB2312" w:cs="仿宋_GB2312"/>
                <w:bCs/>
                <w:color w:val="auto"/>
                <w:sz w:val="24"/>
                <w:szCs w:val="24"/>
                <w:lang w:eastAsia="zh-CN"/>
              </w:rPr>
            </w:pPr>
            <w:r>
              <w:rPr>
                <w:rFonts w:ascii="仿宋_GB2312" w:eastAsia="仿宋_GB2312" w:hAnsi="仿宋_GB2312" w:cs="仿宋_GB2312" w:hint="eastAsia"/>
                <w:bCs/>
                <w:color w:val="auto"/>
                <w:sz w:val="24"/>
                <w:szCs w:val="24"/>
                <w:lang w:eastAsia="zh-CN"/>
              </w:rPr>
              <w:t>无人机巡检示范标准成果制定</w:t>
            </w:r>
          </w:p>
        </w:tc>
        <w:tc>
          <w:tcPr>
            <w:tcW w:w="6098" w:type="dxa"/>
            <w:vAlign w:val="center"/>
          </w:tcPr>
          <w:p w:rsidR="00CE27E3" w:rsidRDefault="003F6803">
            <w:pPr>
              <w:pStyle w:val="a5"/>
              <w:widowControl/>
              <w:spacing w:line="240" w:lineRule="auto"/>
              <w:rPr>
                <w:rFonts w:ascii="仿宋_GB2312" w:eastAsia="仿宋_GB2312" w:hAnsi="仿宋_GB2312" w:cs="仿宋_GB2312"/>
                <w:bCs/>
                <w:color w:val="auto"/>
                <w:sz w:val="24"/>
                <w:szCs w:val="24"/>
                <w:lang w:eastAsia="zh-CN"/>
              </w:rPr>
            </w:pPr>
            <w:r>
              <w:rPr>
                <w:rFonts w:ascii="仿宋_GB2312" w:eastAsia="仿宋_GB2312" w:hAnsi="仿宋_GB2312" w:cs="仿宋_GB2312" w:hint="eastAsia"/>
                <w:bCs/>
                <w:color w:val="auto"/>
                <w:sz w:val="24"/>
                <w:szCs w:val="24"/>
                <w:lang w:eastAsia="zh-CN"/>
              </w:rPr>
              <w:t>结合洞泾港、滴水湖开展无人机巡检先行先试的经验，</w:t>
            </w:r>
            <w:r>
              <w:rPr>
                <w:rFonts w:ascii="仿宋_GB2312" w:eastAsia="仿宋_GB2312" w:hAnsi="仿宋_GB2312" w:cs="仿宋_GB2312" w:hint="eastAsia"/>
                <w:bCs/>
                <w:color w:val="auto"/>
                <w:sz w:val="24"/>
                <w:szCs w:val="24"/>
                <w:lang w:eastAsia="zh-CN"/>
              </w:rPr>
              <w:t>2026</w:t>
            </w:r>
            <w:r>
              <w:rPr>
                <w:rFonts w:ascii="仿宋_GB2312" w:eastAsia="仿宋_GB2312" w:hAnsi="仿宋_GB2312" w:cs="仿宋_GB2312" w:hint="eastAsia"/>
                <w:bCs/>
                <w:color w:val="auto"/>
                <w:sz w:val="24"/>
                <w:szCs w:val="24"/>
                <w:lang w:eastAsia="zh-CN"/>
              </w:rPr>
              <w:t>年底前形成数据对接标准、巡检作业规范，用以推广无人机智能巡检新模式</w:t>
            </w:r>
          </w:p>
        </w:tc>
        <w:tc>
          <w:tcPr>
            <w:tcW w:w="1180" w:type="dxa"/>
            <w:vAlign w:val="center"/>
          </w:tcPr>
          <w:p w:rsidR="00CE27E3" w:rsidRDefault="003F6803">
            <w:pPr>
              <w:pStyle w:val="a5"/>
              <w:widowControl/>
              <w:spacing w:line="240" w:lineRule="auto"/>
              <w:jc w:val="left"/>
              <w:rPr>
                <w:rFonts w:ascii="仿宋_GB2312" w:eastAsia="仿宋_GB2312" w:hAnsi="仿宋_GB2312" w:cs="仿宋_GB2312"/>
                <w:bCs/>
                <w:color w:val="auto"/>
                <w:sz w:val="24"/>
                <w:szCs w:val="24"/>
                <w:lang w:eastAsia="zh-CN"/>
              </w:rPr>
            </w:pPr>
            <w:r>
              <w:rPr>
                <w:rFonts w:ascii="仿宋_GB2312" w:eastAsia="仿宋_GB2312" w:hAnsi="仿宋_GB2312" w:cs="仿宋_GB2312" w:hint="eastAsia"/>
                <w:bCs/>
                <w:color w:val="auto"/>
                <w:sz w:val="24"/>
                <w:szCs w:val="24"/>
                <w:lang w:eastAsia="zh-CN"/>
              </w:rPr>
              <w:t>市财政专项配套资金</w:t>
            </w:r>
          </w:p>
        </w:tc>
        <w:tc>
          <w:tcPr>
            <w:tcW w:w="1085" w:type="dxa"/>
            <w:vAlign w:val="center"/>
          </w:tcPr>
          <w:p w:rsidR="00CE27E3" w:rsidRDefault="003F6803">
            <w:pPr>
              <w:pStyle w:val="a5"/>
              <w:widowControl/>
              <w:spacing w:line="240" w:lineRule="auto"/>
              <w:rPr>
                <w:rFonts w:ascii="仿宋_GB2312" w:eastAsia="仿宋_GB2312" w:hAnsi="仿宋_GB2312" w:cs="仿宋_GB2312"/>
                <w:bCs/>
                <w:color w:val="auto"/>
                <w:sz w:val="24"/>
                <w:szCs w:val="24"/>
                <w:lang w:eastAsia="zh-CN"/>
              </w:rPr>
            </w:pPr>
            <w:r>
              <w:rPr>
                <w:rFonts w:ascii="仿宋_GB2312" w:eastAsia="仿宋_GB2312" w:hAnsi="仿宋_GB2312" w:cs="仿宋_GB2312" w:hint="eastAsia"/>
                <w:bCs/>
                <w:color w:val="auto"/>
                <w:sz w:val="24"/>
                <w:szCs w:val="24"/>
                <w:lang w:eastAsia="zh-CN"/>
              </w:rPr>
              <w:t>2026</w:t>
            </w:r>
            <w:r>
              <w:rPr>
                <w:rFonts w:ascii="仿宋_GB2312" w:eastAsia="仿宋_GB2312" w:hAnsi="仿宋_GB2312" w:cs="仿宋_GB2312" w:hint="eastAsia"/>
                <w:bCs/>
                <w:color w:val="auto"/>
                <w:sz w:val="24"/>
                <w:szCs w:val="24"/>
                <w:lang w:eastAsia="zh-CN"/>
              </w:rPr>
              <w:t>年</w:t>
            </w:r>
          </w:p>
        </w:tc>
        <w:tc>
          <w:tcPr>
            <w:tcW w:w="1196" w:type="dxa"/>
            <w:vAlign w:val="center"/>
          </w:tcPr>
          <w:p w:rsidR="00CE27E3" w:rsidRDefault="003F6803">
            <w:pPr>
              <w:pStyle w:val="a5"/>
              <w:widowControl/>
              <w:spacing w:line="240" w:lineRule="auto"/>
              <w:jc w:val="center"/>
              <w:rPr>
                <w:rFonts w:ascii="仿宋_GB2312" w:eastAsia="仿宋_GB2312" w:hAnsi="仿宋_GB2312" w:cs="仿宋_GB2312"/>
                <w:bCs/>
                <w:color w:val="auto"/>
                <w:sz w:val="24"/>
                <w:szCs w:val="24"/>
                <w:lang w:eastAsia="zh-CN"/>
              </w:rPr>
            </w:pPr>
            <w:r>
              <w:rPr>
                <w:rFonts w:ascii="仿宋_GB2312" w:eastAsia="仿宋_GB2312" w:hAnsi="仿宋_GB2312" w:cs="仿宋_GB2312" w:hint="eastAsia"/>
                <w:bCs/>
                <w:color w:val="auto"/>
                <w:sz w:val="24"/>
                <w:szCs w:val="24"/>
                <w:lang w:eastAsia="zh-CN"/>
              </w:rPr>
              <w:t>市水利中心</w:t>
            </w:r>
          </w:p>
        </w:tc>
        <w:tc>
          <w:tcPr>
            <w:tcW w:w="1088" w:type="dxa"/>
            <w:vAlign w:val="center"/>
          </w:tcPr>
          <w:p w:rsidR="00CE27E3" w:rsidRDefault="003F6803">
            <w:pPr>
              <w:pStyle w:val="a5"/>
              <w:widowControl/>
              <w:spacing w:line="240" w:lineRule="auto"/>
              <w:jc w:val="center"/>
              <w:rPr>
                <w:rFonts w:ascii="仿宋_GB2312" w:eastAsia="仿宋_GB2312" w:hAnsi="仿宋_GB2312" w:cs="仿宋_GB2312"/>
                <w:bCs/>
                <w:color w:val="auto"/>
                <w:sz w:val="24"/>
                <w:szCs w:val="24"/>
                <w:lang w:eastAsia="zh"/>
              </w:rPr>
            </w:pPr>
            <w:r>
              <w:rPr>
                <w:rFonts w:ascii="仿宋_GB2312" w:eastAsia="仿宋_GB2312" w:hAnsi="仿宋_GB2312" w:cs="仿宋_GB2312" w:hint="eastAsia"/>
                <w:bCs/>
                <w:color w:val="auto"/>
                <w:sz w:val="24"/>
                <w:szCs w:val="24"/>
                <w:lang w:eastAsia="zh"/>
              </w:rPr>
              <w:t>—</w:t>
            </w:r>
          </w:p>
        </w:tc>
        <w:tc>
          <w:tcPr>
            <w:tcW w:w="499" w:type="dxa"/>
            <w:vAlign w:val="center"/>
          </w:tcPr>
          <w:p w:rsidR="00CE27E3" w:rsidRDefault="00CE27E3">
            <w:pPr>
              <w:pStyle w:val="a5"/>
              <w:widowControl/>
              <w:spacing w:line="240" w:lineRule="auto"/>
              <w:rPr>
                <w:rFonts w:ascii="仿宋_GB2312" w:eastAsia="仿宋_GB2312" w:hAnsi="仿宋_GB2312" w:cs="仿宋_GB2312"/>
                <w:bCs/>
                <w:color w:val="auto"/>
                <w:sz w:val="24"/>
                <w:szCs w:val="24"/>
                <w:lang w:eastAsia="zh-CN"/>
              </w:rPr>
            </w:pPr>
          </w:p>
        </w:tc>
      </w:tr>
      <w:tr w:rsidR="00CE27E3">
        <w:trPr>
          <w:gridAfter w:val="1"/>
          <w:wAfter w:w="20" w:type="dxa"/>
          <w:trHeight w:val="1239"/>
        </w:trPr>
        <w:tc>
          <w:tcPr>
            <w:tcW w:w="769" w:type="dxa"/>
            <w:vAlign w:val="center"/>
          </w:tcPr>
          <w:p w:rsidR="00CE27E3" w:rsidRDefault="003F6803">
            <w:pPr>
              <w:pStyle w:val="a5"/>
              <w:widowControl/>
              <w:spacing w:line="240" w:lineRule="auto"/>
              <w:jc w:val="center"/>
              <w:rPr>
                <w:rFonts w:ascii="仿宋_GB2312" w:eastAsia="仿宋_GB2312" w:hAnsi="仿宋_GB2312" w:cs="仿宋_GB2312"/>
                <w:bCs/>
                <w:color w:val="auto"/>
                <w:sz w:val="24"/>
                <w:szCs w:val="24"/>
                <w:lang w:eastAsia="zh-CN"/>
              </w:rPr>
            </w:pPr>
            <w:r>
              <w:rPr>
                <w:rFonts w:ascii="仿宋_GB2312" w:eastAsia="仿宋_GB2312" w:hAnsi="仿宋_GB2312" w:cs="仿宋_GB2312" w:hint="eastAsia"/>
                <w:bCs/>
                <w:color w:val="auto"/>
                <w:sz w:val="24"/>
                <w:szCs w:val="24"/>
                <w:lang w:eastAsia="zh-CN"/>
              </w:rPr>
              <w:lastRenderedPageBreak/>
              <w:t>8</w:t>
            </w:r>
          </w:p>
        </w:tc>
        <w:tc>
          <w:tcPr>
            <w:tcW w:w="1658" w:type="dxa"/>
            <w:vAlign w:val="center"/>
          </w:tcPr>
          <w:p w:rsidR="00CE27E3" w:rsidRDefault="003F6803">
            <w:pPr>
              <w:pStyle w:val="a5"/>
              <w:widowControl/>
              <w:spacing w:line="240" w:lineRule="auto"/>
              <w:rPr>
                <w:rFonts w:ascii="仿宋_GB2312" w:eastAsia="仿宋_GB2312" w:hAnsi="仿宋_GB2312" w:cs="仿宋_GB2312"/>
                <w:bCs/>
                <w:color w:val="auto"/>
                <w:sz w:val="24"/>
                <w:szCs w:val="24"/>
                <w:lang w:eastAsia="zh-CN"/>
              </w:rPr>
            </w:pPr>
            <w:r>
              <w:rPr>
                <w:rFonts w:ascii="仿宋_GB2312" w:eastAsia="仿宋_GB2312" w:hAnsi="仿宋_GB2312" w:cs="仿宋_GB2312" w:hint="eastAsia"/>
                <w:bCs/>
                <w:color w:val="auto"/>
                <w:sz w:val="24"/>
                <w:szCs w:val="24"/>
                <w:lang w:eastAsia="zh-CN"/>
              </w:rPr>
              <w:t>重点河湖水域岸线管控监测及卫片快速解译监测</w:t>
            </w:r>
          </w:p>
        </w:tc>
        <w:tc>
          <w:tcPr>
            <w:tcW w:w="6098" w:type="dxa"/>
            <w:vAlign w:val="center"/>
          </w:tcPr>
          <w:p w:rsidR="00CE27E3" w:rsidRDefault="003F6803">
            <w:pPr>
              <w:pStyle w:val="a5"/>
              <w:widowControl/>
              <w:spacing w:line="240" w:lineRule="auto"/>
              <w:rPr>
                <w:rFonts w:ascii="仿宋_GB2312" w:eastAsia="仿宋_GB2312" w:hAnsi="仿宋_GB2312" w:cs="仿宋_GB2312"/>
                <w:bCs/>
                <w:color w:val="auto"/>
                <w:sz w:val="24"/>
                <w:szCs w:val="24"/>
                <w:lang w:eastAsia="zh-CN"/>
              </w:rPr>
            </w:pPr>
            <w:r>
              <w:rPr>
                <w:rFonts w:ascii="仿宋_GB2312" w:eastAsia="仿宋_GB2312" w:hAnsi="仿宋_GB2312" w:cs="仿宋_GB2312" w:hint="eastAsia"/>
                <w:bCs/>
                <w:color w:val="auto"/>
                <w:sz w:val="24"/>
                <w:szCs w:val="24"/>
                <w:lang w:eastAsia="zh-CN"/>
              </w:rPr>
              <w:t>基于上海市卫星遥感影像，一是对河湖面积减少区域进行解译，实现对全市各区河湖填堵疑点疑区的动态监管；二是对河湖管理范围内的乱堆、乱建、乱占、乱采等“四乱”疑似图斑进行解译监测。</w:t>
            </w:r>
          </w:p>
        </w:tc>
        <w:tc>
          <w:tcPr>
            <w:tcW w:w="1180" w:type="dxa"/>
            <w:vAlign w:val="center"/>
          </w:tcPr>
          <w:p w:rsidR="00CE27E3" w:rsidRDefault="003F6803">
            <w:pPr>
              <w:pStyle w:val="a5"/>
              <w:widowControl/>
              <w:spacing w:line="240" w:lineRule="auto"/>
              <w:jc w:val="left"/>
              <w:rPr>
                <w:rFonts w:ascii="仿宋_GB2312" w:eastAsia="仿宋_GB2312" w:hAnsi="仿宋_GB2312" w:cs="仿宋_GB2312"/>
                <w:bCs/>
                <w:color w:val="auto"/>
                <w:sz w:val="24"/>
                <w:szCs w:val="24"/>
                <w:lang w:eastAsia="zh-CN"/>
              </w:rPr>
            </w:pPr>
            <w:r>
              <w:rPr>
                <w:rFonts w:ascii="仿宋_GB2312" w:eastAsia="仿宋_GB2312" w:hAnsi="仿宋_GB2312" w:cs="仿宋_GB2312" w:hint="eastAsia"/>
                <w:bCs/>
                <w:color w:val="auto"/>
                <w:sz w:val="24"/>
                <w:szCs w:val="24"/>
                <w:lang w:eastAsia="zh-CN"/>
              </w:rPr>
              <w:t>市财政专项配套资金</w:t>
            </w:r>
          </w:p>
        </w:tc>
        <w:tc>
          <w:tcPr>
            <w:tcW w:w="1085" w:type="dxa"/>
            <w:vAlign w:val="center"/>
          </w:tcPr>
          <w:p w:rsidR="00CE27E3" w:rsidRDefault="003F6803">
            <w:pPr>
              <w:pStyle w:val="a5"/>
              <w:widowControl/>
              <w:spacing w:line="240" w:lineRule="auto"/>
              <w:rPr>
                <w:rFonts w:ascii="仿宋_GB2312" w:eastAsia="仿宋_GB2312" w:hAnsi="仿宋_GB2312" w:cs="仿宋_GB2312"/>
                <w:bCs/>
                <w:color w:val="auto"/>
                <w:sz w:val="24"/>
                <w:szCs w:val="24"/>
                <w:lang w:eastAsia="zh-CN"/>
              </w:rPr>
            </w:pPr>
            <w:r>
              <w:rPr>
                <w:rFonts w:ascii="仿宋_GB2312" w:eastAsia="仿宋_GB2312" w:hAnsi="仿宋_GB2312" w:cs="仿宋_GB2312" w:hint="eastAsia"/>
                <w:bCs/>
                <w:color w:val="auto"/>
                <w:sz w:val="24"/>
                <w:szCs w:val="24"/>
                <w:lang w:eastAsia="zh-CN"/>
              </w:rPr>
              <w:t>2025</w:t>
            </w:r>
            <w:r>
              <w:rPr>
                <w:rFonts w:ascii="仿宋_GB2312" w:eastAsia="仿宋_GB2312" w:hAnsi="仿宋_GB2312" w:cs="仿宋_GB2312" w:hint="eastAsia"/>
                <w:bCs/>
                <w:color w:val="auto"/>
                <w:sz w:val="24"/>
                <w:szCs w:val="24"/>
                <w:lang w:eastAsia="zh"/>
              </w:rPr>
              <w:t>—</w:t>
            </w:r>
            <w:r>
              <w:rPr>
                <w:rFonts w:ascii="仿宋_GB2312" w:eastAsia="仿宋_GB2312" w:hAnsi="仿宋_GB2312" w:cs="仿宋_GB2312" w:hint="eastAsia"/>
                <w:bCs/>
                <w:color w:val="auto"/>
                <w:sz w:val="24"/>
                <w:szCs w:val="24"/>
                <w:lang w:eastAsia="zh-CN"/>
              </w:rPr>
              <w:t>2027</w:t>
            </w:r>
            <w:r>
              <w:rPr>
                <w:rFonts w:ascii="仿宋_GB2312" w:eastAsia="仿宋_GB2312" w:hAnsi="仿宋_GB2312" w:cs="仿宋_GB2312" w:hint="eastAsia"/>
                <w:bCs/>
                <w:color w:val="auto"/>
                <w:sz w:val="24"/>
                <w:szCs w:val="24"/>
                <w:lang w:eastAsia="zh-CN"/>
              </w:rPr>
              <w:t>年</w:t>
            </w:r>
          </w:p>
        </w:tc>
        <w:tc>
          <w:tcPr>
            <w:tcW w:w="1196" w:type="dxa"/>
            <w:vAlign w:val="center"/>
          </w:tcPr>
          <w:p w:rsidR="00CE27E3" w:rsidRDefault="003F6803">
            <w:pPr>
              <w:pStyle w:val="a5"/>
              <w:widowControl/>
              <w:spacing w:line="240" w:lineRule="auto"/>
              <w:jc w:val="center"/>
              <w:rPr>
                <w:rFonts w:ascii="仿宋_GB2312" w:eastAsia="仿宋_GB2312" w:hAnsi="仿宋_GB2312" w:cs="仿宋_GB2312"/>
                <w:bCs/>
                <w:color w:val="auto"/>
                <w:sz w:val="24"/>
                <w:szCs w:val="24"/>
                <w:lang w:eastAsia="zh-CN"/>
              </w:rPr>
            </w:pPr>
            <w:r>
              <w:rPr>
                <w:rFonts w:ascii="仿宋_GB2312" w:eastAsia="仿宋_GB2312" w:hAnsi="仿宋_GB2312" w:cs="仿宋_GB2312" w:hint="eastAsia"/>
                <w:bCs/>
                <w:color w:val="auto"/>
                <w:sz w:val="24"/>
                <w:szCs w:val="24"/>
                <w:lang w:eastAsia="zh-CN"/>
              </w:rPr>
              <w:t>市水利中心</w:t>
            </w:r>
          </w:p>
        </w:tc>
        <w:tc>
          <w:tcPr>
            <w:tcW w:w="1088" w:type="dxa"/>
            <w:vAlign w:val="center"/>
          </w:tcPr>
          <w:p w:rsidR="00CE27E3" w:rsidRDefault="003F6803">
            <w:pPr>
              <w:pStyle w:val="a5"/>
              <w:widowControl/>
              <w:spacing w:line="240" w:lineRule="auto"/>
              <w:jc w:val="center"/>
              <w:rPr>
                <w:rFonts w:ascii="仿宋_GB2312" w:eastAsia="仿宋_GB2312" w:hAnsi="仿宋_GB2312" w:cs="仿宋_GB2312"/>
                <w:bCs/>
                <w:color w:val="auto"/>
                <w:sz w:val="24"/>
                <w:szCs w:val="24"/>
                <w:lang w:eastAsia="zh"/>
              </w:rPr>
            </w:pPr>
            <w:r>
              <w:rPr>
                <w:rFonts w:ascii="仿宋_GB2312" w:eastAsia="仿宋_GB2312" w:hAnsi="仿宋_GB2312" w:cs="仿宋_GB2312" w:hint="eastAsia"/>
                <w:bCs/>
                <w:color w:val="auto"/>
                <w:sz w:val="24"/>
                <w:szCs w:val="24"/>
                <w:lang w:eastAsia="zh"/>
              </w:rPr>
              <w:t>—</w:t>
            </w:r>
          </w:p>
        </w:tc>
        <w:tc>
          <w:tcPr>
            <w:tcW w:w="499" w:type="dxa"/>
            <w:vAlign w:val="center"/>
          </w:tcPr>
          <w:p w:rsidR="00CE27E3" w:rsidRDefault="00CE27E3">
            <w:pPr>
              <w:pStyle w:val="a5"/>
              <w:widowControl/>
              <w:spacing w:line="240" w:lineRule="auto"/>
              <w:rPr>
                <w:rFonts w:ascii="仿宋_GB2312" w:eastAsia="仿宋_GB2312" w:hAnsi="仿宋_GB2312" w:cs="仿宋_GB2312"/>
                <w:bCs/>
                <w:color w:val="auto"/>
                <w:sz w:val="24"/>
                <w:szCs w:val="24"/>
                <w:lang w:eastAsia="zh-CN"/>
              </w:rPr>
            </w:pPr>
          </w:p>
        </w:tc>
      </w:tr>
    </w:tbl>
    <w:p w:rsidR="00CE27E3" w:rsidRDefault="00CE27E3">
      <w:pPr>
        <w:pStyle w:val="a5"/>
        <w:spacing w:after="0" w:line="600" w:lineRule="exact"/>
        <w:ind w:right="228"/>
        <w:jc w:val="both"/>
        <w:rPr>
          <w:rFonts w:ascii="仿宋_GB2312" w:eastAsia="仿宋_GB2312" w:hAnsi="仿宋_GB2312" w:cs="仿宋_GB2312"/>
          <w:color w:val="auto"/>
          <w:sz w:val="32"/>
          <w:szCs w:val="32"/>
          <w:lang w:eastAsia="zh-CN"/>
        </w:rPr>
      </w:pPr>
    </w:p>
    <w:sectPr w:rsidR="00CE27E3">
      <w:footerReference w:type="default" r:id="rId8"/>
      <w:pgSz w:w="16830" w:h="11900" w:orient="landscape"/>
      <w:pgMar w:top="1609" w:right="1430" w:bottom="1105" w:left="2018" w:header="0" w:footer="13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803" w:rsidRDefault="003F6803">
      <w:pPr>
        <w:spacing w:line="240" w:lineRule="auto"/>
      </w:pPr>
      <w:r>
        <w:separator/>
      </w:r>
    </w:p>
  </w:endnote>
  <w:endnote w:type="continuationSeparator" w:id="0">
    <w:p w:rsidR="003F6803" w:rsidRDefault="003F68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汉仪中圆B5"/>
    <w:charset w:val="86"/>
    <w:family w:val="auto"/>
    <w:pitch w:val="default"/>
    <w:sig w:usb0="00000000" w:usb1="00000000"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7E3" w:rsidRDefault="003F6803">
    <w:pPr>
      <w:pStyle w:val="a7"/>
      <w:jc w:val="center"/>
      <w:rPr>
        <w:rFonts w:ascii="仿宋" w:eastAsia="仿宋" w:hAnsi="仿宋"/>
      </w:rPr>
    </w:pPr>
    <w:r>
      <w:rPr>
        <w:noProof/>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E27E3" w:rsidRDefault="003F6803">
                          <w:pPr>
                            <w:pStyle w:val="a7"/>
                          </w:pPr>
                          <w:r>
                            <w:fldChar w:fldCharType="begin"/>
                          </w:r>
                          <w:r>
                            <w:instrText xml:space="preserve"> PAGE  \* MERGEFORMAT </w:instrText>
                          </w:r>
                          <w:r>
                            <w:fldChar w:fldCharType="separate"/>
                          </w:r>
                          <w:r w:rsidR="00C13923">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CE27E3" w:rsidRDefault="003F6803">
                    <w:pPr>
                      <w:pStyle w:val="a7"/>
                    </w:pPr>
                    <w:r>
                      <w:fldChar w:fldCharType="begin"/>
                    </w:r>
                    <w:r>
                      <w:instrText xml:space="preserve"> PAGE  \* MERGEFORMAT </w:instrText>
                    </w:r>
                    <w:r>
                      <w:fldChar w:fldCharType="separate"/>
                    </w:r>
                    <w:r w:rsidR="00C13923">
                      <w:rPr>
                        <w:noProof/>
                      </w:rPr>
                      <w:t>2</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7E3" w:rsidRDefault="003F6803">
    <w:pPr>
      <w:pStyle w:val="a7"/>
      <w:jc w:val="center"/>
      <w:rPr>
        <w:rFonts w:ascii="仿宋" w:eastAsia="仿宋" w:hAnsi="仿宋"/>
      </w:rPr>
    </w:pPr>
    <w:r>
      <w:rPr>
        <w:noProof/>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E27E3" w:rsidRDefault="003F6803">
                          <w:pPr>
                            <w:pStyle w:val="a7"/>
                          </w:pPr>
                          <w:r>
                            <w:fldChar w:fldCharType="begin"/>
                          </w:r>
                          <w:r>
                            <w:instrText xml:space="preserve"> PAGE  \* MERGEFORMAT </w:instrText>
                          </w:r>
                          <w:r>
                            <w:fldChar w:fldCharType="separate"/>
                          </w:r>
                          <w:r w:rsidR="00C13923">
                            <w:rPr>
                              <w:noProof/>
                            </w:rP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CE27E3" w:rsidRDefault="003F6803">
                    <w:pPr>
                      <w:pStyle w:val="a7"/>
                    </w:pPr>
                    <w:r>
                      <w:fldChar w:fldCharType="begin"/>
                    </w:r>
                    <w:r>
                      <w:instrText xml:space="preserve"> PAGE  \* MERGEFORMAT </w:instrText>
                    </w:r>
                    <w:r>
                      <w:fldChar w:fldCharType="separate"/>
                    </w:r>
                    <w:r w:rsidR="00C13923">
                      <w:rPr>
                        <w:noProof/>
                      </w:rPr>
                      <w:t>27</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803" w:rsidRDefault="003F6803">
      <w:pPr>
        <w:spacing w:line="240" w:lineRule="auto"/>
      </w:pPr>
      <w:r>
        <w:separator/>
      </w:r>
    </w:p>
  </w:footnote>
  <w:footnote w:type="continuationSeparator" w:id="0">
    <w:p w:rsidR="003F6803" w:rsidRDefault="003F680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trackRevisions/>
  <w:defaultTabStop w:val="420"/>
  <w:displayHorizontalDrawingGridEvery w:val="0"/>
  <w:displayVerticalDrawingGridEvery w:val="2"/>
  <w:characterSpacingControl w:val="doNotCompres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684"/>
    <w:rsid w:val="8FBF2D0F"/>
    <w:rsid w:val="95F78DEA"/>
    <w:rsid w:val="9FB7A53D"/>
    <w:rsid w:val="9FCCCFFA"/>
    <w:rsid w:val="A3FF3DE6"/>
    <w:rsid w:val="A7EF6CB5"/>
    <w:rsid w:val="AB31E5C3"/>
    <w:rsid w:val="ABBEBEEE"/>
    <w:rsid w:val="AEFE4D74"/>
    <w:rsid w:val="AF7FE00F"/>
    <w:rsid w:val="B4FB1C37"/>
    <w:rsid w:val="B6CB1F88"/>
    <w:rsid w:val="B7571FC0"/>
    <w:rsid w:val="B7F21D5A"/>
    <w:rsid w:val="B8BF21AE"/>
    <w:rsid w:val="BA7B23C6"/>
    <w:rsid w:val="BBBF5BC0"/>
    <w:rsid w:val="BDEF00A3"/>
    <w:rsid w:val="BF6BF4DE"/>
    <w:rsid w:val="BFEF2627"/>
    <w:rsid w:val="BFFB1934"/>
    <w:rsid w:val="C5BF8ECC"/>
    <w:rsid w:val="C7FC1660"/>
    <w:rsid w:val="C7FD03D4"/>
    <w:rsid w:val="C8BFDBF4"/>
    <w:rsid w:val="CE72FDCD"/>
    <w:rsid w:val="CF2872C3"/>
    <w:rsid w:val="DC3FBDE5"/>
    <w:rsid w:val="DF7FEB4B"/>
    <w:rsid w:val="DFAF48C1"/>
    <w:rsid w:val="E98FDEF4"/>
    <w:rsid w:val="EBDF7730"/>
    <w:rsid w:val="EF6DD996"/>
    <w:rsid w:val="EF7CB194"/>
    <w:rsid w:val="EFBF4EE6"/>
    <w:rsid w:val="EFF765A7"/>
    <w:rsid w:val="EFFB83DB"/>
    <w:rsid w:val="EFFEEB6A"/>
    <w:rsid w:val="EFFFD67A"/>
    <w:rsid w:val="F57D7AD0"/>
    <w:rsid w:val="F5F3AB07"/>
    <w:rsid w:val="F75C19E6"/>
    <w:rsid w:val="F7872DC4"/>
    <w:rsid w:val="F7EA182E"/>
    <w:rsid w:val="F7FB3E87"/>
    <w:rsid w:val="F86F64AD"/>
    <w:rsid w:val="F9634B3D"/>
    <w:rsid w:val="F9EFA114"/>
    <w:rsid w:val="F9FF919E"/>
    <w:rsid w:val="FAEFD72E"/>
    <w:rsid w:val="FAFD2E2C"/>
    <w:rsid w:val="FB8E9D0B"/>
    <w:rsid w:val="FBCFA17F"/>
    <w:rsid w:val="FD5DBD5C"/>
    <w:rsid w:val="FE3F81DF"/>
    <w:rsid w:val="FEB71FCE"/>
    <w:rsid w:val="FEF7B38E"/>
    <w:rsid w:val="FEFF16FE"/>
    <w:rsid w:val="FF4FFDE7"/>
    <w:rsid w:val="FF5F48A9"/>
    <w:rsid w:val="FF7D52EA"/>
    <w:rsid w:val="FFAF36BF"/>
    <w:rsid w:val="FFBB1F47"/>
    <w:rsid w:val="FFBDE5AD"/>
    <w:rsid w:val="FFF66E56"/>
    <w:rsid w:val="000527DF"/>
    <w:rsid w:val="0006427F"/>
    <w:rsid w:val="00077D01"/>
    <w:rsid w:val="00084CF1"/>
    <w:rsid w:val="00093CDA"/>
    <w:rsid w:val="000A1C9F"/>
    <w:rsid w:val="00182FDC"/>
    <w:rsid w:val="00191C28"/>
    <w:rsid w:val="001925FE"/>
    <w:rsid w:val="0019397B"/>
    <w:rsid w:val="001B0A8F"/>
    <w:rsid w:val="001E550B"/>
    <w:rsid w:val="00202004"/>
    <w:rsid w:val="002252FD"/>
    <w:rsid w:val="00250304"/>
    <w:rsid w:val="00275739"/>
    <w:rsid w:val="00287709"/>
    <w:rsid w:val="002C1E7B"/>
    <w:rsid w:val="002C5296"/>
    <w:rsid w:val="002E0F34"/>
    <w:rsid w:val="00305A20"/>
    <w:rsid w:val="00314331"/>
    <w:rsid w:val="003253B8"/>
    <w:rsid w:val="00352561"/>
    <w:rsid w:val="00381486"/>
    <w:rsid w:val="003A0A95"/>
    <w:rsid w:val="003A52D8"/>
    <w:rsid w:val="003B1B76"/>
    <w:rsid w:val="003C104A"/>
    <w:rsid w:val="003F6803"/>
    <w:rsid w:val="00404F03"/>
    <w:rsid w:val="004328BA"/>
    <w:rsid w:val="00463EC4"/>
    <w:rsid w:val="00477561"/>
    <w:rsid w:val="00496797"/>
    <w:rsid w:val="00597809"/>
    <w:rsid w:val="005A4591"/>
    <w:rsid w:val="006057F9"/>
    <w:rsid w:val="006205BE"/>
    <w:rsid w:val="00640258"/>
    <w:rsid w:val="00651B86"/>
    <w:rsid w:val="0066348C"/>
    <w:rsid w:val="00667D81"/>
    <w:rsid w:val="00682CDA"/>
    <w:rsid w:val="00682E39"/>
    <w:rsid w:val="006A5399"/>
    <w:rsid w:val="006B3CF2"/>
    <w:rsid w:val="006D0B33"/>
    <w:rsid w:val="006E1BCD"/>
    <w:rsid w:val="00712946"/>
    <w:rsid w:val="00727E41"/>
    <w:rsid w:val="00753394"/>
    <w:rsid w:val="0076638E"/>
    <w:rsid w:val="007A09CA"/>
    <w:rsid w:val="007B4558"/>
    <w:rsid w:val="007C0449"/>
    <w:rsid w:val="007C69E5"/>
    <w:rsid w:val="007E4D47"/>
    <w:rsid w:val="007E6DAF"/>
    <w:rsid w:val="008112AB"/>
    <w:rsid w:val="00817FF5"/>
    <w:rsid w:val="008D2101"/>
    <w:rsid w:val="0090680A"/>
    <w:rsid w:val="00963E66"/>
    <w:rsid w:val="009A1680"/>
    <w:rsid w:val="009E60A0"/>
    <w:rsid w:val="00A07151"/>
    <w:rsid w:val="00A236B4"/>
    <w:rsid w:val="00A50265"/>
    <w:rsid w:val="00A92157"/>
    <w:rsid w:val="00A94751"/>
    <w:rsid w:val="00AA7BB3"/>
    <w:rsid w:val="00AE5160"/>
    <w:rsid w:val="00AF07FB"/>
    <w:rsid w:val="00B403A3"/>
    <w:rsid w:val="00B74FB0"/>
    <w:rsid w:val="00BB7989"/>
    <w:rsid w:val="00BD5D1D"/>
    <w:rsid w:val="00C042F2"/>
    <w:rsid w:val="00C13923"/>
    <w:rsid w:val="00C32EEC"/>
    <w:rsid w:val="00C4701B"/>
    <w:rsid w:val="00C74E8D"/>
    <w:rsid w:val="00CB1706"/>
    <w:rsid w:val="00CB1B33"/>
    <w:rsid w:val="00CC18C3"/>
    <w:rsid w:val="00CE27E3"/>
    <w:rsid w:val="00D24B1D"/>
    <w:rsid w:val="00D44F58"/>
    <w:rsid w:val="00D76F97"/>
    <w:rsid w:val="00D86273"/>
    <w:rsid w:val="00D8680D"/>
    <w:rsid w:val="00DD3A85"/>
    <w:rsid w:val="00DD60F3"/>
    <w:rsid w:val="00DF0903"/>
    <w:rsid w:val="00E2797F"/>
    <w:rsid w:val="00E32C8F"/>
    <w:rsid w:val="00E50415"/>
    <w:rsid w:val="00E97A2E"/>
    <w:rsid w:val="00EB3956"/>
    <w:rsid w:val="00F03337"/>
    <w:rsid w:val="00F16474"/>
    <w:rsid w:val="00F477E5"/>
    <w:rsid w:val="00F5214D"/>
    <w:rsid w:val="00F95684"/>
    <w:rsid w:val="00FB480F"/>
    <w:rsid w:val="0156318C"/>
    <w:rsid w:val="062706D9"/>
    <w:rsid w:val="07350929"/>
    <w:rsid w:val="085C7BAC"/>
    <w:rsid w:val="08966B59"/>
    <w:rsid w:val="0C674446"/>
    <w:rsid w:val="0C7E602C"/>
    <w:rsid w:val="0EEF5137"/>
    <w:rsid w:val="0FFF2860"/>
    <w:rsid w:val="13441B20"/>
    <w:rsid w:val="19F26B70"/>
    <w:rsid w:val="1AB02458"/>
    <w:rsid w:val="1BE5023B"/>
    <w:rsid w:val="1F9F7883"/>
    <w:rsid w:val="29150280"/>
    <w:rsid w:val="2A0C4820"/>
    <w:rsid w:val="2A380D53"/>
    <w:rsid w:val="2AEEC593"/>
    <w:rsid w:val="2BFB0635"/>
    <w:rsid w:val="2FC66B9D"/>
    <w:rsid w:val="30EC14F5"/>
    <w:rsid w:val="33FE5235"/>
    <w:rsid w:val="35075755"/>
    <w:rsid w:val="373EEB9F"/>
    <w:rsid w:val="37B637A2"/>
    <w:rsid w:val="37BC0DC5"/>
    <w:rsid w:val="37F241B5"/>
    <w:rsid w:val="37FDF7D3"/>
    <w:rsid w:val="383B6B02"/>
    <w:rsid w:val="385E20DC"/>
    <w:rsid w:val="38DB5FAD"/>
    <w:rsid w:val="3AE739A1"/>
    <w:rsid w:val="3B7884E3"/>
    <w:rsid w:val="3B9F88D0"/>
    <w:rsid w:val="3DABAA26"/>
    <w:rsid w:val="3E57F1FB"/>
    <w:rsid w:val="3F6EE55D"/>
    <w:rsid w:val="3FE502CC"/>
    <w:rsid w:val="3FE77F9D"/>
    <w:rsid w:val="3FFF423E"/>
    <w:rsid w:val="3FFF78C3"/>
    <w:rsid w:val="44CD4483"/>
    <w:rsid w:val="44FD39EC"/>
    <w:rsid w:val="45F05A92"/>
    <w:rsid w:val="46C5493C"/>
    <w:rsid w:val="485B0D95"/>
    <w:rsid w:val="4A55410D"/>
    <w:rsid w:val="4C8E5CA5"/>
    <w:rsid w:val="4D1C5979"/>
    <w:rsid w:val="51DA55ED"/>
    <w:rsid w:val="541351B0"/>
    <w:rsid w:val="55682049"/>
    <w:rsid w:val="56AA3318"/>
    <w:rsid w:val="56FF73DB"/>
    <w:rsid w:val="57573277"/>
    <w:rsid w:val="592503CD"/>
    <w:rsid w:val="5B7B2409"/>
    <w:rsid w:val="5BFCBD41"/>
    <w:rsid w:val="5BFD1931"/>
    <w:rsid w:val="5BFF8585"/>
    <w:rsid w:val="5DDC6EAE"/>
    <w:rsid w:val="5DDE0679"/>
    <w:rsid w:val="5DFDF2B5"/>
    <w:rsid w:val="5F3B1897"/>
    <w:rsid w:val="5F598BB4"/>
    <w:rsid w:val="5F9785A0"/>
    <w:rsid w:val="5FBBFE7A"/>
    <w:rsid w:val="5FBF4D95"/>
    <w:rsid w:val="5FDE509E"/>
    <w:rsid w:val="5FFC53DC"/>
    <w:rsid w:val="6320007C"/>
    <w:rsid w:val="667322A4"/>
    <w:rsid w:val="6768471A"/>
    <w:rsid w:val="6D315570"/>
    <w:rsid w:val="6DFF98A9"/>
    <w:rsid w:val="6E7B9D40"/>
    <w:rsid w:val="6E856522"/>
    <w:rsid w:val="6EB93C4E"/>
    <w:rsid w:val="6EBF522D"/>
    <w:rsid w:val="6EFF2FD1"/>
    <w:rsid w:val="6F59689D"/>
    <w:rsid w:val="6F9681D9"/>
    <w:rsid w:val="6FBF1A32"/>
    <w:rsid w:val="73732DB9"/>
    <w:rsid w:val="73CA0659"/>
    <w:rsid w:val="73DF4822"/>
    <w:rsid w:val="7537E087"/>
    <w:rsid w:val="75FBEF3B"/>
    <w:rsid w:val="765B2CF9"/>
    <w:rsid w:val="76BF4D51"/>
    <w:rsid w:val="76FFFA6A"/>
    <w:rsid w:val="77EFDD96"/>
    <w:rsid w:val="77F45DBC"/>
    <w:rsid w:val="77FA3808"/>
    <w:rsid w:val="780A4A7F"/>
    <w:rsid w:val="7874708E"/>
    <w:rsid w:val="7BB70C1C"/>
    <w:rsid w:val="7BDD2AA7"/>
    <w:rsid w:val="7BEF03A3"/>
    <w:rsid w:val="7CDA1CB8"/>
    <w:rsid w:val="7CF53D2D"/>
    <w:rsid w:val="7CFF8B27"/>
    <w:rsid w:val="7DCFDA8A"/>
    <w:rsid w:val="7EC7F939"/>
    <w:rsid w:val="7F5EA5A7"/>
    <w:rsid w:val="7F6E7E8D"/>
    <w:rsid w:val="7F757DD1"/>
    <w:rsid w:val="7F7EF65E"/>
    <w:rsid w:val="7FD92240"/>
    <w:rsid w:val="7FECC630"/>
    <w:rsid w:val="7FFCB99C"/>
    <w:rsid w:val="7FFFE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C2425AE-521E-4942-A8FF-7E96E1D1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semiHidden="1" w:qFormat="1"/>
    <w:lsdException w:name="Body Text Indent" w:uiPriority="99" w:unhideWhenUsed="1" w:qFormat="1"/>
    <w:lsdException w:name="Subtitle" w:qFormat="1"/>
    <w:lsdException w:name="Body Text First Indent 2" w:uiPriority="99" w:unhideWhenUsed="1"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kinsoku w:val="0"/>
      <w:autoSpaceDE w:val="0"/>
      <w:autoSpaceDN w:val="0"/>
      <w:adjustRightInd w:val="0"/>
      <w:snapToGrid w:val="0"/>
      <w:spacing w:after="160" w:line="278" w:lineRule="auto"/>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rPr>
      <w:rFonts w:ascii="等线" w:eastAsia="等线" w:hAnsi="等线"/>
    </w:rPr>
  </w:style>
  <w:style w:type="paragraph" w:styleId="a3">
    <w:name w:val="Body Text Indent"/>
    <w:basedOn w:val="a"/>
    <w:uiPriority w:val="99"/>
    <w:unhideWhenUsed/>
    <w:qFormat/>
    <w:pPr>
      <w:spacing w:after="120"/>
      <w:ind w:leftChars="200" w:left="420"/>
    </w:pPr>
  </w:style>
  <w:style w:type="paragraph" w:styleId="a4">
    <w:name w:val="annotation text"/>
    <w:basedOn w:val="a"/>
    <w:link w:val="Char"/>
    <w:qFormat/>
  </w:style>
  <w:style w:type="paragraph" w:styleId="a5">
    <w:name w:val="Body Text"/>
    <w:basedOn w:val="a"/>
    <w:semiHidden/>
    <w:qFormat/>
    <w:rPr>
      <w:rFonts w:ascii="仿宋" w:eastAsia="仿宋" w:hAnsi="仿宋" w:cs="仿宋"/>
      <w:sz w:val="30"/>
      <w:szCs w:val="30"/>
    </w:rPr>
  </w:style>
  <w:style w:type="paragraph" w:styleId="a6">
    <w:name w:val="Balloon Text"/>
    <w:basedOn w:val="a"/>
    <w:link w:val="Char0"/>
    <w:qFormat/>
    <w:rPr>
      <w:sz w:val="18"/>
      <w:szCs w:val="18"/>
    </w:rPr>
  </w:style>
  <w:style w:type="paragraph" w:styleId="a7">
    <w:name w:val="footer"/>
    <w:basedOn w:val="a"/>
    <w:link w:val="Char1"/>
    <w:uiPriority w:val="99"/>
    <w:qFormat/>
    <w:pPr>
      <w:tabs>
        <w:tab w:val="center" w:pos="4153"/>
        <w:tab w:val="right" w:pos="8306"/>
      </w:tabs>
    </w:pPr>
    <w:rPr>
      <w:sz w:val="18"/>
      <w:szCs w:val="18"/>
    </w:rPr>
  </w:style>
  <w:style w:type="paragraph" w:styleId="a8">
    <w:name w:val="header"/>
    <w:basedOn w:val="a"/>
    <w:link w:val="Char2"/>
    <w:qFormat/>
    <w:pPr>
      <w:pBdr>
        <w:bottom w:val="single" w:sz="6" w:space="1" w:color="auto"/>
      </w:pBdr>
      <w:tabs>
        <w:tab w:val="center" w:pos="4153"/>
        <w:tab w:val="right" w:pos="8306"/>
      </w:tabs>
      <w:jc w:val="center"/>
    </w:pPr>
    <w:rPr>
      <w:sz w:val="18"/>
      <w:szCs w:val="18"/>
    </w:rPr>
  </w:style>
  <w:style w:type="paragraph" w:styleId="a9">
    <w:name w:val="Normal (Web)"/>
    <w:basedOn w:val="a"/>
    <w:qFormat/>
    <w:rPr>
      <w:sz w:val="24"/>
    </w:rPr>
  </w:style>
  <w:style w:type="paragraph" w:styleId="aa">
    <w:name w:val="annotation subject"/>
    <w:basedOn w:val="a4"/>
    <w:next w:val="a4"/>
    <w:link w:val="Char3"/>
    <w:qFormat/>
    <w:rPr>
      <w:b/>
      <w:bCs/>
    </w:rPr>
  </w:style>
  <w:style w:type="table" w:styleId="ab">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qFormat/>
    <w:rPr>
      <w:color w:val="0000FF"/>
      <w:u w:val="single"/>
    </w:rPr>
  </w:style>
  <w:style w:type="character" w:styleId="ad">
    <w:name w:val="annotation reference"/>
    <w:basedOn w:val="a0"/>
    <w:qFormat/>
    <w:rPr>
      <w:sz w:val="21"/>
      <w:szCs w:val="21"/>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Char2">
    <w:name w:val="页眉 Char"/>
    <w:basedOn w:val="a0"/>
    <w:link w:val="a8"/>
    <w:qFormat/>
    <w:rPr>
      <w:rFonts w:eastAsia="Arial"/>
      <w:snapToGrid w:val="0"/>
      <w:color w:val="000000"/>
      <w:sz w:val="18"/>
      <w:szCs w:val="18"/>
      <w:lang w:eastAsia="en-US"/>
    </w:rPr>
  </w:style>
  <w:style w:type="character" w:customStyle="1" w:styleId="Char1">
    <w:name w:val="页脚 Char"/>
    <w:basedOn w:val="a0"/>
    <w:link w:val="a7"/>
    <w:uiPriority w:val="99"/>
    <w:qFormat/>
    <w:rPr>
      <w:rFonts w:eastAsia="Arial"/>
      <w:snapToGrid w:val="0"/>
      <w:color w:val="000000"/>
      <w:sz w:val="18"/>
      <w:szCs w:val="18"/>
      <w:lang w:eastAsia="en-US"/>
    </w:rPr>
  </w:style>
  <w:style w:type="character" w:customStyle="1" w:styleId="Char">
    <w:name w:val="批注文字 Char"/>
    <w:basedOn w:val="a0"/>
    <w:link w:val="a4"/>
    <w:qFormat/>
    <w:rPr>
      <w:rFonts w:eastAsia="Arial"/>
      <w:snapToGrid w:val="0"/>
      <w:color w:val="000000"/>
      <w:sz w:val="21"/>
      <w:szCs w:val="21"/>
      <w:lang w:eastAsia="en-US"/>
    </w:rPr>
  </w:style>
  <w:style w:type="character" w:customStyle="1" w:styleId="Char3">
    <w:name w:val="批注主题 Char"/>
    <w:basedOn w:val="Char"/>
    <w:link w:val="aa"/>
    <w:qFormat/>
    <w:rPr>
      <w:rFonts w:eastAsia="Arial"/>
      <w:b/>
      <w:bCs/>
      <w:snapToGrid w:val="0"/>
      <w:color w:val="000000"/>
      <w:sz w:val="21"/>
      <w:szCs w:val="21"/>
      <w:lang w:eastAsia="en-US"/>
    </w:rPr>
  </w:style>
  <w:style w:type="character" w:customStyle="1" w:styleId="Char0">
    <w:name w:val="批注框文本 Char"/>
    <w:basedOn w:val="a0"/>
    <w:link w:val="a6"/>
    <w:qFormat/>
    <w:rPr>
      <w:rFonts w:eastAsia="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2072</Words>
  <Characters>11815</Characters>
  <Application>Microsoft Office Word</Application>
  <DocSecurity>0</DocSecurity>
  <Lines>98</Lines>
  <Paragraphs>27</Paragraphs>
  <ScaleCrop>false</ScaleCrop>
  <Company>Microsoft</Company>
  <LinksUpToDate>false</LinksUpToDate>
  <CharactersWithSpaces>13860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ubinavi</dc:creator>
  <cp:lastModifiedBy>郭越</cp:lastModifiedBy>
  <cp:revision>2</cp:revision>
  <cp:lastPrinted>2025-12-09T09:12:00Z</cp:lastPrinted>
  <dcterms:created xsi:type="dcterms:W3CDTF">2025-12-05T06:20:00Z</dcterms:created>
  <dcterms:modified xsi:type="dcterms:W3CDTF">2025-12-10T06:50:00Z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2025-07-21T09:08:16Z</vt:filetime>
  </property>
  <property fmtid="{D5CDD505-2E9C-101B-9397-08002B2CF9AE}" pid="4" name="UsrData">
    <vt:lpwstr>687d92fd12ad33001fc16e4bwl</vt:lpwstr>
  </property>
  <property fmtid="{D5CDD505-2E9C-101B-9397-08002B2CF9AE}" pid="5" name="KSOTemplateDocerSaveRecord">
    <vt:lpwstr>eyJoZGlkIjoiOGMzYmIyOGVjNjhjMjdhMzM1YmEyODJmNjM5NTI4ZmQiLCJ1c2VySWQiOiI0MDI4MDYzODEifQ==</vt:lpwstr>
  </property>
  <property fmtid="{D5CDD505-2E9C-101B-9397-08002B2CF9AE}" pid="6" name="KSOProductBuildVer">
    <vt:lpwstr>2052-11.8.2.10290</vt:lpwstr>
  </property>
  <property fmtid="{D5CDD505-2E9C-101B-9397-08002B2CF9AE}" pid="7" name="ICV">
    <vt:lpwstr>65C52962CBD03BD8D0763769CDA32C82_43</vt:lpwstr>
  </property>
</Properties>
</file>