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04" w:rsidRDefault="00321933">
      <w:pPr>
        <w:jc w:val="center"/>
        <w:rPr>
          <w:b/>
          <w:sz w:val="36"/>
          <w:szCs w:val="36"/>
        </w:rPr>
      </w:pPr>
      <w:r>
        <w:rPr>
          <w:rFonts w:hint="eastAsia"/>
          <w:b/>
          <w:sz w:val="36"/>
          <w:szCs w:val="36"/>
        </w:rPr>
        <w:t>排水事务中心开展</w:t>
      </w:r>
      <w:r w:rsidR="002440CD">
        <w:rPr>
          <w:rFonts w:hint="eastAsia"/>
          <w:b/>
          <w:sz w:val="36"/>
          <w:szCs w:val="36"/>
        </w:rPr>
        <w:t>普陀</w:t>
      </w:r>
      <w:r>
        <w:rPr>
          <w:rFonts w:hint="eastAsia"/>
          <w:b/>
          <w:sz w:val="36"/>
          <w:szCs w:val="36"/>
        </w:rPr>
        <w:t>区和</w:t>
      </w:r>
      <w:r w:rsidR="002440CD">
        <w:rPr>
          <w:rFonts w:hint="eastAsia"/>
          <w:b/>
          <w:sz w:val="36"/>
          <w:szCs w:val="36"/>
        </w:rPr>
        <w:t>长宁</w:t>
      </w:r>
      <w:r>
        <w:rPr>
          <w:rFonts w:hint="eastAsia"/>
          <w:b/>
          <w:sz w:val="36"/>
          <w:szCs w:val="36"/>
        </w:rPr>
        <w:t>区住宅小区混接改造</w:t>
      </w:r>
    </w:p>
    <w:p w:rsidR="00986F04" w:rsidRDefault="00321933">
      <w:pPr>
        <w:jc w:val="center"/>
        <w:rPr>
          <w:b/>
          <w:sz w:val="36"/>
          <w:szCs w:val="36"/>
        </w:rPr>
      </w:pPr>
      <w:r>
        <w:rPr>
          <w:rFonts w:hint="eastAsia"/>
          <w:b/>
          <w:sz w:val="36"/>
          <w:szCs w:val="36"/>
        </w:rPr>
        <w:t>专项督查工作</w:t>
      </w:r>
    </w:p>
    <w:p w:rsidR="00986F04" w:rsidRDefault="00986F04">
      <w:pPr>
        <w:ind w:firstLineChars="200" w:firstLine="560"/>
        <w:rPr>
          <w:sz w:val="28"/>
          <w:szCs w:val="28"/>
        </w:rPr>
      </w:pPr>
    </w:p>
    <w:p w:rsidR="00986F04" w:rsidRDefault="00321933">
      <w:pPr>
        <w:ind w:firstLineChars="200" w:firstLine="640"/>
        <w:rPr>
          <w:rFonts w:ascii="仿宋" w:eastAsia="仿宋" w:hAnsi="仿宋"/>
          <w:sz w:val="32"/>
          <w:szCs w:val="32"/>
        </w:rPr>
      </w:pPr>
      <w:r>
        <w:rPr>
          <w:rFonts w:ascii="仿宋" w:eastAsia="仿宋" w:hAnsi="仿宋" w:hint="eastAsia"/>
          <w:sz w:val="32"/>
          <w:szCs w:val="32"/>
        </w:rPr>
        <w:t>为进一步强化水务监督管理，推进住宅小区雨污混接改造复核整改工作，9月</w:t>
      </w:r>
      <w:r w:rsidR="002440CD">
        <w:rPr>
          <w:rFonts w:ascii="仿宋" w:eastAsia="仿宋" w:hAnsi="仿宋" w:hint="eastAsia"/>
          <w:sz w:val="32"/>
          <w:szCs w:val="32"/>
        </w:rPr>
        <w:t>7</w:t>
      </w:r>
      <w:r>
        <w:rPr>
          <w:rFonts w:ascii="仿宋" w:eastAsia="仿宋" w:hAnsi="仿宋" w:hint="eastAsia"/>
          <w:sz w:val="32"/>
          <w:szCs w:val="32"/>
        </w:rPr>
        <w:t>日，排水事务中心前往</w:t>
      </w:r>
      <w:r w:rsidR="002440CD" w:rsidRPr="002440CD">
        <w:rPr>
          <w:rFonts w:ascii="仿宋" w:eastAsia="仿宋" w:hAnsi="仿宋" w:hint="eastAsia"/>
          <w:sz w:val="32"/>
          <w:szCs w:val="32"/>
        </w:rPr>
        <w:t>普陀区和长宁区</w:t>
      </w:r>
      <w:r>
        <w:rPr>
          <w:rFonts w:ascii="仿宋" w:eastAsia="仿宋" w:hAnsi="仿宋" w:hint="eastAsia"/>
          <w:sz w:val="32"/>
          <w:szCs w:val="32"/>
        </w:rPr>
        <w:t>，对在混接复核不通过的部分小区进行了现场检查。</w:t>
      </w:r>
    </w:p>
    <w:p w:rsidR="00986F04" w:rsidRDefault="00321933">
      <w:pPr>
        <w:ind w:firstLineChars="200" w:firstLine="640"/>
        <w:rPr>
          <w:rFonts w:ascii="仿宋" w:eastAsia="仿宋" w:hAnsi="仿宋"/>
          <w:sz w:val="32"/>
          <w:szCs w:val="32"/>
        </w:rPr>
      </w:pPr>
      <w:r>
        <w:rPr>
          <w:rFonts w:ascii="仿宋" w:eastAsia="仿宋" w:hAnsi="仿宋" w:hint="eastAsia"/>
          <w:sz w:val="32"/>
          <w:szCs w:val="32"/>
        </w:rPr>
        <w:t>排水事务中心先后对</w:t>
      </w:r>
      <w:r w:rsidR="002440CD" w:rsidRPr="002440CD">
        <w:rPr>
          <w:rFonts w:ascii="仿宋" w:eastAsia="仿宋" w:hAnsi="仿宋" w:hint="eastAsia"/>
          <w:sz w:val="32"/>
          <w:szCs w:val="32"/>
        </w:rPr>
        <w:t>普陀区巴黎之春小区</w:t>
      </w:r>
      <w:r>
        <w:rPr>
          <w:rFonts w:ascii="仿宋" w:eastAsia="仿宋" w:hAnsi="仿宋" w:hint="eastAsia"/>
          <w:sz w:val="32"/>
          <w:szCs w:val="32"/>
        </w:rPr>
        <w:t>、</w:t>
      </w:r>
      <w:r w:rsidR="002440CD" w:rsidRPr="002440CD">
        <w:rPr>
          <w:rFonts w:ascii="仿宋" w:eastAsia="仿宋" w:hAnsi="仿宋" w:hint="eastAsia"/>
          <w:sz w:val="32"/>
          <w:szCs w:val="32"/>
        </w:rPr>
        <w:t>清涧四小区</w:t>
      </w:r>
      <w:r>
        <w:rPr>
          <w:rFonts w:ascii="仿宋" w:eastAsia="仿宋" w:hAnsi="仿宋" w:hint="eastAsia"/>
          <w:sz w:val="32"/>
          <w:szCs w:val="32"/>
        </w:rPr>
        <w:t>、</w:t>
      </w:r>
      <w:r w:rsidR="002440CD" w:rsidRPr="002440CD">
        <w:rPr>
          <w:rFonts w:ascii="仿宋" w:eastAsia="仿宋" w:hAnsi="仿宋" w:hint="eastAsia"/>
          <w:sz w:val="32"/>
          <w:szCs w:val="32"/>
        </w:rPr>
        <w:t>清涧三小区</w:t>
      </w:r>
      <w:r>
        <w:rPr>
          <w:rFonts w:ascii="仿宋" w:eastAsia="仿宋" w:hAnsi="仿宋" w:hint="eastAsia"/>
          <w:sz w:val="32"/>
          <w:szCs w:val="32"/>
        </w:rPr>
        <w:t>与</w:t>
      </w:r>
      <w:r w:rsidR="002440CD">
        <w:rPr>
          <w:rFonts w:ascii="仿宋" w:eastAsia="仿宋" w:hAnsi="仿宋" w:hint="eastAsia"/>
          <w:sz w:val="32"/>
          <w:szCs w:val="32"/>
        </w:rPr>
        <w:t>长宁</w:t>
      </w:r>
      <w:r>
        <w:rPr>
          <w:rFonts w:ascii="仿宋" w:eastAsia="仿宋" w:hAnsi="仿宋" w:hint="eastAsia"/>
          <w:sz w:val="32"/>
          <w:szCs w:val="32"/>
        </w:rPr>
        <w:t>区</w:t>
      </w:r>
      <w:r w:rsidR="002440CD" w:rsidRPr="002440CD">
        <w:rPr>
          <w:rFonts w:ascii="仿宋" w:eastAsia="仿宋" w:hAnsi="仿宋" w:hint="eastAsia"/>
          <w:sz w:val="32"/>
          <w:szCs w:val="32"/>
        </w:rPr>
        <w:t>中央花园</w:t>
      </w:r>
      <w:r>
        <w:rPr>
          <w:rFonts w:ascii="仿宋" w:eastAsia="仿宋" w:hAnsi="仿宋" w:hint="eastAsia"/>
          <w:sz w:val="32"/>
          <w:szCs w:val="32"/>
        </w:rPr>
        <w:t>、</w:t>
      </w:r>
      <w:r w:rsidR="002440CD" w:rsidRPr="002440CD">
        <w:rPr>
          <w:rFonts w:ascii="仿宋" w:eastAsia="仿宋" w:hAnsi="仿宋" w:hint="eastAsia"/>
          <w:sz w:val="32"/>
          <w:szCs w:val="32"/>
        </w:rPr>
        <w:t>茅台东苑、御野花园</w:t>
      </w:r>
      <w:r>
        <w:rPr>
          <w:rFonts w:ascii="仿宋" w:eastAsia="仿宋" w:hAnsi="仿宋" w:hint="eastAsia"/>
          <w:sz w:val="32"/>
          <w:szCs w:val="32"/>
        </w:rPr>
        <w:t>开展现场检查，同时现场查阅项目改造方案、竣工验收、通水验收等资料并听取了相关区改造牵头单位的工作情况汇报。</w:t>
      </w:r>
      <w:r w:rsidRPr="00003BA6">
        <w:rPr>
          <w:rFonts w:ascii="仿宋" w:eastAsia="仿宋" w:hAnsi="仿宋" w:hint="eastAsia"/>
          <w:sz w:val="32"/>
          <w:szCs w:val="32"/>
        </w:rPr>
        <w:t>经过检查上述小区均已完成</w:t>
      </w:r>
      <w:r w:rsidR="00003BA6">
        <w:rPr>
          <w:rFonts w:ascii="仿宋" w:eastAsia="仿宋" w:hAnsi="仿宋" w:hint="eastAsia"/>
          <w:sz w:val="32"/>
          <w:szCs w:val="32"/>
        </w:rPr>
        <w:t>截流设施建设</w:t>
      </w:r>
      <w:r w:rsidRPr="00003BA6">
        <w:rPr>
          <w:rFonts w:ascii="仿宋" w:eastAsia="仿宋" w:hAnsi="仿宋" w:hint="eastAsia"/>
          <w:sz w:val="32"/>
          <w:szCs w:val="32"/>
        </w:rPr>
        <w:t>工作，</w:t>
      </w:r>
      <w:r w:rsidR="00003BA6" w:rsidRPr="00003BA6">
        <w:rPr>
          <w:rFonts w:ascii="仿宋" w:eastAsia="仿宋" w:hAnsi="仿宋" w:hint="eastAsia"/>
          <w:sz w:val="32"/>
          <w:szCs w:val="32"/>
        </w:rPr>
        <w:t>但发现部分截流</w:t>
      </w:r>
      <w:r w:rsidR="005112EF">
        <w:rPr>
          <w:rFonts w:ascii="仿宋" w:eastAsia="仿宋" w:hAnsi="仿宋" w:hint="eastAsia"/>
          <w:sz w:val="32"/>
          <w:szCs w:val="32"/>
        </w:rPr>
        <w:t>设施整体</w:t>
      </w:r>
      <w:r w:rsidR="00003BA6" w:rsidRPr="00003BA6">
        <w:rPr>
          <w:rFonts w:ascii="仿宋" w:eastAsia="仿宋" w:hAnsi="仿宋" w:hint="eastAsia"/>
          <w:sz w:val="32"/>
          <w:szCs w:val="32"/>
        </w:rPr>
        <w:t>水位</w:t>
      </w:r>
      <w:r w:rsidR="005112EF">
        <w:rPr>
          <w:rFonts w:ascii="仿宋" w:eastAsia="仿宋" w:hAnsi="仿宋" w:hint="eastAsia"/>
          <w:sz w:val="32"/>
          <w:szCs w:val="32"/>
        </w:rPr>
        <w:t>较</w:t>
      </w:r>
      <w:r w:rsidR="00003BA6" w:rsidRPr="00003BA6">
        <w:rPr>
          <w:rFonts w:ascii="仿宋" w:eastAsia="仿宋" w:hAnsi="仿宋" w:hint="eastAsia"/>
          <w:sz w:val="32"/>
          <w:szCs w:val="32"/>
        </w:rPr>
        <w:t>高，难以</w:t>
      </w:r>
      <w:r w:rsidR="005112EF">
        <w:rPr>
          <w:rFonts w:ascii="仿宋" w:eastAsia="仿宋" w:hAnsi="仿宋" w:hint="eastAsia"/>
          <w:sz w:val="32"/>
          <w:szCs w:val="32"/>
        </w:rPr>
        <w:t>有效</w:t>
      </w:r>
      <w:r w:rsidR="00003BA6" w:rsidRPr="00003BA6">
        <w:rPr>
          <w:rFonts w:ascii="仿宋" w:eastAsia="仿宋" w:hAnsi="仿宋" w:hint="eastAsia"/>
          <w:sz w:val="32"/>
          <w:szCs w:val="32"/>
        </w:rPr>
        <w:t>发挥截流作用，</w:t>
      </w:r>
      <w:r w:rsidR="005112EF">
        <w:rPr>
          <w:rFonts w:ascii="仿宋" w:eastAsia="仿宋" w:hAnsi="仿宋" w:hint="eastAsia"/>
          <w:sz w:val="32"/>
          <w:szCs w:val="32"/>
        </w:rPr>
        <w:t>部分截流井</w:t>
      </w:r>
      <w:r w:rsidR="00003BA6" w:rsidRPr="00003BA6">
        <w:rPr>
          <w:rFonts w:ascii="仿宋" w:eastAsia="仿宋" w:hAnsi="仿宋" w:hint="eastAsia"/>
          <w:sz w:val="32"/>
          <w:szCs w:val="32"/>
        </w:rPr>
        <w:t>甚至出现</w:t>
      </w:r>
      <w:r w:rsidR="005112EF">
        <w:rPr>
          <w:rFonts w:ascii="仿宋" w:eastAsia="仿宋" w:hAnsi="仿宋" w:hint="eastAsia"/>
          <w:sz w:val="32"/>
          <w:szCs w:val="32"/>
        </w:rPr>
        <w:t>了</w:t>
      </w:r>
      <w:r w:rsidR="00003BA6" w:rsidRPr="00003BA6">
        <w:rPr>
          <w:rFonts w:ascii="仿宋" w:eastAsia="仿宋" w:hAnsi="仿宋" w:hint="eastAsia"/>
          <w:sz w:val="32"/>
          <w:szCs w:val="32"/>
        </w:rPr>
        <w:t>雨水倒灌进污水系统，同时</w:t>
      </w:r>
      <w:r w:rsidR="00003BA6">
        <w:rPr>
          <w:rFonts w:ascii="仿宋" w:eastAsia="仿宋" w:hAnsi="仿宋" w:hint="eastAsia"/>
          <w:sz w:val="32"/>
          <w:szCs w:val="32"/>
        </w:rPr>
        <w:t>也</w:t>
      </w:r>
      <w:r w:rsidR="00003BA6" w:rsidRPr="00003BA6">
        <w:rPr>
          <w:rFonts w:ascii="仿宋" w:eastAsia="仿宋" w:hAnsi="仿宋" w:hint="eastAsia"/>
          <w:sz w:val="32"/>
          <w:szCs w:val="32"/>
        </w:rPr>
        <w:t>发现井盖盖错等现象，已要求相关区进一步优化截流设施并优先推进复核未通过小区的内部分流改造</w:t>
      </w:r>
      <w:r w:rsidR="00003BA6">
        <w:rPr>
          <w:rFonts w:ascii="仿宋" w:eastAsia="仿宋" w:hAnsi="仿宋" w:hint="eastAsia"/>
          <w:sz w:val="32"/>
          <w:szCs w:val="32"/>
        </w:rPr>
        <w:t>工作</w:t>
      </w:r>
      <w:r w:rsidR="00003BA6" w:rsidRPr="00003BA6">
        <w:rPr>
          <w:rFonts w:ascii="仿宋" w:eastAsia="仿宋" w:hAnsi="仿宋" w:hint="eastAsia"/>
          <w:sz w:val="32"/>
          <w:szCs w:val="32"/>
        </w:rPr>
        <w:t>。</w:t>
      </w:r>
    </w:p>
    <w:p w:rsidR="00003BA6" w:rsidRDefault="00321933" w:rsidP="005112EF">
      <w:pPr>
        <w:ind w:firstLineChars="200" w:firstLine="640"/>
        <w:rPr>
          <w:rFonts w:ascii="仿宋" w:eastAsia="仿宋" w:hAnsi="仿宋"/>
          <w:sz w:val="32"/>
          <w:szCs w:val="32"/>
        </w:rPr>
      </w:pPr>
      <w:r>
        <w:rPr>
          <w:rFonts w:ascii="仿宋" w:eastAsia="仿宋" w:hAnsi="仿宋" w:hint="eastAsia"/>
          <w:sz w:val="32"/>
          <w:szCs w:val="32"/>
        </w:rPr>
        <w:t>排水事务中心要求，</w:t>
      </w:r>
      <w:r w:rsidRPr="005112EF">
        <w:rPr>
          <w:rFonts w:ascii="仿宋" w:eastAsia="仿宋" w:hAnsi="仿宋" w:hint="eastAsia"/>
          <w:b/>
          <w:sz w:val="32"/>
          <w:szCs w:val="32"/>
        </w:rPr>
        <w:t>一是</w:t>
      </w:r>
      <w:r w:rsidRPr="005112EF">
        <w:rPr>
          <w:rFonts w:ascii="仿宋" w:eastAsia="仿宋" w:hAnsi="仿宋" w:hint="eastAsia"/>
          <w:sz w:val="32"/>
          <w:szCs w:val="32"/>
        </w:rPr>
        <w:t>要</w:t>
      </w:r>
      <w:r w:rsidR="005112EF" w:rsidRPr="005112EF">
        <w:rPr>
          <w:rFonts w:ascii="仿宋" w:eastAsia="仿宋" w:hAnsi="仿宋" w:hint="eastAsia"/>
          <w:sz w:val="32"/>
          <w:szCs w:val="32"/>
        </w:rPr>
        <w:t>进一步优化截流设施，对无法有效发挥截流作用的，应考虑采取泵截、增高截流堰等优化措施，同时，也应优先对这部分小区制定内部分流改造计划；</w:t>
      </w:r>
      <w:bookmarkStart w:id="0" w:name="_GoBack"/>
      <w:bookmarkEnd w:id="0"/>
      <w:r w:rsidR="005112EF" w:rsidRPr="005112EF">
        <w:rPr>
          <w:rFonts w:ascii="仿宋" w:eastAsia="仿宋" w:hAnsi="仿宋" w:hint="eastAsia"/>
          <w:b/>
          <w:sz w:val="32"/>
          <w:szCs w:val="32"/>
        </w:rPr>
        <w:t>二</w:t>
      </w:r>
      <w:r w:rsidR="00003BA6" w:rsidRPr="005112EF">
        <w:rPr>
          <w:rFonts w:ascii="仿宋" w:eastAsia="仿宋" w:hAnsi="仿宋" w:hint="eastAsia"/>
          <w:b/>
          <w:sz w:val="32"/>
          <w:szCs w:val="32"/>
        </w:rPr>
        <w:t>是</w:t>
      </w:r>
      <w:r w:rsidR="00003BA6" w:rsidRPr="00003BA6">
        <w:rPr>
          <w:rFonts w:ascii="仿宋" w:eastAsia="仿宋" w:hAnsi="仿宋" w:hint="eastAsia"/>
          <w:sz w:val="32"/>
          <w:szCs w:val="32"/>
        </w:rPr>
        <w:t>要结合排水管道巡视，开展检查井盖维护专项整治，重点排查井盖标识是否与排水管道类型匹配，井盖是否缺失、破损、松动、移位等。</w:t>
      </w:r>
    </w:p>
    <w:p w:rsidR="00986F04" w:rsidRDefault="00986F04">
      <w:pPr>
        <w:rPr>
          <w:rFonts w:ascii="仿宋" w:eastAsia="仿宋" w:hAnsi="仿宋"/>
          <w:sz w:val="32"/>
          <w:szCs w:val="32"/>
        </w:rPr>
      </w:pPr>
    </w:p>
    <w:p w:rsidR="00986F04" w:rsidRDefault="00321933">
      <w:pPr>
        <w:rPr>
          <w:rFonts w:ascii="仿宋" w:eastAsia="仿宋" w:hAnsi="仿宋"/>
          <w:sz w:val="32"/>
          <w:szCs w:val="32"/>
        </w:rPr>
      </w:pPr>
      <w:r>
        <w:rPr>
          <w:rFonts w:ascii="仿宋" w:eastAsia="仿宋" w:hAnsi="仿宋" w:hint="eastAsia"/>
          <w:sz w:val="32"/>
          <w:szCs w:val="32"/>
        </w:rPr>
        <w:t>排水事务中心，</w:t>
      </w:r>
      <w:r w:rsidR="002440CD">
        <w:rPr>
          <w:rFonts w:ascii="仿宋" w:eastAsia="仿宋" w:hAnsi="仿宋" w:hint="eastAsia"/>
          <w:sz w:val="32"/>
          <w:szCs w:val="32"/>
        </w:rPr>
        <w:t>普陀</w:t>
      </w:r>
      <w:r>
        <w:rPr>
          <w:rFonts w:ascii="仿宋" w:eastAsia="仿宋" w:hAnsi="仿宋" w:hint="eastAsia"/>
          <w:sz w:val="32"/>
          <w:szCs w:val="32"/>
        </w:rPr>
        <w:t>区水务局、排水所，</w:t>
      </w:r>
      <w:r w:rsidR="002440CD">
        <w:rPr>
          <w:rFonts w:ascii="仿宋" w:eastAsia="仿宋" w:hAnsi="仿宋" w:hint="eastAsia"/>
          <w:sz w:val="32"/>
          <w:szCs w:val="32"/>
        </w:rPr>
        <w:t>长宁</w:t>
      </w:r>
      <w:r>
        <w:rPr>
          <w:rFonts w:ascii="仿宋" w:eastAsia="仿宋" w:hAnsi="仿宋" w:hint="eastAsia"/>
          <w:sz w:val="32"/>
          <w:szCs w:val="32"/>
        </w:rPr>
        <w:t>区水务局、排水所及相关街镇与施工单位等相关部门参加。</w:t>
      </w:r>
    </w:p>
    <w:sectPr w:rsidR="00986F04" w:rsidSect="00986F04">
      <w:pgSz w:w="11906" w:h="16838"/>
      <w:pgMar w:top="851" w:right="1559" w:bottom="851"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A42" w:rsidRDefault="00A22A42" w:rsidP="002440CD">
      <w:r>
        <w:separator/>
      </w:r>
    </w:p>
  </w:endnote>
  <w:endnote w:type="continuationSeparator" w:id="1">
    <w:p w:rsidR="00A22A42" w:rsidRDefault="00A22A42" w:rsidP="002440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A42" w:rsidRDefault="00A22A42" w:rsidP="002440CD">
      <w:r>
        <w:separator/>
      </w:r>
    </w:p>
  </w:footnote>
  <w:footnote w:type="continuationSeparator" w:id="1">
    <w:p w:rsidR="00A22A42" w:rsidRDefault="00A22A42" w:rsidP="002440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74B4"/>
    <w:rsid w:val="00003BA6"/>
    <w:rsid w:val="00057C60"/>
    <w:rsid w:val="00070331"/>
    <w:rsid w:val="0009778E"/>
    <w:rsid w:val="000B5CBB"/>
    <w:rsid w:val="000C0F91"/>
    <w:rsid w:val="000C7ED0"/>
    <w:rsid w:val="00133500"/>
    <w:rsid w:val="00161A70"/>
    <w:rsid w:val="001638EE"/>
    <w:rsid w:val="0019611A"/>
    <w:rsid w:val="001C79C0"/>
    <w:rsid w:val="00223AA4"/>
    <w:rsid w:val="00234F3B"/>
    <w:rsid w:val="002440CD"/>
    <w:rsid w:val="00255D7E"/>
    <w:rsid w:val="002977C5"/>
    <w:rsid w:val="002A7FB2"/>
    <w:rsid w:val="002B5B60"/>
    <w:rsid w:val="002B758F"/>
    <w:rsid w:val="00321933"/>
    <w:rsid w:val="0034053C"/>
    <w:rsid w:val="00365C84"/>
    <w:rsid w:val="00395635"/>
    <w:rsid w:val="003D738A"/>
    <w:rsid w:val="003E0581"/>
    <w:rsid w:val="003E2300"/>
    <w:rsid w:val="004214AC"/>
    <w:rsid w:val="00430688"/>
    <w:rsid w:val="00444919"/>
    <w:rsid w:val="0044752F"/>
    <w:rsid w:val="004A7F07"/>
    <w:rsid w:val="004C2FD3"/>
    <w:rsid w:val="004D3DDC"/>
    <w:rsid w:val="004E1F47"/>
    <w:rsid w:val="005112EF"/>
    <w:rsid w:val="0051593F"/>
    <w:rsid w:val="005365C9"/>
    <w:rsid w:val="00541EF9"/>
    <w:rsid w:val="00562EAD"/>
    <w:rsid w:val="00595751"/>
    <w:rsid w:val="005B35A8"/>
    <w:rsid w:val="005E100E"/>
    <w:rsid w:val="00632C1C"/>
    <w:rsid w:val="006620D5"/>
    <w:rsid w:val="0067070A"/>
    <w:rsid w:val="00676855"/>
    <w:rsid w:val="006A4C72"/>
    <w:rsid w:val="00724C60"/>
    <w:rsid w:val="007362A5"/>
    <w:rsid w:val="00736A1E"/>
    <w:rsid w:val="00737ECE"/>
    <w:rsid w:val="007567CA"/>
    <w:rsid w:val="00783DB4"/>
    <w:rsid w:val="007B53EE"/>
    <w:rsid w:val="007C10F9"/>
    <w:rsid w:val="007D46B5"/>
    <w:rsid w:val="007E3F20"/>
    <w:rsid w:val="00840B2C"/>
    <w:rsid w:val="008A6188"/>
    <w:rsid w:val="008B2AF1"/>
    <w:rsid w:val="008D5408"/>
    <w:rsid w:val="009006AF"/>
    <w:rsid w:val="00985CD3"/>
    <w:rsid w:val="00986F04"/>
    <w:rsid w:val="009874B4"/>
    <w:rsid w:val="009B3192"/>
    <w:rsid w:val="009C181C"/>
    <w:rsid w:val="009C31C1"/>
    <w:rsid w:val="009E42C4"/>
    <w:rsid w:val="00A049C6"/>
    <w:rsid w:val="00A22A42"/>
    <w:rsid w:val="00A42638"/>
    <w:rsid w:val="00A54F12"/>
    <w:rsid w:val="00A92DAC"/>
    <w:rsid w:val="00AC4BE8"/>
    <w:rsid w:val="00AD6F1E"/>
    <w:rsid w:val="00AE69EF"/>
    <w:rsid w:val="00B07E82"/>
    <w:rsid w:val="00B348AC"/>
    <w:rsid w:val="00B51BA3"/>
    <w:rsid w:val="00B65A9C"/>
    <w:rsid w:val="00BC20F2"/>
    <w:rsid w:val="00C25121"/>
    <w:rsid w:val="00C7705C"/>
    <w:rsid w:val="00CF1D80"/>
    <w:rsid w:val="00D22CC4"/>
    <w:rsid w:val="00D317AB"/>
    <w:rsid w:val="00D36140"/>
    <w:rsid w:val="00D4715A"/>
    <w:rsid w:val="00D675ED"/>
    <w:rsid w:val="00DA6AC1"/>
    <w:rsid w:val="00DA6D64"/>
    <w:rsid w:val="00E413EC"/>
    <w:rsid w:val="00E540A9"/>
    <w:rsid w:val="00E77A68"/>
    <w:rsid w:val="00E81801"/>
    <w:rsid w:val="00EA09D3"/>
    <w:rsid w:val="00F46059"/>
    <w:rsid w:val="00F52140"/>
    <w:rsid w:val="00F666C2"/>
    <w:rsid w:val="00F670F0"/>
    <w:rsid w:val="00FA2FAC"/>
    <w:rsid w:val="00FA50E4"/>
    <w:rsid w:val="00FC7DCC"/>
    <w:rsid w:val="00FD46C1"/>
    <w:rsid w:val="00FD628F"/>
    <w:rsid w:val="00FF2438"/>
    <w:rsid w:val="05C827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6F04"/>
    <w:rPr>
      <w:sz w:val="18"/>
      <w:szCs w:val="18"/>
    </w:rPr>
  </w:style>
  <w:style w:type="paragraph" w:styleId="a4">
    <w:name w:val="footer"/>
    <w:basedOn w:val="a"/>
    <w:link w:val="Char0"/>
    <w:uiPriority w:val="99"/>
    <w:semiHidden/>
    <w:unhideWhenUsed/>
    <w:rsid w:val="00986F04"/>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986F04"/>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986F04"/>
    <w:rPr>
      <w:b/>
      <w:bCs/>
    </w:rPr>
  </w:style>
  <w:style w:type="character" w:customStyle="1" w:styleId="Char1">
    <w:name w:val="页眉 Char"/>
    <w:basedOn w:val="a0"/>
    <w:link w:val="a5"/>
    <w:uiPriority w:val="99"/>
    <w:semiHidden/>
    <w:rsid w:val="00986F04"/>
    <w:rPr>
      <w:sz w:val="18"/>
      <w:szCs w:val="18"/>
    </w:rPr>
  </w:style>
  <w:style w:type="character" w:customStyle="1" w:styleId="Char0">
    <w:name w:val="页脚 Char"/>
    <w:basedOn w:val="a0"/>
    <w:link w:val="a4"/>
    <w:uiPriority w:val="99"/>
    <w:semiHidden/>
    <w:rsid w:val="00986F04"/>
    <w:rPr>
      <w:sz w:val="18"/>
      <w:szCs w:val="18"/>
    </w:rPr>
  </w:style>
  <w:style w:type="character" w:customStyle="1" w:styleId="Char">
    <w:name w:val="批注框文本 Char"/>
    <w:basedOn w:val="a0"/>
    <w:link w:val="a3"/>
    <w:uiPriority w:val="99"/>
    <w:semiHidden/>
    <w:rsid w:val="00986F0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9C096C-D4F3-41DF-8041-86B66891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77</Words>
  <Characters>440</Characters>
  <Application>Microsoft Office Word</Application>
  <DocSecurity>0</DocSecurity>
  <Lines>3</Lines>
  <Paragraphs>1</Paragraphs>
  <ScaleCrop>false</ScaleCrop>
  <Company>Microsoft</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Li-Zhen</dc:creator>
  <cp:lastModifiedBy>Li-Zhen</cp:lastModifiedBy>
  <cp:revision>28</cp:revision>
  <dcterms:created xsi:type="dcterms:W3CDTF">2019-06-28T07:39:00Z</dcterms:created>
  <dcterms:modified xsi:type="dcterms:W3CDTF">2021-09-07T08:16:00Z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A88736D4C43E4863A64313E63A17455E</vt:lpwstr>
  </property>
</Properties>
</file>