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F71FB">
      <w:pPr>
        <w:pStyle w:val="58"/>
        <w:framePr w:w="9639" w:h="624" w:hRule="exact" w:hSpace="181" w:vSpace="181" w:wrap="around" w:hAnchor="page" w:x="1305" w:y="2269"/>
        <w:rPr>
          <w:rFonts w:ascii="Times New Roman" w:eastAsia="黑体"/>
          <w:b w:val="0"/>
          <w:bCs w:val="0"/>
          <w:w w:val="100"/>
          <w:sz w:val="21"/>
          <w:szCs w:val="21"/>
        </w:rPr>
      </w:pPr>
      <w:bookmarkStart w:id="0" w:name="_Hlk26473981"/>
      <w:r>
        <w:rPr>
          <w:rFonts w:ascii="Times New Roman" w:hAnsi="Times New Roman" w:eastAsia="黑体" w:cs="Times New Roman"/>
          <w:b w:val="0"/>
          <w:w w:val="100"/>
          <w:sz w:val="48"/>
        </w:rPr>
        <w:t>上海市地方标准化指导性技术文件</w:t>
      </w:r>
    </w:p>
    <w:bookmarkEnd w:id="0"/>
    <w:p w14:paraId="3B4484C6">
      <w:pPr>
        <w:pStyle w:val="203"/>
        <w:rPr>
          <w:rFonts w:ascii="Times New Roman"/>
          <w:sz w:val="21"/>
          <w:szCs w:val="21"/>
        </w:rPr>
      </w:pPr>
      <w:r>
        <w:rPr>
          <w:rFonts w:ascii="Times New Roman"/>
          <w:sz w:val="21"/>
          <w:szCs w:val="21"/>
          <w:lang w:val="fr-FR"/>
        </w:rPr>
        <w:t>DB</w:t>
      </w:r>
      <w:r>
        <w:rPr>
          <w:rFonts w:ascii="Times New Roman"/>
          <w:sz w:val="21"/>
          <w:szCs w:val="21"/>
        </w:rPr>
        <w:t xml:space="preserve">31 SW/Z </w:t>
      </w:r>
      <w:r>
        <w:rPr>
          <w:rFonts w:hint="eastAsia" w:ascii="Times New Roman"/>
          <w:sz w:val="21"/>
          <w:szCs w:val="21"/>
        </w:rPr>
        <w:t>xxx</w:t>
      </w:r>
      <w:r>
        <w:rPr>
          <w:rFonts w:ascii="Times New Roman"/>
          <w:sz w:val="21"/>
          <w:szCs w:val="21"/>
          <w:lang w:val="fr-FR"/>
        </w:rPr>
        <w:t>—</w:t>
      </w:r>
      <w:r>
        <w:rPr>
          <w:rFonts w:ascii="Times New Roman"/>
          <w:sz w:val="21"/>
          <w:szCs w:val="21"/>
        </w:rPr>
        <w:t>202</w:t>
      </w:r>
      <w:r>
        <w:rPr>
          <w:rFonts w:hint="eastAsia" w:ascii="Times New Roman"/>
          <w:sz w:val="21"/>
          <w:szCs w:val="21"/>
        </w:rPr>
        <w:t>5</w:t>
      </w:r>
    </w:p>
    <w:p w14:paraId="4EA66A8F">
      <w:pPr>
        <w:pStyle w:val="204"/>
        <w:jc w:val="center"/>
        <w:rPr>
          <w:rFonts w:ascii="Times New Roman"/>
          <w:sz w:val="21"/>
          <w:szCs w:val="21"/>
        </w:rPr>
      </w:pPr>
    </w:p>
    <w:p w14:paraId="6152C67D">
      <w:pPr>
        <w:pStyle w:val="205"/>
        <w:framePr w:h="6974" w:hRule="exact" w:wrap="around" w:x="1419" w:anchorLock="1"/>
        <w:rPr>
          <w:rFonts w:ascii="Times New Roman" w:hAnsi="Times New Roman" w:cs="Times New Roman"/>
        </w:rPr>
      </w:pPr>
      <w:r>
        <w:rPr>
          <w:rFonts w:ascii="Times New Roman" w:hAnsi="Times New Roman" w:cs="Times New Roman"/>
        </w:rPr>
        <w:t>上海市农村生活污水</w:t>
      </w:r>
      <w:r>
        <w:rPr>
          <w:rFonts w:hint="eastAsia" w:ascii="Times New Roman" w:hAnsi="Times New Roman" w:cs="Times New Roman"/>
        </w:rPr>
        <w:t>资源化利用技术</w:t>
      </w:r>
      <w:r>
        <w:rPr>
          <w:rFonts w:ascii="Times New Roman" w:hAnsi="Times New Roman" w:cs="Times New Roman"/>
        </w:rPr>
        <w:t>导则</w:t>
      </w:r>
    </w:p>
    <w:p w14:paraId="3F95A1BF">
      <w:pPr>
        <w:framePr w:w="9639" w:h="6974" w:hRule="exact" w:wrap="around" w:vAnchor="page" w:hAnchor="page" w:x="1419" w:y="6408" w:anchorLock="1"/>
        <w:ind w:left="-1418"/>
      </w:pPr>
    </w:p>
    <w:p w14:paraId="6A6AEB49">
      <w:pPr>
        <w:pStyle w:val="133"/>
        <w:framePr w:w="9639" w:h="6974" w:hRule="exact" w:wrap="around" w:vAnchor="page" w:hAnchor="page" w:x="1419" w:y="6408" w:anchorLock="1"/>
        <w:textAlignment w:val="bottom"/>
        <w:rPr>
          <w:rFonts w:eastAsia="黑体"/>
          <w:sz w:val="21"/>
          <w:szCs w:val="21"/>
        </w:rPr>
      </w:pPr>
      <w:r>
        <w:rPr>
          <w:rFonts w:hint="eastAsia" w:ascii="Times New Roman" w:hAnsi="Times New Roman" w:eastAsia="黑体" w:cs="Times New Roman"/>
          <w:szCs w:val="28"/>
        </w:rPr>
        <w:t>Technical Guidelines for Resourceful Utilization of Rural Sewage in Shanghai</w:t>
      </w:r>
    </w:p>
    <w:p w14:paraId="22D133A0">
      <w:pPr>
        <w:pStyle w:val="133"/>
        <w:framePr w:w="9639" w:h="6974" w:hRule="exact" w:wrap="around" w:vAnchor="page" w:hAnchor="page" w:x="1419" w:y="6408" w:anchorLock="1"/>
        <w:textAlignment w:val="bottom"/>
        <w:rPr>
          <w:rFonts w:eastAsia="黑体"/>
          <w:sz w:val="21"/>
          <w:szCs w:val="21"/>
        </w:rPr>
      </w:pPr>
    </w:p>
    <w:p w14:paraId="4EB64E60">
      <w:pPr>
        <w:pStyle w:val="133"/>
        <w:framePr w:w="9639" w:h="6974" w:hRule="exact" w:wrap="around" w:vAnchor="page" w:hAnchor="page" w:x="1419" w:y="6408" w:anchorLock="1"/>
        <w:textAlignment w:val="bottom"/>
        <w:rPr>
          <w:rFonts w:eastAsia="黑体"/>
          <w:sz w:val="21"/>
          <w:szCs w:val="21"/>
        </w:rPr>
      </w:pPr>
    </w:p>
    <w:p w14:paraId="42E99D21">
      <w:pPr>
        <w:pStyle w:val="133"/>
        <w:framePr w:w="9639" w:h="6974" w:hRule="exact" w:wrap="around" w:vAnchor="page" w:hAnchor="page" w:x="1419" w:y="6408" w:anchorLock="1"/>
        <w:textAlignment w:val="bottom"/>
        <w:rPr>
          <w:rFonts w:eastAsia="黑体"/>
          <w:sz w:val="21"/>
          <w:szCs w:val="21"/>
        </w:rPr>
      </w:pPr>
      <w:r>
        <w:rPr>
          <w:rFonts w:hint="eastAsia" w:ascii="Times New Roman" w:hAnsi="Times New Roman" w:eastAsia="黑体" w:cs="Times New Roman"/>
          <w:szCs w:val="28"/>
        </w:rPr>
        <w:t>（</w:t>
      </w:r>
      <w:r>
        <w:rPr>
          <w:rFonts w:hint="eastAsia" w:eastAsia="黑体" w:cs="Times New Roman"/>
          <w:szCs w:val="28"/>
          <w:lang w:val="en-US" w:eastAsia="zh-CN"/>
        </w:rPr>
        <w:t>征求意见</w:t>
      </w:r>
      <w:r>
        <w:rPr>
          <w:rFonts w:hint="eastAsia" w:ascii="Times New Roman" w:hAnsi="Times New Roman" w:eastAsia="黑体" w:cs="Times New Roman"/>
          <w:szCs w:val="28"/>
        </w:rPr>
        <w:t>稿）</w:t>
      </w:r>
    </w:p>
    <w:p w14:paraId="173DD62E">
      <w:pPr>
        <w:pStyle w:val="133"/>
        <w:framePr w:w="9639" w:h="6974" w:hRule="exact" w:wrap="around" w:vAnchor="page" w:hAnchor="page" w:x="1419" w:y="6408" w:anchorLock="1"/>
        <w:textAlignment w:val="bottom"/>
        <w:rPr>
          <w:rFonts w:eastAsia="黑体"/>
          <w:sz w:val="21"/>
          <w:szCs w:val="21"/>
        </w:rPr>
      </w:pPr>
    </w:p>
    <w:p w14:paraId="3A4E585C">
      <w:pPr>
        <w:pStyle w:val="133"/>
        <w:framePr w:w="9639" w:h="6974" w:hRule="exact" w:wrap="around" w:vAnchor="page" w:hAnchor="page" w:x="1419" w:y="6408" w:anchorLock="1"/>
        <w:spacing w:line="240" w:lineRule="auto"/>
        <w:textAlignment w:val="bottom"/>
        <w:rPr>
          <w:rFonts w:eastAsia="黑体"/>
          <w:sz w:val="21"/>
          <w:szCs w:val="21"/>
        </w:rPr>
      </w:pPr>
    </w:p>
    <w:p w14:paraId="6AA09D5B">
      <w:pPr>
        <w:pStyle w:val="133"/>
        <w:framePr w:w="9639" w:h="6974" w:hRule="exact" w:wrap="around" w:vAnchor="page" w:hAnchor="page" w:x="1419" w:y="6408" w:anchorLock="1"/>
        <w:textAlignment w:val="bottom"/>
        <w:rPr>
          <w:rFonts w:eastAsia="黑体"/>
          <w:sz w:val="21"/>
          <w:szCs w:val="21"/>
        </w:rPr>
      </w:pPr>
    </w:p>
    <w:p w14:paraId="2EC1A764">
      <w:pPr>
        <w:pStyle w:val="133"/>
        <w:framePr w:w="9639" w:h="6974" w:hRule="exact" w:wrap="around" w:vAnchor="page" w:hAnchor="page" w:x="1419" w:y="6408" w:anchorLock="1"/>
        <w:textAlignment w:val="bottom"/>
        <w:rPr>
          <w:rFonts w:eastAsia="黑体"/>
          <w:sz w:val="21"/>
          <w:szCs w:val="21"/>
        </w:rPr>
      </w:pPr>
    </w:p>
    <w:p w14:paraId="563F806B">
      <w:pPr>
        <w:framePr w:w="9639" w:h="6974" w:hRule="exact" w:wrap="around" w:vAnchor="page" w:hAnchor="page" w:x="1419" w:y="6408" w:anchorLock="1"/>
        <w:spacing w:line="760" w:lineRule="exact"/>
        <w:ind w:left="-1418"/>
      </w:pPr>
    </w:p>
    <w:p w14:paraId="5D2E6196">
      <w:pPr>
        <w:pStyle w:val="133"/>
        <w:framePr w:w="9639" w:h="6974" w:hRule="exact" w:wrap="around" w:vAnchor="page" w:hAnchor="page" w:x="1419" w:y="6408" w:anchorLock="1"/>
        <w:textAlignment w:val="bottom"/>
        <w:rPr>
          <w:rFonts w:eastAsia="黑体"/>
          <w:sz w:val="21"/>
          <w:szCs w:val="21"/>
        </w:rPr>
      </w:pPr>
    </w:p>
    <w:p w14:paraId="576293BA">
      <w:pPr>
        <w:pStyle w:val="133"/>
        <w:framePr w:w="9639" w:h="6974" w:hRule="exact" w:wrap="around" w:vAnchor="page" w:hAnchor="page" w:x="1419" w:y="6408" w:anchorLock="1"/>
        <w:spacing w:before="440" w:after="160"/>
        <w:textAlignment w:val="bottom"/>
        <w:rPr>
          <w:sz w:val="21"/>
          <w:szCs w:val="21"/>
        </w:rPr>
      </w:pPr>
    </w:p>
    <w:p w14:paraId="7BCA3769">
      <w:pPr>
        <w:pStyle w:val="133"/>
        <w:framePr w:w="9639" w:h="6974" w:hRule="exact" w:wrap="around" w:vAnchor="page" w:hAnchor="page" w:x="1419" w:y="6408" w:anchorLock="1"/>
        <w:spacing w:before="180" w:line="240" w:lineRule="atLeast"/>
        <w:textAlignment w:val="bottom"/>
        <w:rPr>
          <w:sz w:val="21"/>
          <w:szCs w:val="21"/>
        </w:rPr>
      </w:pPr>
    </w:p>
    <w:p w14:paraId="17BCA61E">
      <w:pPr>
        <w:pStyle w:val="133"/>
        <w:framePr w:w="9639" w:h="6974" w:hRule="exact" w:wrap="around" w:vAnchor="page" w:hAnchor="page" w:x="1419" w:y="6408" w:anchorLock="1"/>
        <w:spacing w:before="936" w:beforeLines="300" w:after="93" w:afterLines="30" w:line="240" w:lineRule="auto"/>
        <w:textAlignment w:val="bottom"/>
        <w:rPr>
          <w:b/>
          <w:sz w:val="21"/>
          <w:szCs w:val="21"/>
        </w:rPr>
      </w:pPr>
    </w:p>
    <w:p w14:paraId="3B3D80D3">
      <w:pPr>
        <w:pStyle w:val="201"/>
        <w:framePr w:wrap="around" w:x="1418" w:y="14004"/>
        <w:rPr>
          <w:sz w:val="21"/>
          <w:szCs w:val="21"/>
        </w:rPr>
      </w:pPr>
      <w:r>
        <w:rPr>
          <w:rFonts w:ascii="Times New Roman" w:hAnsi="Times New Roman" w:cs="Times New Roman"/>
        </w:rPr>
        <w:t>202</w:t>
      </w:r>
      <w:r>
        <w:rPr>
          <w:rFonts w:hint="eastAsia" w:ascii="Times New Roman" w:hAnsi="Times New Roman" w:cs="Times New Roman"/>
        </w:rPr>
        <w:t>5-xx</w:t>
      </w:r>
      <w:r>
        <w:rPr>
          <w:rFonts w:ascii="Times New Roman" w:hAnsi="Times New Roman" w:cs="Times New Roman"/>
        </w:rPr>
        <w:t>发布</w:t>
      </w:r>
    </w:p>
    <w:p w14:paraId="4183F3C5">
      <w:pPr>
        <w:pStyle w:val="201"/>
        <w:framePr w:wrap="around" w:x="7088" w:y="14004"/>
        <w:jc w:val="right"/>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5-xx</w:t>
      </w:r>
      <w:r>
        <w:rPr>
          <w:rFonts w:ascii="Times New Roman" w:hAnsi="Times New Roman" w:cs="Times New Roman"/>
        </w:rPr>
        <w:t>实施</w:t>
      </w:r>
    </w:p>
    <w:p w14:paraId="7E2BB397">
      <w:pPr>
        <w:pStyle w:val="159"/>
        <w:framePr w:h="584" w:hRule="exact" w:hSpace="181" w:vSpace="181" w:wrap="around" w:y="15027"/>
        <w:rPr>
          <w:rFonts w:ascii="Times New Roman"/>
          <w:sz w:val="21"/>
          <w:szCs w:val="21"/>
        </w:rPr>
      </w:pPr>
      <w:r>
        <w:rPr>
          <w:rFonts w:ascii="Times New Roman" w:hAnsi="Times New Roman" w:cs="Times New Roman"/>
          <w:w w:val="100"/>
          <w:sz w:val="28"/>
        </w:rPr>
        <w:t>上海市水务局  发</w:t>
      </w:r>
      <w:r>
        <w:rPr>
          <w:rFonts w:hint="eastAsia" w:ascii="Times New Roman" w:hAnsi="Times New Roman" w:cs="Times New Roman"/>
          <w:w w:val="100"/>
          <w:sz w:val="28"/>
          <w:lang w:val="en-US" w:eastAsia="zh-CN"/>
        </w:rPr>
        <w:t xml:space="preserve"> </w:t>
      </w:r>
      <w:r>
        <w:rPr>
          <w:rFonts w:ascii="Times New Roman" w:hAnsi="Times New Roman" w:cs="Times New Roman"/>
          <w:w w:val="100"/>
          <w:sz w:val="28"/>
        </w:rPr>
        <w:t>布</w:t>
      </w:r>
    </w:p>
    <w:p w14:paraId="6D959EB0">
      <w:pPr>
        <w:snapToGrid w:val="0"/>
        <w:spacing w:line="240" w:lineRule="auto"/>
        <w:jc w:val="right"/>
        <w:rPr>
          <w:sz w:val="21"/>
          <w:szCs w:val="21"/>
        </w:rPr>
      </w:pPr>
      <w:r>
        <w:rPr>
          <w:rFonts w:hint="eastAsia"/>
          <w:sz w:val="21"/>
          <w:szCs w:val="21"/>
        </w:rPr>
        <w:t xml:space="preserve">                                                              </w:t>
      </w:r>
      <w:r>
        <w:rPr>
          <w:rFonts w:hint="eastAsia"/>
          <w:sz w:val="21"/>
          <w:szCs w:val="21"/>
          <w:lang w:val="en-US" w:eastAsia="zh-CN"/>
        </w:rPr>
        <w:t xml:space="preserve">         </w:t>
      </w:r>
      <w:r>
        <w:rPr>
          <w:rFonts w:hint="eastAsia" w:ascii="Times New Roman" w:hAnsi="Times New Roman" w:eastAsia="宋体" w:cs="Times New Roman"/>
          <w:sz w:val="16"/>
          <w:szCs w:val="16"/>
        </w:rPr>
        <w:t>DB31 SW/Z xxx—2025</w:t>
      </w:r>
    </w:p>
    <w:p w14:paraId="1FF5C970">
      <w:pPr>
        <w:spacing w:line="240" w:lineRule="auto"/>
        <w:rPr>
          <w:sz w:val="21"/>
          <w:szCs w:val="21"/>
        </w:rPr>
      </w:pPr>
    </w:p>
    <w:tbl>
      <w:tblPr>
        <w:tblStyle w:val="32"/>
        <w:tblpPr w:leftFromText="180" w:rightFromText="180" w:vertAnchor="text" w:horzAnchor="page" w:tblpX="4348" w:tblpY="2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78C68B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822FFA0">
            <w:pPr>
              <w:pStyle w:val="57"/>
              <w:framePr w:w="0" w:hRule="auto" w:wrap="auto" w:vAnchor="margin" w:hAnchor="text" w:xAlign="left" w:yAlign="inline"/>
              <w:rPr>
                <w:sz w:val="28"/>
                <w:szCs w:val="28"/>
              </w:rPr>
            </w:pPr>
            <w:r>
              <w:drawing>
                <wp:inline distT="0" distB="0" distL="0" distR="0">
                  <wp:extent cx="795655" cy="391795"/>
                  <wp:effectExtent l="0" t="0" r="4445" b="825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23" cstate="print"/>
                          <a:srcRect/>
                          <a:stretch>
                            <a:fillRect/>
                          </a:stretch>
                        </pic:blipFill>
                        <pic:spPr>
                          <a:xfrm>
                            <a:off x="0" y="0"/>
                            <a:ext cx="795655" cy="391795"/>
                          </a:xfrm>
                          <a:prstGeom prst="rect">
                            <a:avLst/>
                          </a:prstGeom>
                          <a:noFill/>
                          <a:ln w="9525">
                            <a:noFill/>
                            <a:miter lim="800000"/>
                            <a:headEnd/>
                            <a:tailEnd/>
                          </a:ln>
                        </pic:spPr>
                      </pic:pic>
                    </a:graphicData>
                  </a:graphic>
                </wp:inline>
              </w:drawing>
            </w:r>
            <w:r>
              <w:t>31</w:t>
            </w:r>
          </w:p>
        </w:tc>
      </w:tr>
    </w:tbl>
    <w:p w14:paraId="333D9F23">
      <w:pPr>
        <w:rPr>
          <w:sz w:val="21"/>
          <w:szCs w:val="21"/>
        </w:rPr>
        <w:sectPr>
          <w:footerReference r:id="rId8" w:type="first"/>
          <w:headerReference r:id="rId5" w:type="default"/>
          <w:footerReference r:id="rId6" w:type="default"/>
          <w:footerReference r:id="rId7" w:type="even"/>
          <w:type w:val="continuous"/>
          <w:pgSz w:w="11906" w:h="16838"/>
          <w:pgMar w:top="-340" w:right="1134" w:bottom="1020" w:left="1134" w:header="0" w:footer="0" w:gutter="283"/>
          <w:cols w:space="0" w:num="1"/>
          <w:titlePg/>
          <w:docGrid w:type="lines" w:linePitch="312" w:charSpace="0"/>
        </w:sectPr>
      </w:pPr>
      <w:r>
        <w:rPr>
          <w:sz w:val="21"/>
          <w:szCs w:val="21"/>
        </w:rPr>
        <mc:AlternateContent>
          <mc:Choice Requires="wps">
            <w:drawing>
              <wp:anchor distT="0" distB="0" distL="114300" distR="114300" simplePos="0" relativeHeight="25166643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643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67456" behindDoc="0" locked="1" layoutInCell="1" allowOverlap="1">
                <wp:simplePos x="0" y="0"/>
                <wp:positionH relativeFrom="page">
                  <wp:posOffset>899795</wp:posOffset>
                </wp:positionH>
                <wp:positionV relativeFrom="page">
                  <wp:posOffset>9252585</wp:posOffset>
                </wp:positionV>
                <wp:extent cx="6120130" cy="0"/>
                <wp:effectExtent l="0" t="0" r="0" b="0"/>
                <wp:wrapNone/>
                <wp:docPr id="31"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55pt;height:0pt;width:481.9pt;mso-position-horizontal-relative:page;mso-position-vertical-relative:page;z-index:251667456;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qdGL&#10;1wAAAA4BAAAPAAAAAAAAAAEAIAAAACIAAABkcnMvZG93bnJldi54bWxQSwECFAAUAAAACACHTuJA&#10;66TevekBAAC5AwAADgAAAAAAAAABACAAAAAmAQAAZHJzL2Uyb0RvYy54bWxQSwUGAAAAAAYABgBZ&#10;AQAAgQUAAAAA&#10;">
                <v:fill on="f" focussize="0,0"/>
                <v:stroke color="#000000" joinstyle="round"/>
                <v:imagedata o:title=""/>
                <o:lock v:ext="edit" aspectratio="f"/>
                <w10:anchorlock/>
              </v:line>
            </w:pict>
          </mc:Fallback>
        </mc:AlternateContent>
      </w:r>
    </w:p>
    <w:p w14:paraId="5E0EC633">
      <w:pPr>
        <w:pStyle w:val="99"/>
        <w:spacing w:after="468"/>
        <w:rPr>
          <w:rFonts w:ascii="Times New Roman"/>
          <w:sz w:val="21"/>
        </w:rPr>
      </w:pPr>
      <w:r>
        <w:rPr>
          <w:rFonts w:ascii="Times New Roman"/>
          <w:spacing w:val="320"/>
          <w:sz w:val="21"/>
        </w:rPr>
        <w:t>目</w:t>
      </w:r>
      <w:r>
        <w:rPr>
          <w:rFonts w:ascii="Times New Roman"/>
          <w:sz w:val="21"/>
        </w:rPr>
        <w:t>次</w:t>
      </w:r>
    </w:p>
    <w:p w14:paraId="51A16D9B">
      <w:pPr>
        <w:pStyle w:val="22"/>
        <w:tabs>
          <w:tab w:val="right" w:leader="dot" w:pos="9355"/>
        </w:tabs>
      </w:pPr>
      <w:r>
        <w:rPr>
          <w:rStyle w:val="39"/>
          <w:rFonts w:ascii="Times New Roman" w:eastAsia="黑体"/>
        </w:rPr>
        <w:fldChar w:fldCharType="begin"/>
      </w:r>
      <w:r>
        <w:rPr>
          <w:rStyle w:val="39"/>
          <w:rFonts w:ascii="Times New Roman" w:eastAsia="黑体"/>
        </w:rPr>
        <w:instrText xml:space="preserve"> TOC \o "1-1" \h </w:instrText>
      </w:r>
      <w:r>
        <w:rPr>
          <w:rStyle w:val="39"/>
          <w:rFonts w:ascii="Times New Roman" w:eastAsia="黑体"/>
        </w:rPr>
        <w:fldChar w:fldCharType="separate"/>
      </w:r>
      <w:r>
        <w:rPr>
          <w:rFonts w:ascii="Times New Roman" w:eastAsia="黑体"/>
        </w:rPr>
        <w:fldChar w:fldCharType="begin"/>
      </w:r>
      <w:r>
        <w:rPr>
          <w:rFonts w:ascii="Times New Roman" w:eastAsia="黑体"/>
        </w:rPr>
        <w:instrText xml:space="preserve"> HYPERLINK \l _Toc22493 </w:instrText>
      </w:r>
      <w:r>
        <w:rPr>
          <w:rFonts w:ascii="Times New Roman" w:eastAsia="黑体"/>
        </w:rPr>
        <w:fldChar w:fldCharType="separate"/>
      </w:r>
      <w:r>
        <w:rPr>
          <w:rFonts w:eastAsia="黑体"/>
          <w:szCs w:val="21"/>
        </w:rPr>
        <w:t xml:space="preserve">1 </w:t>
      </w:r>
      <w:r>
        <w:rPr>
          <w:rFonts w:hint="eastAsia" w:eastAsia="黑体"/>
          <w:szCs w:val="21"/>
        </w:rPr>
        <w:t>总则</w:t>
      </w:r>
      <w:r>
        <w:tab/>
      </w:r>
      <w:r>
        <w:fldChar w:fldCharType="begin"/>
      </w:r>
      <w:r>
        <w:instrText xml:space="preserve"> PAGEREF _Toc22493 \h </w:instrText>
      </w:r>
      <w:r>
        <w:fldChar w:fldCharType="separate"/>
      </w:r>
      <w:r>
        <w:t>1</w:t>
      </w:r>
      <w:r>
        <w:fldChar w:fldCharType="end"/>
      </w:r>
      <w:r>
        <w:rPr>
          <w:rFonts w:ascii="Times New Roman" w:eastAsia="黑体"/>
        </w:rPr>
        <w:fldChar w:fldCharType="end"/>
      </w:r>
    </w:p>
    <w:p w14:paraId="7BCDC786">
      <w:pPr>
        <w:pStyle w:val="22"/>
        <w:tabs>
          <w:tab w:val="right" w:leader="dot" w:pos="9355"/>
        </w:tabs>
      </w:pPr>
      <w:r>
        <w:rPr>
          <w:rFonts w:ascii="Times New Roman" w:eastAsia="黑体"/>
        </w:rPr>
        <w:fldChar w:fldCharType="begin"/>
      </w:r>
      <w:r>
        <w:rPr>
          <w:rFonts w:ascii="Times New Roman" w:eastAsia="黑体"/>
        </w:rPr>
        <w:instrText xml:space="preserve"> HYPERLINK \l _Toc19052 </w:instrText>
      </w:r>
      <w:r>
        <w:rPr>
          <w:rFonts w:ascii="Times New Roman" w:eastAsia="黑体"/>
        </w:rPr>
        <w:fldChar w:fldCharType="separate"/>
      </w:r>
      <w:r>
        <w:rPr>
          <w:rFonts w:eastAsia="黑体"/>
          <w:szCs w:val="21"/>
        </w:rPr>
        <w:t>2 规范性引用文件</w:t>
      </w:r>
      <w:r>
        <w:tab/>
      </w:r>
      <w:r>
        <w:fldChar w:fldCharType="begin"/>
      </w:r>
      <w:r>
        <w:instrText xml:space="preserve"> PAGEREF _Toc19052 \h </w:instrText>
      </w:r>
      <w:r>
        <w:fldChar w:fldCharType="separate"/>
      </w:r>
      <w:r>
        <w:t>1</w:t>
      </w:r>
      <w:r>
        <w:fldChar w:fldCharType="end"/>
      </w:r>
      <w:r>
        <w:rPr>
          <w:rFonts w:ascii="Times New Roman" w:eastAsia="黑体"/>
        </w:rPr>
        <w:fldChar w:fldCharType="end"/>
      </w:r>
    </w:p>
    <w:p w14:paraId="54F82A65">
      <w:pPr>
        <w:pStyle w:val="22"/>
        <w:tabs>
          <w:tab w:val="right" w:leader="dot" w:pos="9355"/>
        </w:tabs>
      </w:pPr>
      <w:r>
        <w:rPr>
          <w:rFonts w:ascii="Times New Roman" w:eastAsia="黑体"/>
        </w:rPr>
        <w:fldChar w:fldCharType="begin"/>
      </w:r>
      <w:r>
        <w:rPr>
          <w:rFonts w:ascii="Times New Roman" w:eastAsia="黑体"/>
        </w:rPr>
        <w:instrText xml:space="preserve"> HYPERLINK \l _Toc28175 </w:instrText>
      </w:r>
      <w:r>
        <w:rPr>
          <w:rFonts w:ascii="Times New Roman" w:eastAsia="黑体"/>
        </w:rPr>
        <w:fldChar w:fldCharType="separate"/>
      </w:r>
      <w:r>
        <w:rPr>
          <w:rFonts w:eastAsia="黑体"/>
          <w:szCs w:val="21"/>
        </w:rPr>
        <w:t>3 术语和定义</w:t>
      </w:r>
      <w:r>
        <w:tab/>
      </w:r>
      <w:r>
        <w:fldChar w:fldCharType="begin"/>
      </w:r>
      <w:r>
        <w:instrText xml:space="preserve"> PAGEREF _Toc28175 \h </w:instrText>
      </w:r>
      <w:r>
        <w:fldChar w:fldCharType="separate"/>
      </w:r>
      <w:r>
        <w:t>2</w:t>
      </w:r>
      <w:r>
        <w:fldChar w:fldCharType="end"/>
      </w:r>
      <w:r>
        <w:rPr>
          <w:rFonts w:ascii="Times New Roman" w:eastAsia="黑体"/>
        </w:rPr>
        <w:fldChar w:fldCharType="end"/>
      </w:r>
    </w:p>
    <w:p w14:paraId="69C8A7FA">
      <w:pPr>
        <w:pStyle w:val="22"/>
        <w:tabs>
          <w:tab w:val="right" w:leader="dot" w:pos="9355"/>
        </w:tabs>
      </w:pPr>
      <w:r>
        <w:rPr>
          <w:rFonts w:ascii="Times New Roman" w:eastAsia="黑体"/>
        </w:rPr>
        <w:fldChar w:fldCharType="begin"/>
      </w:r>
      <w:r>
        <w:rPr>
          <w:rFonts w:ascii="Times New Roman" w:eastAsia="黑体"/>
        </w:rPr>
        <w:instrText xml:space="preserve"> HYPERLINK \l _Toc10784 </w:instrText>
      </w:r>
      <w:r>
        <w:rPr>
          <w:rFonts w:ascii="Times New Roman" w:eastAsia="黑体"/>
        </w:rPr>
        <w:fldChar w:fldCharType="separate"/>
      </w:r>
      <w:r>
        <w:rPr>
          <w:rFonts w:hint="eastAsia" w:eastAsia="黑体"/>
          <w:szCs w:val="21"/>
        </w:rPr>
        <w:t>4</w:t>
      </w:r>
      <w:r>
        <w:rPr>
          <w:rFonts w:eastAsia="黑体"/>
          <w:szCs w:val="21"/>
        </w:rPr>
        <w:t xml:space="preserve"> </w:t>
      </w:r>
      <w:r>
        <w:rPr>
          <w:rFonts w:hint="eastAsia" w:eastAsia="黑体"/>
          <w:szCs w:val="21"/>
        </w:rPr>
        <w:t>基本规定</w:t>
      </w:r>
      <w:r>
        <w:tab/>
      </w:r>
      <w:r>
        <w:fldChar w:fldCharType="begin"/>
      </w:r>
      <w:r>
        <w:instrText xml:space="preserve"> PAGEREF _Toc10784 \h </w:instrText>
      </w:r>
      <w:r>
        <w:fldChar w:fldCharType="separate"/>
      </w:r>
      <w:r>
        <w:t>2</w:t>
      </w:r>
      <w:r>
        <w:fldChar w:fldCharType="end"/>
      </w:r>
      <w:r>
        <w:rPr>
          <w:rFonts w:ascii="Times New Roman" w:eastAsia="黑体"/>
        </w:rPr>
        <w:fldChar w:fldCharType="end"/>
      </w:r>
    </w:p>
    <w:p w14:paraId="5B9978EB">
      <w:pPr>
        <w:pStyle w:val="22"/>
        <w:tabs>
          <w:tab w:val="right" w:leader="dot" w:pos="9355"/>
        </w:tabs>
      </w:pPr>
      <w:r>
        <w:rPr>
          <w:rFonts w:ascii="Times New Roman" w:eastAsia="黑体"/>
        </w:rPr>
        <w:fldChar w:fldCharType="begin"/>
      </w:r>
      <w:r>
        <w:rPr>
          <w:rFonts w:ascii="Times New Roman" w:eastAsia="黑体"/>
        </w:rPr>
        <w:instrText xml:space="preserve"> HYPERLINK \l _Toc30251 </w:instrText>
      </w:r>
      <w:r>
        <w:rPr>
          <w:rFonts w:ascii="Times New Roman" w:eastAsia="黑体"/>
        </w:rPr>
        <w:fldChar w:fldCharType="separate"/>
      </w:r>
      <w:r>
        <w:rPr>
          <w:rFonts w:hint="eastAsia" w:eastAsia="黑体"/>
          <w:szCs w:val="21"/>
        </w:rPr>
        <w:t xml:space="preserve">5 </w:t>
      </w:r>
      <w:r>
        <w:rPr>
          <w:rFonts w:hint="eastAsia" w:eastAsia="黑体"/>
          <w:szCs w:val="21"/>
          <w:lang w:eastAsia="zh-CN"/>
        </w:rPr>
        <w:t>规划与设计</w:t>
      </w:r>
      <w:r>
        <w:tab/>
      </w:r>
      <w:r>
        <w:fldChar w:fldCharType="begin"/>
      </w:r>
      <w:r>
        <w:instrText xml:space="preserve"> PAGEREF _Toc30251 \h </w:instrText>
      </w:r>
      <w:r>
        <w:fldChar w:fldCharType="separate"/>
      </w:r>
      <w:r>
        <w:t>3</w:t>
      </w:r>
      <w:r>
        <w:fldChar w:fldCharType="end"/>
      </w:r>
      <w:r>
        <w:rPr>
          <w:rFonts w:ascii="Times New Roman" w:eastAsia="黑体"/>
        </w:rPr>
        <w:fldChar w:fldCharType="end"/>
      </w:r>
    </w:p>
    <w:p w14:paraId="7B83D22E">
      <w:pPr>
        <w:pStyle w:val="22"/>
        <w:tabs>
          <w:tab w:val="right" w:leader="dot" w:pos="9355"/>
        </w:tabs>
      </w:pPr>
      <w:r>
        <w:rPr>
          <w:rFonts w:ascii="Times New Roman" w:eastAsia="黑体"/>
        </w:rPr>
        <w:fldChar w:fldCharType="begin"/>
      </w:r>
      <w:r>
        <w:rPr>
          <w:rFonts w:ascii="Times New Roman" w:eastAsia="黑体"/>
        </w:rPr>
        <w:instrText xml:space="preserve"> HYPERLINK \l _Toc29123 </w:instrText>
      </w:r>
      <w:r>
        <w:rPr>
          <w:rFonts w:ascii="Times New Roman" w:eastAsia="黑体"/>
        </w:rPr>
        <w:fldChar w:fldCharType="separate"/>
      </w:r>
      <w:r>
        <w:rPr>
          <w:rFonts w:hint="eastAsia" w:eastAsia="黑体"/>
          <w:szCs w:val="21"/>
          <w:lang w:val="en-US" w:eastAsia="zh-CN"/>
        </w:rPr>
        <w:t xml:space="preserve">6 </w:t>
      </w:r>
      <w:r>
        <w:rPr>
          <w:rFonts w:hint="eastAsia" w:eastAsia="黑体"/>
          <w:szCs w:val="21"/>
          <w:lang w:eastAsia="zh-CN"/>
        </w:rPr>
        <w:t>运维与管理</w:t>
      </w:r>
      <w:r>
        <w:tab/>
      </w:r>
      <w:r>
        <w:fldChar w:fldCharType="begin"/>
      </w:r>
      <w:r>
        <w:instrText xml:space="preserve"> PAGEREF _Toc29123 \h </w:instrText>
      </w:r>
      <w:r>
        <w:fldChar w:fldCharType="separate"/>
      </w:r>
      <w:r>
        <w:t>5</w:t>
      </w:r>
      <w:r>
        <w:fldChar w:fldCharType="end"/>
      </w:r>
      <w:r>
        <w:rPr>
          <w:rFonts w:ascii="Times New Roman" w:eastAsia="黑体"/>
        </w:rPr>
        <w:fldChar w:fldCharType="end"/>
      </w:r>
    </w:p>
    <w:p w14:paraId="7478B8A3">
      <w:pPr>
        <w:pStyle w:val="22"/>
        <w:tabs>
          <w:tab w:val="right" w:leader="dot" w:pos="9355"/>
        </w:tabs>
      </w:pPr>
      <w:r>
        <w:rPr>
          <w:rFonts w:ascii="Times New Roman" w:eastAsia="黑体"/>
        </w:rPr>
        <w:fldChar w:fldCharType="begin"/>
      </w:r>
      <w:r>
        <w:rPr>
          <w:rFonts w:ascii="Times New Roman" w:eastAsia="黑体"/>
        </w:rPr>
        <w:instrText xml:space="preserve"> HYPERLINK \l _Toc32388 </w:instrText>
      </w:r>
      <w:r>
        <w:rPr>
          <w:rFonts w:ascii="Times New Roman" w:eastAsia="黑体"/>
        </w:rPr>
        <w:fldChar w:fldCharType="separate"/>
      </w:r>
      <w:r>
        <w:rPr>
          <w:rFonts w:hint="eastAsia" w:eastAsia="黑体"/>
          <w:szCs w:val="21"/>
          <w:lang w:val="en-US" w:eastAsia="zh-CN"/>
        </w:rPr>
        <w:t>7 监管与评估</w:t>
      </w:r>
      <w:r>
        <w:tab/>
      </w:r>
      <w:r>
        <w:fldChar w:fldCharType="begin"/>
      </w:r>
      <w:r>
        <w:instrText xml:space="preserve"> PAGEREF _Toc32388 \h </w:instrText>
      </w:r>
      <w:r>
        <w:fldChar w:fldCharType="separate"/>
      </w:r>
      <w:r>
        <w:t>6</w:t>
      </w:r>
      <w:r>
        <w:fldChar w:fldCharType="end"/>
      </w:r>
      <w:r>
        <w:rPr>
          <w:rFonts w:ascii="Times New Roman" w:eastAsia="黑体"/>
        </w:rPr>
        <w:fldChar w:fldCharType="end"/>
      </w:r>
    </w:p>
    <w:p w14:paraId="117706DD">
      <w:pPr>
        <w:pStyle w:val="22"/>
        <w:tabs>
          <w:tab w:val="right" w:leader="dot" w:pos="9355"/>
        </w:tabs>
        <w:rPr>
          <w:rFonts w:ascii="Times New Roman" w:eastAsia="黑体"/>
        </w:rPr>
      </w:pPr>
      <w:r>
        <w:rPr>
          <w:rFonts w:ascii="Times New Roman" w:eastAsia="黑体"/>
        </w:rPr>
        <w:fldChar w:fldCharType="begin"/>
      </w:r>
      <w:r>
        <w:rPr>
          <w:rFonts w:ascii="Times New Roman" w:eastAsia="黑体"/>
        </w:rPr>
        <w:instrText xml:space="preserve"> HYPERLINK \l _Toc15766 </w:instrText>
      </w:r>
      <w:r>
        <w:rPr>
          <w:rFonts w:ascii="Times New Roman" w:eastAsia="黑体"/>
        </w:rPr>
        <w:fldChar w:fldCharType="separate"/>
      </w:r>
      <w:r>
        <w:rPr>
          <w:rFonts w:hint="eastAsia" w:eastAsia="黑体"/>
          <w:szCs w:val="21"/>
        </w:rPr>
        <w:t>本导则用词说明</w:t>
      </w:r>
      <w:r>
        <w:tab/>
      </w:r>
      <w:r>
        <w:fldChar w:fldCharType="begin"/>
      </w:r>
      <w:r>
        <w:instrText xml:space="preserve"> PAGEREF _Toc15766 \h </w:instrText>
      </w:r>
      <w:r>
        <w:fldChar w:fldCharType="separate"/>
      </w:r>
      <w:r>
        <w:t>8</w:t>
      </w:r>
      <w:r>
        <w:fldChar w:fldCharType="end"/>
      </w:r>
      <w:r>
        <w:rPr>
          <w:rFonts w:ascii="Times New Roman" w:eastAsia="黑体"/>
        </w:rPr>
        <w:fldChar w:fldCharType="end"/>
      </w:r>
    </w:p>
    <w:p w14:paraId="461D00E7">
      <w:pPr>
        <w:rPr>
          <w:rFonts w:hint="default" w:eastAsia="黑体"/>
          <w:lang w:val="en-US" w:eastAsia="zh-CN"/>
        </w:rPr>
      </w:pPr>
      <w:r>
        <w:rPr>
          <w:rFonts w:hint="eastAsia" w:eastAsia="黑体"/>
          <w:lang w:val="en-US" w:eastAsia="zh-CN"/>
        </w:rPr>
        <w:t>附：条文说明</w:t>
      </w:r>
    </w:p>
    <w:p w14:paraId="0209786E">
      <w:pPr>
        <w:pStyle w:val="22"/>
        <w:tabs>
          <w:tab w:val="right" w:leader="dot" w:pos="9344"/>
        </w:tabs>
        <w:rPr>
          <w:rFonts w:ascii="Times New Roman"/>
        </w:rPr>
        <w:sectPr>
          <w:headerReference r:id="rId9" w:type="default"/>
          <w:footerReference r:id="rId11" w:type="default"/>
          <w:headerReference r:id="rId10" w:type="even"/>
          <w:footerReference r:id="rId12" w:type="even"/>
          <w:pgSz w:w="11906" w:h="16838"/>
          <w:pgMar w:top="567" w:right="1134" w:bottom="1134" w:left="1134" w:header="1417" w:footer="1134" w:gutter="283"/>
          <w:pgNumType w:start="1"/>
          <w:cols w:space="0" w:num="1"/>
          <w:formProt w:val="0"/>
          <w:docGrid w:type="lines" w:linePitch="312" w:charSpace="0"/>
        </w:sectPr>
      </w:pPr>
      <w:r>
        <w:rPr>
          <w:rFonts w:ascii="Times New Roman" w:eastAsia="黑体"/>
        </w:rPr>
        <w:fldChar w:fldCharType="end"/>
      </w:r>
      <w:bookmarkStart w:id="1" w:name="_Toc567"/>
      <w:bookmarkStart w:id="2" w:name="_Toc12198"/>
      <w:bookmarkStart w:id="3" w:name="_Toc59456200"/>
      <w:bookmarkStart w:id="4" w:name="_Toc82519473"/>
      <w:bookmarkStart w:id="5" w:name="_Toc61877804"/>
      <w:bookmarkStart w:id="6" w:name="_Toc58401097"/>
      <w:bookmarkStart w:id="7" w:name="_Toc61877941"/>
      <w:bookmarkStart w:id="8" w:name="_Toc6516"/>
      <w:bookmarkStart w:id="9" w:name="_Toc28059"/>
      <w:bookmarkStart w:id="10" w:name="_Toc25538"/>
      <w:bookmarkStart w:id="11" w:name="_Toc54101201"/>
      <w:bookmarkStart w:id="12" w:name="_Toc62030945"/>
      <w:bookmarkStart w:id="13" w:name="_Toc54269402"/>
      <w:bookmarkStart w:id="14" w:name="_Toc16755"/>
      <w:bookmarkStart w:id="15" w:name="_Toc61977923"/>
      <w:bookmarkStart w:id="16" w:name="_Toc23627"/>
      <w:bookmarkStart w:id="17" w:name="BookMark2"/>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8943DD8">
      <w:pPr>
        <w:pStyle w:val="22"/>
        <w:tabs>
          <w:tab w:val="right" w:leader="dot" w:pos="9344"/>
        </w:tabs>
        <w:jc w:val="center"/>
        <w:rPr>
          <w:rFonts w:hint="eastAsia" w:ascii="黑体" w:hAnsi="黑体" w:eastAsia="黑体" w:cs="黑体"/>
        </w:rPr>
      </w:pPr>
      <w:bookmarkStart w:id="18" w:name="_Toc10639"/>
      <w:bookmarkStart w:id="19" w:name="_Toc26652"/>
      <w:bookmarkStart w:id="20" w:name="_Toc8411"/>
      <w:bookmarkStart w:id="21" w:name="_Toc5571"/>
    </w:p>
    <w:p w14:paraId="405DCB7C">
      <w:pPr>
        <w:pStyle w:val="22"/>
        <w:tabs>
          <w:tab w:val="right" w:leader="dot" w:pos="9344"/>
        </w:tabs>
        <w:jc w:val="center"/>
        <w:rPr>
          <w:rFonts w:ascii="Times New Roman"/>
        </w:rPr>
      </w:pPr>
      <w:r>
        <w:rPr>
          <w:rFonts w:hint="eastAsia" w:ascii="黑体" w:hAnsi="黑体" w:eastAsia="黑体" w:cs="黑体"/>
        </w:rPr>
        <w:t>前    言</w:t>
      </w:r>
      <w:bookmarkEnd w:id="18"/>
      <w:bookmarkEnd w:id="19"/>
      <w:bookmarkEnd w:id="20"/>
      <w:bookmarkEnd w:id="21"/>
    </w:p>
    <w:p w14:paraId="30739306">
      <w:pPr>
        <w:pStyle w:val="64"/>
        <w:ind w:left="105" w:leftChars="50" w:firstLine="420"/>
        <w:rPr>
          <w:rFonts w:ascii="Times New Roman"/>
          <w:szCs w:val="21"/>
        </w:rPr>
      </w:pPr>
    </w:p>
    <w:p w14:paraId="4C8F46DC">
      <w:pPr>
        <w:pStyle w:val="64"/>
        <w:ind w:left="105" w:leftChars="50" w:firstLine="420"/>
        <w:rPr>
          <w:rFonts w:hint="eastAsia" w:ascii="Times New Roman"/>
          <w:color w:val="auto"/>
          <w:szCs w:val="21"/>
        </w:rPr>
      </w:pPr>
      <w:r>
        <w:rPr>
          <w:rFonts w:ascii="Times New Roman"/>
          <w:szCs w:val="21"/>
        </w:rPr>
        <w:t>为</w:t>
      </w:r>
      <w:r>
        <w:rPr>
          <w:rFonts w:hint="eastAsia" w:ascii="Times New Roman"/>
          <w:szCs w:val="21"/>
        </w:rPr>
        <w:t>贯彻国家发展改革委</w:t>
      </w:r>
      <w:r>
        <w:rPr>
          <w:rFonts w:ascii="Times New Roman"/>
          <w:szCs w:val="21"/>
        </w:rPr>
        <w:t>、生态环境部、</w:t>
      </w:r>
      <w:r>
        <w:rPr>
          <w:rFonts w:hint="eastAsia" w:ascii="Times New Roman"/>
          <w:szCs w:val="21"/>
        </w:rPr>
        <w:t>自然资源部、</w:t>
      </w:r>
      <w:r>
        <w:rPr>
          <w:rFonts w:ascii="Times New Roman"/>
          <w:szCs w:val="21"/>
        </w:rPr>
        <w:t>农业农村部等国家</w:t>
      </w:r>
      <w:r>
        <w:rPr>
          <w:rFonts w:hint="eastAsia" w:ascii="Times New Roman"/>
          <w:szCs w:val="21"/>
        </w:rPr>
        <w:t>十</w:t>
      </w:r>
      <w:r>
        <w:rPr>
          <w:rFonts w:ascii="Times New Roman"/>
          <w:szCs w:val="21"/>
        </w:rPr>
        <w:t>部门《关于推进污水</w:t>
      </w:r>
      <w:r>
        <w:rPr>
          <w:rFonts w:hint="eastAsia" w:ascii="Times New Roman"/>
          <w:szCs w:val="21"/>
        </w:rPr>
        <w:t>资源化利用</w:t>
      </w:r>
      <w:r>
        <w:rPr>
          <w:rFonts w:ascii="Times New Roman"/>
          <w:szCs w:val="21"/>
        </w:rPr>
        <w:t>的指导意见》（</w:t>
      </w:r>
      <w:r>
        <w:rPr>
          <w:rFonts w:hint="eastAsia" w:ascii="Times New Roman"/>
          <w:szCs w:val="21"/>
        </w:rPr>
        <w:t>发改环资</w:t>
      </w:r>
      <w:r>
        <w:rPr>
          <w:rFonts w:ascii="Times New Roman"/>
          <w:szCs w:val="21"/>
        </w:rPr>
        <w:t>〔20</w:t>
      </w:r>
      <w:r>
        <w:rPr>
          <w:rFonts w:hint="eastAsia" w:ascii="Times New Roman"/>
          <w:szCs w:val="21"/>
        </w:rPr>
        <w:t>21</w:t>
      </w:r>
      <w:r>
        <w:rPr>
          <w:rFonts w:ascii="Times New Roman"/>
          <w:szCs w:val="21"/>
        </w:rPr>
        <w:t>〕1</w:t>
      </w:r>
      <w:r>
        <w:rPr>
          <w:rFonts w:hint="eastAsia" w:ascii="Times New Roman"/>
          <w:szCs w:val="21"/>
        </w:rPr>
        <w:t>3</w:t>
      </w:r>
      <w:r>
        <w:rPr>
          <w:rFonts w:ascii="Times New Roman"/>
          <w:szCs w:val="21"/>
        </w:rPr>
        <w:t>号）</w:t>
      </w:r>
      <w:r>
        <w:rPr>
          <w:rFonts w:hint="eastAsia" w:ascii="Times New Roman"/>
          <w:szCs w:val="21"/>
        </w:rPr>
        <w:t>的精神，</w:t>
      </w:r>
      <w:r>
        <w:rPr>
          <w:rFonts w:ascii="Times New Roman"/>
          <w:szCs w:val="21"/>
        </w:rPr>
        <w:t>落实《</w:t>
      </w:r>
      <w:r>
        <w:rPr>
          <w:rFonts w:hint="eastAsia" w:ascii="Times New Roman"/>
          <w:szCs w:val="21"/>
        </w:rPr>
        <w:t>关于因地制宜推进农村生活污水治理工作的实施意见</w:t>
      </w:r>
      <w:r>
        <w:rPr>
          <w:rFonts w:ascii="Times New Roman"/>
          <w:szCs w:val="21"/>
        </w:rPr>
        <w:t>》</w:t>
      </w:r>
      <w:r>
        <w:rPr>
          <w:rFonts w:hint="eastAsia" w:ascii="Times New Roman"/>
          <w:szCs w:val="21"/>
        </w:rPr>
        <w:t>（沪水务〔2025〕89号）《上海市农村生活污水优化治理路径技术指引》（沪环生〔2025〕47号）的</w:t>
      </w:r>
      <w:r>
        <w:rPr>
          <w:rFonts w:ascii="Times New Roman"/>
          <w:szCs w:val="21"/>
        </w:rPr>
        <w:t>要求，</w:t>
      </w:r>
      <w:r>
        <w:rPr>
          <w:rFonts w:hint="eastAsia" w:ascii="Times New Roman"/>
          <w:szCs w:val="21"/>
          <w:lang w:val="en-US" w:eastAsia="zh-CN"/>
        </w:rPr>
        <w:t>制定本导则，</w:t>
      </w:r>
      <w:r>
        <w:rPr>
          <w:rFonts w:hint="eastAsia" w:ascii="Times New Roman"/>
          <w:bCs/>
          <w:color w:val="auto"/>
          <w:szCs w:val="21"/>
        </w:rPr>
        <w:t>以“绿色低碳、自然生态”为导向，树立“以用促治”的治理思路，</w:t>
      </w:r>
      <w:r>
        <w:rPr>
          <w:rFonts w:hint="eastAsia" w:ascii="Times New Roman"/>
          <w:bCs/>
          <w:color w:val="auto"/>
          <w:szCs w:val="21"/>
          <w:lang w:val="en-US" w:eastAsia="zh-CN"/>
        </w:rPr>
        <w:t>规范农村生活污水资源化利用，</w:t>
      </w:r>
      <w:r>
        <w:rPr>
          <w:rFonts w:hint="eastAsia" w:ascii="Times New Roman"/>
          <w:bCs/>
          <w:color w:val="auto"/>
          <w:szCs w:val="21"/>
        </w:rPr>
        <w:t>达到节约治理过程的资源消耗、保护农村人居环境的目的</w:t>
      </w:r>
      <w:r>
        <w:rPr>
          <w:rFonts w:hint="eastAsia" w:ascii="Times New Roman"/>
          <w:color w:val="auto"/>
          <w:szCs w:val="21"/>
        </w:rPr>
        <w:t>。</w:t>
      </w:r>
    </w:p>
    <w:p w14:paraId="5B1E40E9">
      <w:pPr>
        <w:pStyle w:val="64"/>
        <w:ind w:left="105" w:leftChars="50" w:firstLine="420"/>
        <w:rPr>
          <w:rFonts w:ascii="Times New Roman"/>
          <w:szCs w:val="21"/>
        </w:rPr>
      </w:pPr>
      <w:r>
        <w:rPr>
          <w:rFonts w:ascii="Times New Roman"/>
          <w:szCs w:val="21"/>
        </w:rPr>
        <w:t>本导则的主要技术内容是：1.</w:t>
      </w:r>
      <w:r>
        <w:rPr>
          <w:rFonts w:hint="eastAsia" w:ascii="Times New Roman"/>
          <w:szCs w:val="21"/>
        </w:rPr>
        <w:t>总则</w:t>
      </w:r>
      <w:r>
        <w:rPr>
          <w:rFonts w:ascii="Times New Roman"/>
          <w:szCs w:val="21"/>
        </w:rPr>
        <w:t>；2.规范性引用文件；3.术语和定义；4.</w:t>
      </w:r>
      <w:r>
        <w:rPr>
          <w:rFonts w:hint="eastAsia" w:ascii="Times New Roman"/>
          <w:szCs w:val="21"/>
          <w:lang w:val="en-US" w:eastAsia="zh-CN"/>
        </w:rPr>
        <w:t>基本规定</w:t>
      </w:r>
      <w:r>
        <w:rPr>
          <w:rFonts w:ascii="Times New Roman"/>
          <w:szCs w:val="21"/>
        </w:rPr>
        <w:t>；5</w:t>
      </w:r>
      <w:r>
        <w:rPr>
          <w:rFonts w:hint="eastAsia" w:ascii="Times New Roman"/>
          <w:szCs w:val="21"/>
        </w:rPr>
        <w:t>.</w:t>
      </w:r>
      <w:r>
        <w:rPr>
          <w:rFonts w:hint="eastAsia" w:ascii="Times New Roman"/>
          <w:szCs w:val="21"/>
          <w:lang w:val="en-US" w:eastAsia="zh-CN"/>
        </w:rPr>
        <w:t>规划与设计</w:t>
      </w:r>
      <w:r>
        <w:rPr>
          <w:rFonts w:ascii="Times New Roman"/>
          <w:szCs w:val="21"/>
        </w:rPr>
        <w:t>；6</w:t>
      </w:r>
      <w:r>
        <w:rPr>
          <w:rFonts w:hint="eastAsia" w:ascii="Times New Roman"/>
          <w:szCs w:val="21"/>
        </w:rPr>
        <w:t>.</w:t>
      </w:r>
      <w:r>
        <w:rPr>
          <w:rFonts w:hint="eastAsia" w:ascii="Times New Roman"/>
          <w:szCs w:val="21"/>
          <w:lang w:val="en-US" w:eastAsia="zh-CN"/>
        </w:rPr>
        <w:t>运维与管理</w:t>
      </w:r>
      <w:r>
        <w:rPr>
          <w:rFonts w:ascii="Times New Roman"/>
          <w:szCs w:val="21"/>
        </w:rPr>
        <w:t>；7.</w:t>
      </w:r>
      <w:r>
        <w:rPr>
          <w:rFonts w:hint="eastAsia" w:ascii="Times New Roman"/>
          <w:szCs w:val="21"/>
          <w:lang w:val="en-US" w:eastAsia="zh-CN"/>
        </w:rPr>
        <w:t>监管与评估</w:t>
      </w:r>
      <w:r>
        <w:rPr>
          <w:rFonts w:ascii="Times New Roman"/>
          <w:szCs w:val="21"/>
        </w:rPr>
        <w:t>。</w:t>
      </w:r>
    </w:p>
    <w:p w14:paraId="32AD0409">
      <w:pPr>
        <w:pStyle w:val="64"/>
        <w:ind w:left="105" w:leftChars="50" w:firstLine="420"/>
        <w:rPr>
          <w:rFonts w:ascii="Times New Roman"/>
          <w:szCs w:val="21"/>
        </w:rPr>
      </w:pPr>
      <w:r>
        <w:rPr>
          <w:rFonts w:ascii="Times New Roman"/>
          <w:szCs w:val="21"/>
        </w:rPr>
        <w:t>本导则为</w:t>
      </w:r>
      <w:r>
        <w:rPr>
          <w:rFonts w:hint="eastAsia" w:ascii="Times New Roman"/>
          <w:szCs w:val="21"/>
        </w:rPr>
        <w:t>首次发布。</w:t>
      </w:r>
    </w:p>
    <w:p w14:paraId="32809B7F">
      <w:pPr>
        <w:pStyle w:val="64"/>
        <w:ind w:left="105" w:leftChars="50" w:firstLine="420"/>
        <w:rPr>
          <w:rFonts w:ascii="Times New Roman"/>
          <w:szCs w:val="21"/>
        </w:rPr>
      </w:pPr>
      <w:r>
        <w:rPr>
          <w:rFonts w:hint="eastAsia" w:ascii="Times New Roman"/>
          <w:szCs w:val="21"/>
        </w:rPr>
        <w:t>本导则为</w:t>
      </w:r>
      <w:r>
        <w:rPr>
          <w:rFonts w:ascii="Times New Roman"/>
          <w:szCs w:val="21"/>
        </w:rPr>
        <w:t>全文推荐。</w:t>
      </w:r>
    </w:p>
    <w:p w14:paraId="0ADA22E5">
      <w:pPr>
        <w:pStyle w:val="64"/>
        <w:ind w:left="105" w:leftChars="50" w:firstLine="420"/>
        <w:rPr>
          <w:rFonts w:ascii="Times New Roman"/>
          <w:szCs w:val="21"/>
        </w:rPr>
      </w:pPr>
      <w:r>
        <w:rPr>
          <w:rFonts w:hint="eastAsia" w:ascii="Times New Roman"/>
          <w:szCs w:val="21"/>
        </w:rPr>
        <w:t>本导则由上海市水利管理事务中心（上海市河湖管理事务中心）负责管理及具体技术内容的解释。执行过程中如有意见或建议，请寄送至上海市水利管理事务中心（地址：上海市黄</w:t>
      </w:r>
      <w:r>
        <w:rPr>
          <w:rFonts w:hint="eastAsia" w:ascii="Times New Roman"/>
          <w:szCs w:val="21"/>
          <w:lang w:val="en-US" w:eastAsia="zh-CN"/>
        </w:rPr>
        <w:t>浦</w:t>
      </w:r>
      <w:r>
        <w:rPr>
          <w:rFonts w:hint="eastAsia" w:ascii="Times New Roman"/>
          <w:szCs w:val="21"/>
        </w:rPr>
        <w:t>区南苏州路333号24楼，邮编：200002）。</w:t>
      </w:r>
    </w:p>
    <w:p w14:paraId="6D7950CE">
      <w:pPr>
        <w:pStyle w:val="64"/>
        <w:ind w:left="105" w:leftChars="50" w:firstLine="420"/>
        <w:rPr>
          <w:rFonts w:ascii="Times New Roman"/>
          <w:szCs w:val="21"/>
        </w:rPr>
      </w:pPr>
      <w:r>
        <w:rPr>
          <w:rFonts w:ascii="Times New Roman"/>
          <w:szCs w:val="21"/>
        </w:rPr>
        <w:t>主编单位：上海市水利管理事务中心（上海市河湖管理事务中心）</w:t>
      </w:r>
    </w:p>
    <w:p w14:paraId="621DCFB7">
      <w:pPr>
        <w:pStyle w:val="64"/>
        <w:ind w:left="105" w:leftChars="50" w:firstLine="1470" w:firstLineChars="700"/>
        <w:rPr>
          <w:rFonts w:ascii="Times New Roman"/>
          <w:szCs w:val="21"/>
        </w:rPr>
      </w:pPr>
      <w:r>
        <w:rPr>
          <w:rFonts w:hint="eastAsia" w:ascii="Times New Roman"/>
          <w:szCs w:val="21"/>
        </w:rPr>
        <w:t>上海交通大学</w:t>
      </w:r>
    </w:p>
    <w:p w14:paraId="2CB69A70">
      <w:pPr>
        <w:pStyle w:val="64"/>
        <w:ind w:left="105" w:leftChars="50" w:firstLine="1470" w:firstLineChars="700"/>
        <w:rPr>
          <w:rFonts w:ascii="Times New Roman"/>
          <w:szCs w:val="21"/>
        </w:rPr>
      </w:pPr>
    </w:p>
    <w:p w14:paraId="3F5268BD">
      <w:pPr>
        <w:pStyle w:val="64"/>
        <w:ind w:left="105" w:leftChars="50" w:firstLine="420"/>
        <w:rPr>
          <w:rFonts w:hint="eastAsia" w:ascii="Times New Roman"/>
          <w:szCs w:val="21"/>
        </w:rPr>
      </w:pPr>
      <w:r>
        <w:rPr>
          <w:rFonts w:ascii="Times New Roman"/>
          <w:szCs w:val="21"/>
        </w:rPr>
        <w:t>参编单位：</w:t>
      </w:r>
      <w:r>
        <w:rPr>
          <w:rFonts w:hint="eastAsia" w:ascii="Times New Roman"/>
          <w:szCs w:val="21"/>
        </w:rPr>
        <w:t>江苏中车华腾环保科技有限公司</w:t>
      </w:r>
    </w:p>
    <w:p w14:paraId="3B79CDEB">
      <w:pPr>
        <w:pStyle w:val="64"/>
        <w:ind w:left="105" w:leftChars="50" w:firstLine="1470" w:firstLineChars="700"/>
        <w:rPr>
          <w:rFonts w:hint="default" w:ascii="Times New Roman" w:eastAsia="宋体"/>
          <w:szCs w:val="21"/>
          <w:lang w:val="en-US" w:eastAsia="zh-CN"/>
        </w:rPr>
      </w:pPr>
      <w:r>
        <w:rPr>
          <w:rFonts w:hint="eastAsia" w:ascii="Times New Roman"/>
          <w:szCs w:val="21"/>
          <w:lang w:val="en-US" w:eastAsia="zh-CN"/>
        </w:rPr>
        <w:t>上海市崇明区河湖管理事务中心</w:t>
      </w:r>
    </w:p>
    <w:p w14:paraId="776DF98D">
      <w:pPr>
        <w:pStyle w:val="64"/>
        <w:ind w:firstLine="1575" w:firstLineChars="750"/>
        <w:rPr>
          <w:rFonts w:ascii="Times New Roman"/>
          <w:szCs w:val="21"/>
        </w:rPr>
      </w:pPr>
      <w:r>
        <w:rPr>
          <w:rFonts w:ascii="Times New Roman"/>
          <w:szCs w:val="21"/>
        </w:rPr>
        <w:t>上海市青浦区河湖管理事务中心</w:t>
      </w:r>
    </w:p>
    <w:p w14:paraId="2C6C2BEE">
      <w:pPr>
        <w:pStyle w:val="64"/>
        <w:ind w:firstLine="1575" w:firstLineChars="750"/>
        <w:rPr>
          <w:rFonts w:ascii="Times New Roman"/>
          <w:szCs w:val="21"/>
        </w:rPr>
      </w:pPr>
      <w:r>
        <w:rPr>
          <w:rFonts w:hint="eastAsia" w:ascii="Times New Roman"/>
          <w:szCs w:val="21"/>
        </w:rPr>
        <w:t>上海境衡环境科技有限公司</w:t>
      </w:r>
    </w:p>
    <w:p w14:paraId="4CDE23E6">
      <w:pPr>
        <w:pStyle w:val="64"/>
        <w:ind w:left="105" w:leftChars="50" w:firstLine="420" w:firstLineChars="0"/>
        <w:rPr>
          <w:rFonts w:ascii="Times New Roman"/>
          <w:szCs w:val="21"/>
        </w:rPr>
      </w:pPr>
      <w:r>
        <w:rPr>
          <w:rFonts w:hint="eastAsia" w:ascii="Times New Roman"/>
          <w:szCs w:val="21"/>
        </w:rPr>
        <w:t>主要起草人：</w:t>
      </w:r>
    </w:p>
    <w:p w14:paraId="0114119D">
      <w:pPr>
        <w:pStyle w:val="64"/>
        <w:ind w:left="105" w:leftChars="50" w:firstLine="420"/>
        <w:rPr>
          <w:rFonts w:ascii="Times New Roman"/>
          <w:szCs w:val="21"/>
        </w:rPr>
      </w:pPr>
    </w:p>
    <w:p w14:paraId="79F46C74">
      <w:pPr>
        <w:pStyle w:val="64"/>
        <w:ind w:left="105" w:leftChars="50" w:firstLine="315" w:firstLineChars="150"/>
        <w:rPr>
          <w:rFonts w:ascii="Times New Roman"/>
          <w:szCs w:val="21"/>
        </w:rPr>
      </w:pPr>
    </w:p>
    <w:p w14:paraId="30F195BB">
      <w:pPr>
        <w:pStyle w:val="64"/>
        <w:ind w:firstLine="420"/>
        <w:rPr>
          <w:rFonts w:ascii="Times New Roman"/>
          <w:szCs w:val="21"/>
        </w:rPr>
      </w:pPr>
    </w:p>
    <w:p w14:paraId="3F09E20D">
      <w:pPr>
        <w:pStyle w:val="64"/>
        <w:ind w:firstLine="420"/>
        <w:rPr>
          <w:rFonts w:ascii="Times New Roman"/>
          <w:szCs w:val="21"/>
        </w:rPr>
      </w:pPr>
    </w:p>
    <w:p w14:paraId="7931F29F">
      <w:pPr>
        <w:pStyle w:val="64"/>
        <w:ind w:firstLine="420"/>
        <w:rPr>
          <w:rFonts w:ascii="Times New Roman"/>
          <w:szCs w:val="21"/>
        </w:rPr>
      </w:pPr>
    </w:p>
    <w:p w14:paraId="0C35BF2B">
      <w:pPr>
        <w:pStyle w:val="64"/>
        <w:ind w:firstLine="420"/>
        <w:rPr>
          <w:rFonts w:ascii="Times New Roman"/>
          <w:szCs w:val="21"/>
        </w:rPr>
      </w:pPr>
    </w:p>
    <w:p w14:paraId="04F37C69">
      <w:pPr>
        <w:pStyle w:val="64"/>
        <w:ind w:firstLine="420"/>
        <w:rPr>
          <w:rFonts w:ascii="Times New Roman"/>
          <w:szCs w:val="21"/>
        </w:rPr>
      </w:pPr>
    </w:p>
    <w:p w14:paraId="0BF88CEF">
      <w:pPr>
        <w:pStyle w:val="64"/>
        <w:ind w:firstLine="420"/>
        <w:rPr>
          <w:rFonts w:ascii="Times New Roman"/>
          <w:szCs w:val="21"/>
        </w:rPr>
      </w:pPr>
    </w:p>
    <w:p w14:paraId="5943568F">
      <w:pPr>
        <w:pStyle w:val="64"/>
        <w:ind w:firstLine="420"/>
        <w:rPr>
          <w:rFonts w:ascii="Times New Roman"/>
          <w:szCs w:val="21"/>
        </w:rPr>
      </w:pPr>
    </w:p>
    <w:p w14:paraId="075C8C76">
      <w:pPr>
        <w:pStyle w:val="64"/>
        <w:ind w:firstLine="420"/>
        <w:rPr>
          <w:rFonts w:ascii="Times New Roman"/>
          <w:szCs w:val="21"/>
        </w:rPr>
      </w:pPr>
    </w:p>
    <w:p w14:paraId="04853C8C">
      <w:pPr>
        <w:pStyle w:val="238"/>
        <w:snapToGrid w:val="0"/>
        <w:spacing w:line="360" w:lineRule="auto"/>
        <w:ind w:left="105" w:leftChars="50" w:firstLine="388" w:firstLineChars="185"/>
        <w:rPr>
          <w:rFonts w:ascii="Times New Roman" w:eastAsiaTheme="minorEastAsia"/>
          <w:szCs w:val="21"/>
        </w:rPr>
      </w:pPr>
    </w:p>
    <w:p w14:paraId="06708AC0">
      <w:pPr>
        <w:pStyle w:val="64"/>
        <w:ind w:firstLine="420"/>
        <w:rPr>
          <w:rFonts w:ascii="Times New Roman"/>
          <w:szCs w:val="21"/>
        </w:rPr>
      </w:pPr>
    </w:p>
    <w:p w14:paraId="26878A98">
      <w:pPr>
        <w:pStyle w:val="64"/>
        <w:ind w:firstLine="420"/>
        <w:rPr>
          <w:rFonts w:ascii="Times New Roman"/>
          <w:szCs w:val="21"/>
        </w:rPr>
        <w:sectPr>
          <w:headerReference r:id="rId13" w:type="default"/>
          <w:footerReference r:id="rId15" w:type="default"/>
          <w:headerReference r:id="rId14" w:type="even"/>
          <w:footerReference r:id="rId16" w:type="even"/>
          <w:pgSz w:w="11906" w:h="16838"/>
          <w:pgMar w:top="567" w:right="1134" w:bottom="1134" w:left="1134" w:header="1417" w:footer="1134" w:gutter="283"/>
          <w:pgNumType w:fmt="upperRoman" w:start="1"/>
          <w:cols w:space="0" w:num="1"/>
          <w:formProt w:val="0"/>
          <w:docGrid w:type="lines" w:linePitch="312" w:charSpace="0"/>
        </w:sectPr>
      </w:pPr>
    </w:p>
    <w:bookmarkEnd w:id="17"/>
    <w:p w14:paraId="38DCAE74">
      <w:pPr>
        <w:spacing w:line="20" w:lineRule="exact"/>
        <w:jc w:val="center"/>
        <w:rPr>
          <w:rFonts w:eastAsia="黑体"/>
          <w:sz w:val="21"/>
          <w:szCs w:val="21"/>
        </w:rPr>
      </w:pPr>
      <w:bookmarkStart w:id="22" w:name="BookMark4"/>
    </w:p>
    <w:bookmarkEnd w:id="22"/>
    <w:p w14:paraId="051D6BB1">
      <w:pPr>
        <w:pStyle w:val="185"/>
        <w:spacing w:before="312" w:beforeLines="100" w:after="686" w:afterLines="220"/>
        <w:rPr>
          <w:rFonts w:ascii="Times New Roman" w:hAnsi="Times New Roman"/>
          <w:sz w:val="21"/>
          <w:szCs w:val="21"/>
        </w:rPr>
        <w:sectPr>
          <w:headerReference r:id="rId17" w:type="first"/>
          <w:footerReference r:id="rId20" w:type="first"/>
          <w:footerReference r:id="rId18" w:type="default"/>
          <w:footerReference r:id="rId19" w:type="even"/>
          <w:pgSz w:w="11906" w:h="16838"/>
          <w:pgMar w:top="1440" w:right="1803" w:bottom="1440" w:left="1803" w:header="850" w:footer="992" w:gutter="283"/>
          <w:pgNumType w:start="1"/>
          <w:cols w:space="0" w:num="1"/>
          <w:formProt w:val="0"/>
          <w:titlePg/>
          <w:docGrid w:type="lines" w:linePitch="312" w:charSpace="0"/>
        </w:sectPr>
      </w:pPr>
      <w:bookmarkStart w:id="23" w:name="_Toc61977924"/>
      <w:bookmarkStart w:id="24" w:name="_Toc61877805"/>
      <w:bookmarkStart w:id="25" w:name="_Toc82519474"/>
      <w:bookmarkStart w:id="26" w:name="_Toc62030946"/>
      <w:bookmarkStart w:id="27" w:name="BookMark8"/>
    </w:p>
    <w:p w14:paraId="54B906B8">
      <w:pPr>
        <w:pStyle w:val="185"/>
        <w:spacing w:before="312" w:beforeLines="100" w:after="686" w:afterLines="220"/>
        <w:outlineLvl w:val="0"/>
        <w:rPr>
          <w:rFonts w:ascii="Times New Roman" w:hAnsi="Times New Roman" w:cs="Times New Roman"/>
        </w:rPr>
      </w:pPr>
      <w:bookmarkStart w:id="28" w:name="_Toc24344"/>
      <w:bookmarkStart w:id="29" w:name="_Toc6760"/>
      <w:bookmarkStart w:id="30" w:name="_Toc22486"/>
      <w:bookmarkStart w:id="31" w:name="_Toc23949"/>
      <w:bookmarkStart w:id="32" w:name="_Toc8987"/>
      <w:bookmarkStart w:id="33" w:name="_Toc6912"/>
      <w:r>
        <w:rPr>
          <w:rFonts w:ascii="Times New Roman" w:hAnsi="Times New Roman" w:cs="Times New Roman"/>
        </w:rPr>
        <w:t>上海市农村生活污水</w:t>
      </w:r>
      <w:r>
        <w:rPr>
          <w:rFonts w:hint="eastAsia" w:ascii="Times New Roman" w:hAnsi="Times New Roman" w:cs="Times New Roman"/>
        </w:rPr>
        <w:t>资源化利用技术</w:t>
      </w:r>
      <w:r>
        <w:rPr>
          <w:rFonts w:ascii="Times New Roman" w:hAnsi="Times New Roman" w:cs="Times New Roman"/>
        </w:rPr>
        <w:t>导则</w:t>
      </w:r>
      <w:bookmarkEnd w:id="28"/>
      <w:bookmarkEnd w:id="29"/>
      <w:bookmarkEnd w:id="30"/>
      <w:bookmarkEnd w:id="31"/>
      <w:bookmarkEnd w:id="32"/>
      <w:bookmarkEnd w:id="33"/>
    </w:p>
    <w:p w14:paraId="59439B22">
      <w:pPr>
        <w:pStyle w:val="2"/>
        <w:spacing w:after="312" w:line="360" w:lineRule="auto"/>
        <w:rPr>
          <w:rFonts w:eastAsia="黑体"/>
          <w:b w:val="0"/>
          <w:bCs w:val="0"/>
          <w:sz w:val="21"/>
          <w:szCs w:val="21"/>
        </w:rPr>
      </w:pPr>
      <w:bookmarkStart w:id="34" w:name="_Toc15841"/>
      <w:bookmarkStart w:id="35" w:name="_Toc12005"/>
      <w:bookmarkStart w:id="36" w:name="_Toc23764"/>
      <w:bookmarkStart w:id="37" w:name="_Toc14670"/>
      <w:bookmarkStart w:id="38" w:name="_Toc28795"/>
      <w:bookmarkStart w:id="39" w:name="_Toc14435"/>
      <w:bookmarkStart w:id="40" w:name="_Toc16742"/>
      <w:bookmarkStart w:id="41" w:name="_Toc28702"/>
      <w:bookmarkStart w:id="42" w:name="_Toc24906"/>
      <w:bookmarkStart w:id="43" w:name="_Toc13928"/>
      <w:bookmarkStart w:id="44" w:name="_Toc16400"/>
      <w:bookmarkStart w:id="45" w:name="_Toc22493"/>
      <w:r>
        <w:rPr>
          <w:rFonts w:eastAsia="黑体"/>
          <w:b w:val="0"/>
          <w:sz w:val="21"/>
          <w:szCs w:val="21"/>
        </w:rPr>
        <w:t>1</w:t>
      </w:r>
      <w:bookmarkEnd w:id="23"/>
      <w:bookmarkEnd w:id="24"/>
      <w:bookmarkEnd w:id="25"/>
      <w:bookmarkEnd w:id="26"/>
      <w:r>
        <w:rPr>
          <w:rFonts w:eastAsia="黑体"/>
          <w:b w:val="0"/>
          <w:sz w:val="21"/>
          <w:szCs w:val="21"/>
        </w:rPr>
        <w:t xml:space="preserve"> </w:t>
      </w:r>
      <w:bookmarkEnd w:id="34"/>
      <w:bookmarkEnd w:id="35"/>
      <w:bookmarkEnd w:id="36"/>
      <w:bookmarkEnd w:id="37"/>
      <w:bookmarkEnd w:id="38"/>
      <w:bookmarkEnd w:id="39"/>
      <w:bookmarkEnd w:id="40"/>
      <w:bookmarkEnd w:id="41"/>
      <w:bookmarkEnd w:id="42"/>
      <w:bookmarkEnd w:id="43"/>
      <w:r>
        <w:rPr>
          <w:rFonts w:hint="eastAsia" w:eastAsia="黑体"/>
          <w:b w:val="0"/>
          <w:sz w:val="21"/>
          <w:szCs w:val="21"/>
        </w:rPr>
        <w:t>总则</w:t>
      </w:r>
      <w:bookmarkEnd w:id="44"/>
      <w:bookmarkEnd w:id="45"/>
    </w:p>
    <w:p w14:paraId="11A33C79">
      <w:pPr>
        <w:rPr>
          <w:bCs/>
          <w:lang w:val="zh-CN"/>
        </w:rPr>
      </w:pPr>
      <w:r>
        <w:rPr>
          <w:rFonts w:hint="eastAsia"/>
          <w:bCs/>
          <w:lang w:val="zh-CN"/>
        </w:rPr>
        <w:t>1.0.1</w:t>
      </w:r>
      <w:r>
        <w:rPr>
          <w:rFonts w:hint="eastAsia"/>
          <w:bCs/>
        </w:rPr>
        <w:t xml:space="preserve"> </w:t>
      </w:r>
      <w:r>
        <w:rPr>
          <w:rFonts w:hint="eastAsia"/>
          <w:bCs/>
          <w:lang w:val="zh-CN"/>
        </w:rPr>
        <w:t>为规范</w:t>
      </w:r>
      <w:r>
        <w:rPr>
          <w:rFonts w:hint="eastAsia"/>
          <w:bCs/>
        </w:rPr>
        <w:t>本</w:t>
      </w:r>
      <w:r>
        <w:rPr>
          <w:rFonts w:hint="eastAsia"/>
          <w:bCs/>
          <w:lang w:val="zh-CN"/>
        </w:rPr>
        <w:t>市农村生活污水资源化利用的规划与设计、运维与管理</w:t>
      </w:r>
      <w:r>
        <w:rPr>
          <w:rFonts w:hint="eastAsia"/>
          <w:bCs/>
          <w:lang w:val="en-US" w:eastAsia="zh-CN"/>
        </w:rPr>
        <w:t>和监管与评估</w:t>
      </w:r>
      <w:r>
        <w:rPr>
          <w:rFonts w:hint="eastAsia"/>
          <w:bCs/>
          <w:lang w:val="zh-CN"/>
        </w:rPr>
        <w:t>，制定本导则。</w:t>
      </w:r>
    </w:p>
    <w:p w14:paraId="3E53AE9F">
      <w:pPr>
        <w:rPr>
          <w:bCs/>
          <w:lang w:val="zh-CN"/>
        </w:rPr>
      </w:pPr>
      <w:r>
        <w:rPr>
          <w:rFonts w:hint="eastAsia"/>
          <w:bCs/>
          <w:lang w:val="zh-CN"/>
        </w:rPr>
        <w:t>1.0.2</w:t>
      </w:r>
      <w:r>
        <w:rPr>
          <w:rFonts w:hint="eastAsia"/>
          <w:bCs/>
        </w:rPr>
        <w:t xml:space="preserve"> </w:t>
      </w:r>
      <w:r>
        <w:rPr>
          <w:rFonts w:hint="eastAsia"/>
          <w:bCs/>
          <w:lang w:val="zh-CN"/>
        </w:rPr>
        <w:t>本导则适用于</w:t>
      </w:r>
      <w:r>
        <w:rPr>
          <w:rFonts w:hint="eastAsia"/>
          <w:bCs/>
        </w:rPr>
        <w:t>本</w:t>
      </w:r>
      <w:r>
        <w:rPr>
          <w:rFonts w:hint="eastAsia"/>
          <w:bCs/>
          <w:lang w:val="zh-CN"/>
        </w:rPr>
        <w:t>市范围内农村生活污水资源化利用</w:t>
      </w:r>
      <w:r>
        <w:rPr>
          <w:rFonts w:hint="eastAsia"/>
          <w:bCs/>
          <w:lang w:val="en-US" w:eastAsia="zh-CN"/>
        </w:rPr>
        <w:t>工作</w:t>
      </w:r>
      <w:r>
        <w:rPr>
          <w:rFonts w:hint="eastAsia"/>
          <w:bCs/>
          <w:lang w:val="zh-CN"/>
        </w:rPr>
        <w:t>。</w:t>
      </w:r>
    </w:p>
    <w:p w14:paraId="2B5EDA3C">
      <w:pPr>
        <w:rPr>
          <w:bCs/>
          <w:lang w:val="zh-CN"/>
        </w:rPr>
      </w:pPr>
      <w:r>
        <w:rPr>
          <w:rFonts w:hint="eastAsia"/>
          <w:bCs/>
          <w:lang w:val="zh-CN"/>
        </w:rPr>
        <w:t>1.0.3 农村生活污水资源化利用除符合本导则外，</w:t>
      </w:r>
      <w:r>
        <w:rPr>
          <w:bCs/>
          <w:lang w:val="zh-CN"/>
        </w:rPr>
        <w:t>还应符合国家和</w:t>
      </w:r>
      <w:r>
        <w:rPr>
          <w:rFonts w:hint="eastAsia"/>
          <w:bCs/>
        </w:rPr>
        <w:t>本</w:t>
      </w:r>
      <w:r>
        <w:rPr>
          <w:bCs/>
          <w:lang w:val="zh-CN"/>
        </w:rPr>
        <w:t>市现行有关法律、规定及标准的要求。</w:t>
      </w:r>
    </w:p>
    <w:p w14:paraId="70E70CC8">
      <w:pPr>
        <w:pStyle w:val="2"/>
        <w:spacing w:before="312" w:after="312" w:line="360" w:lineRule="auto"/>
        <w:rPr>
          <w:rFonts w:eastAsia="黑体"/>
          <w:sz w:val="21"/>
          <w:szCs w:val="21"/>
        </w:rPr>
      </w:pPr>
      <w:bookmarkStart w:id="46" w:name="_Toc2468"/>
      <w:bookmarkStart w:id="47" w:name="_Toc21375"/>
      <w:bookmarkStart w:id="48" w:name="_Toc30684"/>
      <w:bookmarkStart w:id="49" w:name="_Toc11247"/>
      <w:bookmarkStart w:id="50" w:name="_Toc8122"/>
      <w:bookmarkStart w:id="51" w:name="_Toc6094"/>
      <w:bookmarkStart w:id="52" w:name="_Toc24017"/>
      <w:bookmarkStart w:id="53" w:name="_Toc19052"/>
      <w:bookmarkStart w:id="54" w:name="_Toc21756"/>
      <w:bookmarkStart w:id="55" w:name="_Toc62030947"/>
      <w:bookmarkStart w:id="56" w:name="_Toc61877806"/>
      <w:bookmarkStart w:id="57" w:name="_Toc61977925"/>
      <w:bookmarkStart w:id="58" w:name="_Toc82519475"/>
      <w:bookmarkStart w:id="59" w:name="_Toc23222"/>
      <w:bookmarkStart w:id="60" w:name="_Toc19652"/>
      <w:bookmarkStart w:id="61" w:name="_Toc24127"/>
      <w:r>
        <w:rPr>
          <w:rFonts w:eastAsia="黑体"/>
          <w:b w:val="0"/>
          <w:sz w:val="21"/>
          <w:szCs w:val="21"/>
        </w:rPr>
        <w:t>2 规范性引用文件</w:t>
      </w:r>
      <w:bookmarkEnd w:id="46"/>
      <w:bookmarkEnd w:id="47"/>
      <w:bookmarkEnd w:id="48"/>
      <w:bookmarkEnd w:id="49"/>
      <w:bookmarkEnd w:id="50"/>
      <w:bookmarkEnd w:id="51"/>
      <w:bookmarkEnd w:id="52"/>
      <w:bookmarkEnd w:id="53"/>
      <w:bookmarkEnd w:id="54"/>
    </w:p>
    <w:p w14:paraId="6AE23E74">
      <w:pPr>
        <w:widowControl/>
        <w:rPr>
          <w:bCs/>
        </w:rPr>
      </w:pPr>
      <w:r>
        <w:rPr>
          <w:bCs/>
          <w:lang w:val="zh-CN" w:bidi="ar"/>
        </w:rPr>
        <w:t>2.0.1</w:t>
      </w:r>
      <w:r>
        <w:rPr>
          <w:rFonts w:hint="eastAsia"/>
          <w:bCs/>
          <w:lang w:bidi="ar"/>
        </w:rPr>
        <w:t xml:space="preserve"> </w:t>
      </w:r>
      <w:r>
        <w:rPr>
          <w:bCs/>
          <w:lang w:val="zh-CN" w:bidi="ar"/>
        </w:rPr>
        <w:t>下列文件中的内容通过文中的规范性引用而构成本</w:t>
      </w:r>
      <w:r>
        <w:rPr>
          <w:rFonts w:hint="eastAsia"/>
          <w:bCs/>
          <w:lang w:bidi="ar"/>
        </w:rPr>
        <w:t>导则</w:t>
      </w:r>
      <w:r>
        <w:rPr>
          <w:bCs/>
          <w:lang w:val="zh-CN" w:bidi="ar"/>
        </w:rPr>
        <w:t>必不可少的条款。</w:t>
      </w:r>
      <w:r>
        <w:rPr>
          <w:rFonts w:hint="eastAsia"/>
          <w:bCs/>
          <w:lang w:val="en-US" w:eastAsia="zh-CN" w:bidi="ar"/>
        </w:rPr>
        <w:t>引</w:t>
      </w:r>
      <w:r>
        <w:rPr>
          <w:bCs/>
          <w:lang w:val="zh-CN" w:bidi="ar"/>
        </w:rPr>
        <w:t>用文件</w:t>
      </w:r>
      <w:r>
        <w:rPr>
          <w:rFonts w:hint="eastAsia"/>
          <w:bCs/>
          <w:lang w:val="en-US" w:eastAsia="zh-CN" w:bidi="ar"/>
        </w:rPr>
        <w:t>的</w:t>
      </w:r>
      <w:r>
        <w:rPr>
          <w:bCs/>
          <w:lang w:val="zh-CN" w:bidi="ar"/>
        </w:rPr>
        <w:t>最新版本（包括所有的修改单）适用于本</w:t>
      </w:r>
      <w:r>
        <w:rPr>
          <w:rFonts w:hint="eastAsia"/>
          <w:bCs/>
          <w:lang w:bidi="ar"/>
        </w:rPr>
        <w:t>导则</w:t>
      </w:r>
      <w:r>
        <w:rPr>
          <w:rFonts w:hint="eastAsia"/>
          <w:bCs/>
          <w:lang w:val="zh-CN" w:bidi="ar"/>
        </w:rPr>
        <w:t>。</w:t>
      </w:r>
    </w:p>
    <w:p w14:paraId="2A15EC60">
      <w:pPr>
        <w:rPr>
          <w:bCs/>
          <w:highlight w:val="none"/>
        </w:rPr>
      </w:pPr>
      <w:r>
        <w:rPr>
          <w:rFonts w:hint="eastAsia"/>
          <w:bCs/>
          <w:highlight w:val="none"/>
        </w:rPr>
        <w:t>GB 5084 农田灌溉水质标准</w:t>
      </w:r>
    </w:p>
    <w:p w14:paraId="2619F724">
      <w:pPr>
        <w:rPr>
          <w:bCs/>
          <w:highlight w:val="none"/>
        </w:rPr>
      </w:pPr>
      <w:r>
        <w:rPr>
          <w:rFonts w:hint="eastAsia"/>
          <w:bCs/>
          <w:highlight w:val="none"/>
        </w:rPr>
        <w:t>GB 7959 粪便无害化卫生要求</w:t>
      </w:r>
    </w:p>
    <w:p w14:paraId="4D2AF8DE">
      <w:pPr>
        <w:rPr>
          <w:bCs/>
          <w:highlight w:val="none"/>
        </w:rPr>
      </w:pPr>
      <w:r>
        <w:rPr>
          <w:rFonts w:hint="eastAsia"/>
          <w:bCs/>
          <w:highlight w:val="none"/>
        </w:rPr>
        <w:t>GB 50014 室外排水设计标准</w:t>
      </w:r>
    </w:p>
    <w:p w14:paraId="049A3FDC">
      <w:pPr>
        <w:rPr>
          <w:rFonts w:hint="eastAsia"/>
          <w:bCs/>
          <w:highlight w:val="none"/>
        </w:rPr>
      </w:pPr>
      <w:r>
        <w:rPr>
          <w:rFonts w:hint="eastAsia"/>
          <w:bCs/>
          <w:highlight w:val="none"/>
        </w:rPr>
        <w:t>GB 50288 灌溉与排水工程设计标准</w:t>
      </w:r>
    </w:p>
    <w:p w14:paraId="57A50FFA">
      <w:pPr>
        <w:rPr>
          <w:rFonts w:hint="eastAsia"/>
          <w:bCs/>
          <w:color w:val="auto"/>
          <w:highlight w:val="none"/>
          <w:lang w:val="en-US" w:eastAsia="zh-CN"/>
        </w:rPr>
      </w:pPr>
      <w:r>
        <w:rPr>
          <w:rFonts w:hint="eastAsia"/>
          <w:bCs/>
          <w:color w:val="auto"/>
          <w:highlight w:val="none"/>
          <w:lang w:val="en-US" w:eastAsia="zh-CN"/>
        </w:rPr>
        <w:t>GB 50141 给水排水构筑物工程施工及验收规范</w:t>
      </w:r>
    </w:p>
    <w:p w14:paraId="2C907AEB">
      <w:pPr>
        <w:rPr>
          <w:bCs/>
          <w:highlight w:val="none"/>
        </w:rPr>
      </w:pPr>
      <w:r>
        <w:rPr>
          <w:rFonts w:hint="eastAsia"/>
          <w:bCs/>
          <w:highlight w:val="none"/>
        </w:rPr>
        <w:t>GB 15618 土壤环境质量标准 农用地土壤污染风险管控标准（试行）</w:t>
      </w:r>
    </w:p>
    <w:p w14:paraId="4A88AEB4">
      <w:pPr>
        <w:rPr>
          <w:rFonts w:hint="eastAsia"/>
          <w:lang w:val="en-US" w:eastAsia="zh-CN"/>
        </w:rPr>
      </w:pPr>
      <w:r>
        <w:rPr>
          <w:rFonts w:hint="eastAsia"/>
          <w:lang w:val="en-US" w:eastAsia="zh-CN"/>
        </w:rPr>
        <w:t>GB 55027 城乡排水工程项目规范</w:t>
      </w:r>
    </w:p>
    <w:p w14:paraId="0F0CF6EF">
      <w:pPr>
        <w:rPr>
          <w:rFonts w:hint="default"/>
          <w:lang w:val="en-US" w:eastAsia="zh-CN"/>
        </w:rPr>
      </w:pPr>
      <w:r>
        <w:rPr>
          <w:rFonts w:hint="eastAsia"/>
          <w:lang w:val="en-US" w:eastAsia="zh-CN"/>
        </w:rPr>
        <w:t>GB/T 23486 城镇污水处理厂污泥处置 园林绿化用泥质</w:t>
      </w:r>
    </w:p>
    <w:p w14:paraId="3DC8525A">
      <w:pPr>
        <w:rPr>
          <w:bCs/>
          <w:highlight w:val="none"/>
        </w:rPr>
      </w:pPr>
      <w:r>
        <w:rPr>
          <w:rFonts w:hint="eastAsia"/>
          <w:bCs/>
          <w:highlight w:val="none"/>
        </w:rPr>
        <w:t>GB/T 37071 农村生活污水处理导则</w:t>
      </w:r>
    </w:p>
    <w:p w14:paraId="490C1D63">
      <w:pPr>
        <w:rPr>
          <w:bCs/>
          <w:highlight w:val="none"/>
        </w:rPr>
      </w:pPr>
      <w:r>
        <w:rPr>
          <w:rFonts w:hint="eastAsia"/>
          <w:bCs/>
          <w:highlight w:val="none"/>
        </w:rPr>
        <w:t>GB/T 38836 农村三格式户厕建设技术规范</w:t>
      </w:r>
    </w:p>
    <w:p w14:paraId="70D03EDF">
      <w:pPr>
        <w:rPr>
          <w:bCs/>
          <w:highlight w:val="none"/>
        </w:rPr>
      </w:pPr>
      <w:r>
        <w:rPr>
          <w:rFonts w:hint="eastAsia"/>
          <w:bCs/>
          <w:highlight w:val="none"/>
        </w:rPr>
        <w:t>GB/T 51347 农村生活污水处理工程技术标准</w:t>
      </w:r>
    </w:p>
    <w:p w14:paraId="6F3ABDD5">
      <w:pPr>
        <w:rPr>
          <w:bCs/>
          <w:highlight w:val="none"/>
        </w:rPr>
      </w:pPr>
      <w:r>
        <w:rPr>
          <w:rFonts w:hint="eastAsia"/>
          <w:bCs/>
          <w:highlight w:val="none"/>
        </w:rPr>
        <w:t>CJJ/T 54 污水自然处理工程技术规程</w:t>
      </w:r>
    </w:p>
    <w:p w14:paraId="6AB6211D">
      <w:pPr>
        <w:rPr>
          <w:rFonts w:hint="default"/>
          <w:bCs/>
          <w:highlight w:val="none"/>
          <w:lang w:val="en-US" w:eastAsia="zh-CN"/>
        </w:rPr>
      </w:pPr>
      <w:r>
        <w:rPr>
          <w:rFonts w:hint="eastAsia"/>
          <w:bCs/>
          <w:highlight w:val="none"/>
          <w:lang w:val="en-US" w:eastAsia="zh-CN"/>
        </w:rPr>
        <w:t>CJ/T 295 餐饮废水隔油器</w:t>
      </w:r>
    </w:p>
    <w:p w14:paraId="3B9187EC">
      <w:pPr>
        <w:rPr>
          <w:highlight w:val="none"/>
        </w:rPr>
      </w:pPr>
      <w:r>
        <w:rPr>
          <w:rFonts w:hint="eastAsia"/>
          <w:bCs/>
          <w:highlight w:val="none"/>
        </w:rPr>
        <w:t>CJ/T 309 城镇污水处理厂污泥处理 农用泥质</w:t>
      </w:r>
    </w:p>
    <w:p w14:paraId="59182D71">
      <w:pPr>
        <w:rPr>
          <w:highlight w:val="none"/>
        </w:rPr>
      </w:pPr>
      <w:r>
        <w:rPr>
          <w:rFonts w:hint="eastAsia"/>
          <w:highlight w:val="none"/>
        </w:rPr>
        <w:t>CJJ 124 镇（乡）村排水工程技术规程</w:t>
      </w:r>
    </w:p>
    <w:p w14:paraId="4423B420">
      <w:pPr>
        <w:rPr>
          <w:highlight w:val="none"/>
        </w:rPr>
      </w:pPr>
      <w:r>
        <w:rPr>
          <w:rFonts w:hint="eastAsia"/>
          <w:highlight w:val="none"/>
        </w:rPr>
        <w:t>HJ 2005 人工湿地污水处理工程技术规范</w:t>
      </w:r>
    </w:p>
    <w:p w14:paraId="28C2074B">
      <w:pPr>
        <w:rPr>
          <w:bCs/>
          <w:highlight w:val="none"/>
        </w:rPr>
      </w:pPr>
      <w:r>
        <w:rPr>
          <w:rFonts w:hint="eastAsia"/>
          <w:bCs/>
          <w:highlight w:val="none"/>
          <w:lang w:val="en-US" w:eastAsia="zh-CN"/>
        </w:rPr>
        <w:t>HJ 574 农村生活污染控制技术规范</w:t>
      </w:r>
    </w:p>
    <w:p w14:paraId="57AC1232">
      <w:pPr>
        <w:rPr>
          <w:bCs/>
          <w:highlight w:val="none"/>
        </w:rPr>
      </w:pPr>
      <w:r>
        <w:rPr>
          <w:rFonts w:hint="eastAsia"/>
          <w:bCs/>
          <w:highlight w:val="none"/>
        </w:rPr>
        <w:t>DB31 SW/Z 012 上海市农村生活污水治理技术指南（试行）</w:t>
      </w:r>
    </w:p>
    <w:p w14:paraId="5B2625B7">
      <w:pPr>
        <w:rPr>
          <w:bCs/>
          <w:highlight w:val="none"/>
        </w:rPr>
      </w:pPr>
      <w:r>
        <w:rPr>
          <w:rFonts w:hint="eastAsia"/>
          <w:bCs/>
          <w:highlight w:val="none"/>
        </w:rPr>
        <w:t>DB31 SW/Z 028 上海市农村生活污水治理设施运行维护技术规程</w:t>
      </w:r>
    </w:p>
    <w:p w14:paraId="1E51F647">
      <w:pPr>
        <w:rPr>
          <w:rFonts w:hint="default"/>
          <w:bCs/>
          <w:highlight w:val="none"/>
          <w:lang w:val="en-US"/>
        </w:rPr>
      </w:pPr>
      <w:r>
        <w:rPr>
          <w:rFonts w:hint="eastAsia" w:ascii="Times New Roman" w:hAnsi="Times New Roman" w:eastAsia="宋体" w:cs="Times New Roman"/>
          <w:color w:val="auto"/>
          <w:highlight w:val="none"/>
          <w:lang w:val="en-US" w:eastAsia="zh-CN"/>
        </w:rPr>
        <w:t>DG/TJ 08-2110</w:t>
      </w:r>
      <w:r>
        <w:rPr>
          <w:rFonts w:hint="eastAsia" w:cs="Times New Roman"/>
          <w:color w:val="auto"/>
          <w:highlight w:val="none"/>
          <w:lang w:val="en-US" w:eastAsia="zh-CN"/>
        </w:rPr>
        <w:t xml:space="preserve"> 城镇排水工程施工质量验收规范</w:t>
      </w:r>
    </w:p>
    <w:p w14:paraId="59B80570">
      <w:p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T/ACEF 070</w:t>
      </w:r>
      <w:r>
        <w:rPr>
          <w:rFonts w:hint="eastAsia" w:cs="Times New Roman"/>
          <w:color w:val="auto"/>
          <w:highlight w:val="none"/>
          <w:lang w:val="en-US" w:eastAsia="zh-CN"/>
        </w:rPr>
        <w:t xml:space="preserve"> </w:t>
      </w:r>
      <w:r>
        <w:rPr>
          <w:rFonts w:hint="eastAsia" w:ascii="Times New Roman" w:hAnsi="Times New Roman" w:eastAsia="宋体" w:cs="Times New Roman"/>
          <w:color w:val="auto"/>
          <w:highlight w:val="none"/>
          <w:lang w:val="en-US" w:eastAsia="zh-CN"/>
        </w:rPr>
        <w:t>《农村生活污水地下渗滤系统处理技术指南》</w:t>
      </w:r>
    </w:p>
    <w:p w14:paraId="2804D884">
      <w:p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T/ACEF 19</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《农村</w:t>
      </w:r>
      <w:r>
        <w:rPr>
          <w:rFonts w:hint="eastAsia" w:cs="Times New Roman"/>
          <w:color w:val="auto"/>
          <w:highlight w:val="none"/>
          <w:lang w:val="en-US" w:eastAsia="zh-CN"/>
        </w:rPr>
        <w:t>分散</w:t>
      </w:r>
      <w:r>
        <w:rPr>
          <w:rFonts w:hint="eastAsia" w:ascii="Times New Roman" w:hAnsi="Times New Roman" w:eastAsia="宋体" w:cs="Times New Roman"/>
          <w:color w:val="auto"/>
          <w:highlight w:val="none"/>
          <w:lang w:val="en-US" w:eastAsia="zh-CN"/>
        </w:rPr>
        <w:t>式生活污水分质处理及循环利用技术指南》</w:t>
      </w:r>
    </w:p>
    <w:p w14:paraId="653ACA14">
      <w:p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T/ACEF 194《农村集中式生活污水分质处理及循环利用技术指南》</w:t>
      </w:r>
    </w:p>
    <w:p w14:paraId="3ACC4D0B">
      <w:pPr>
        <w:rPr>
          <w:bCs/>
          <w:highlight w:val="none"/>
        </w:rPr>
      </w:pPr>
      <w:r>
        <w:rPr>
          <w:rFonts w:hint="eastAsia"/>
          <w:bCs/>
          <w:highlight w:val="none"/>
        </w:rPr>
        <w:t>农村厕所粪污无害化处理与资源化利用指南（农社办〔2020〕7号）</w:t>
      </w:r>
    </w:p>
    <w:p w14:paraId="05E285CF">
      <w:pPr>
        <w:rPr>
          <w:rFonts w:hint="eastAsia"/>
          <w:bCs/>
          <w:highlight w:val="none"/>
        </w:rPr>
      </w:pPr>
      <w:r>
        <w:rPr>
          <w:rFonts w:hint="eastAsia"/>
          <w:bCs/>
          <w:highlight w:val="none"/>
        </w:rPr>
        <w:t>农村黑臭水体治理工作指南（环办土壤〔2023〕23号）</w:t>
      </w:r>
    </w:p>
    <w:p w14:paraId="4AB48439">
      <w:pPr>
        <w:rPr>
          <w:rFonts w:hint="eastAsia"/>
          <w:bCs/>
          <w:highlight w:val="none"/>
        </w:rPr>
      </w:pPr>
      <w:r>
        <w:rPr>
          <w:rFonts w:hint="eastAsia"/>
          <w:bCs/>
          <w:highlight w:val="none"/>
        </w:rPr>
        <w:t>农村生活污水资源化利用指南（试行）（环办土壤函〔2024〕390号）</w:t>
      </w:r>
    </w:p>
    <w:p w14:paraId="0A4167C3">
      <w:pPr>
        <w:pStyle w:val="2"/>
        <w:spacing w:before="312" w:after="312" w:line="360" w:lineRule="auto"/>
        <w:rPr>
          <w:rFonts w:eastAsia="黑体"/>
          <w:b w:val="0"/>
          <w:sz w:val="21"/>
          <w:szCs w:val="21"/>
        </w:rPr>
      </w:pPr>
      <w:bookmarkStart w:id="62" w:name="_Toc11420"/>
      <w:bookmarkStart w:id="63" w:name="_Toc26635"/>
      <w:bookmarkStart w:id="64" w:name="_Toc5910"/>
      <w:bookmarkStart w:id="65" w:name="_Toc17618"/>
      <w:bookmarkStart w:id="66" w:name="_Toc28175"/>
      <w:bookmarkStart w:id="67" w:name="_Toc23630"/>
      <w:bookmarkStart w:id="68" w:name="_Toc24586"/>
      <w:bookmarkStart w:id="69" w:name="_Toc20685"/>
      <w:bookmarkStart w:id="70" w:name="_Toc21023"/>
      <w:r>
        <w:rPr>
          <w:rFonts w:eastAsia="黑体"/>
          <w:b w:val="0"/>
          <w:sz w:val="21"/>
          <w:szCs w:val="21"/>
        </w:rPr>
        <w:t>3 术语</w:t>
      </w:r>
      <w:bookmarkEnd w:id="55"/>
      <w:bookmarkEnd w:id="56"/>
      <w:bookmarkEnd w:id="57"/>
      <w:bookmarkEnd w:id="58"/>
      <w:r>
        <w:rPr>
          <w:rFonts w:eastAsia="黑体"/>
          <w:b w:val="0"/>
          <w:sz w:val="21"/>
          <w:szCs w:val="21"/>
        </w:rPr>
        <w:t>和定义</w:t>
      </w:r>
      <w:bookmarkEnd w:id="59"/>
      <w:bookmarkEnd w:id="60"/>
      <w:bookmarkEnd w:id="61"/>
      <w:bookmarkEnd w:id="62"/>
      <w:bookmarkEnd w:id="63"/>
      <w:bookmarkEnd w:id="64"/>
      <w:bookmarkEnd w:id="65"/>
      <w:bookmarkEnd w:id="66"/>
      <w:bookmarkEnd w:id="67"/>
      <w:bookmarkEnd w:id="68"/>
      <w:bookmarkEnd w:id="69"/>
      <w:bookmarkEnd w:id="70"/>
    </w:p>
    <w:p w14:paraId="0A364A48">
      <w:pPr>
        <w:rPr>
          <w:rFonts w:eastAsia="黑体"/>
          <w:bCs/>
        </w:rPr>
      </w:pPr>
      <w:r>
        <w:rPr>
          <w:rFonts w:eastAsia="黑体"/>
          <w:bCs/>
        </w:rPr>
        <w:t>3.0.1</w:t>
      </w:r>
      <w:r>
        <w:rPr>
          <w:rFonts w:hint="eastAsia" w:eastAsia="黑体"/>
          <w:bCs/>
        </w:rPr>
        <w:t xml:space="preserve"> </w:t>
      </w:r>
      <w:r>
        <w:rPr>
          <w:rFonts w:eastAsia="黑体"/>
          <w:bCs/>
          <w:lang w:val="zh-CN"/>
        </w:rPr>
        <w:t xml:space="preserve">农村生活污水 rural </w:t>
      </w:r>
      <w:r>
        <w:rPr>
          <w:rFonts w:hint="eastAsia" w:eastAsia="黑体"/>
          <w:bCs/>
          <w:lang w:val="en-US" w:eastAsia="zh-CN"/>
        </w:rPr>
        <w:t xml:space="preserve">domestic </w:t>
      </w:r>
      <w:r>
        <w:rPr>
          <w:rFonts w:eastAsia="黑体"/>
          <w:bCs/>
          <w:lang w:val="zh-CN"/>
        </w:rPr>
        <w:t>sewage</w:t>
      </w:r>
    </w:p>
    <w:p w14:paraId="5FCC6699">
      <w:pPr>
        <w:ind w:firstLine="420" w:firstLineChars="200"/>
        <w:rPr>
          <w:bCs/>
        </w:rPr>
      </w:pPr>
      <w:r>
        <w:rPr>
          <w:rFonts w:hint="eastAsia"/>
          <w:bCs/>
        </w:rPr>
        <w:t>农村居民生活产生的污水（含乡村旅游污水），主要包括洗涤、</w:t>
      </w:r>
      <w:r>
        <w:rPr>
          <w:rFonts w:hint="eastAsia"/>
          <w:bCs/>
          <w:lang w:val="en-US" w:eastAsia="zh-CN"/>
        </w:rPr>
        <w:t>洗浴</w:t>
      </w:r>
      <w:r>
        <w:rPr>
          <w:rFonts w:hint="eastAsia"/>
          <w:bCs/>
        </w:rPr>
        <w:t>和厨厕等排放的污水，不包括混有工业废水或规模化养殖废水的污水。</w:t>
      </w:r>
    </w:p>
    <w:p w14:paraId="3F88EF7F">
      <w:pPr>
        <w:rPr>
          <w:rFonts w:eastAsia="黑体"/>
          <w:bCs/>
        </w:rPr>
      </w:pPr>
      <w:r>
        <w:rPr>
          <w:rFonts w:eastAsia="黑体"/>
          <w:bCs/>
        </w:rPr>
        <w:t>3.0.</w:t>
      </w:r>
      <w:r>
        <w:rPr>
          <w:rFonts w:hint="eastAsia" w:eastAsia="黑体"/>
          <w:bCs/>
        </w:rPr>
        <w:t>2</w:t>
      </w:r>
      <w:r>
        <w:rPr>
          <w:rFonts w:eastAsia="黑体"/>
          <w:bCs/>
        </w:rPr>
        <w:t xml:space="preserve"> </w:t>
      </w:r>
      <w:r>
        <w:rPr>
          <w:rFonts w:hint="eastAsia" w:eastAsia="黑体"/>
          <w:bCs/>
        </w:rPr>
        <w:t>农村生活污水资源化利用</w:t>
      </w:r>
      <w:r>
        <w:rPr>
          <w:rFonts w:eastAsia="黑体"/>
          <w:bCs/>
        </w:rPr>
        <w:t xml:space="preserve"> </w:t>
      </w:r>
      <w:r>
        <w:rPr>
          <w:rFonts w:hint="eastAsia" w:eastAsia="黑体"/>
          <w:bCs/>
        </w:rPr>
        <w:t>resourceful utilization of rural sewage</w:t>
      </w:r>
    </w:p>
    <w:p w14:paraId="0358B4E8">
      <w:pPr>
        <w:ind w:firstLine="420" w:firstLineChars="200"/>
        <w:rPr>
          <w:bCs/>
        </w:rPr>
      </w:pPr>
      <w:r>
        <w:rPr>
          <w:rFonts w:hint="eastAsia"/>
          <w:bCs/>
        </w:rPr>
        <w:t>充分利用农村自然地理条件和环境消纳能力，结合林地、园地、草地等土地利用以及村庄景观等用水需求，实现农村生活污水中水</w:t>
      </w:r>
      <w:r>
        <w:rPr>
          <w:rFonts w:hint="eastAsia"/>
          <w:bCs/>
          <w:lang w:eastAsia="zh-CN"/>
        </w:rPr>
        <w:t>、</w:t>
      </w:r>
      <w:r>
        <w:rPr>
          <w:rFonts w:hint="eastAsia"/>
          <w:bCs/>
        </w:rPr>
        <w:t>氮磷等资源的利用。</w:t>
      </w:r>
    </w:p>
    <w:p w14:paraId="7D20CC9E">
      <w:pPr>
        <w:rPr>
          <w:rFonts w:eastAsia="黑体"/>
          <w:bCs/>
        </w:rPr>
      </w:pPr>
      <w:r>
        <w:rPr>
          <w:rFonts w:eastAsia="黑体"/>
          <w:bCs/>
        </w:rPr>
        <w:t>3.0.</w:t>
      </w:r>
      <w:r>
        <w:rPr>
          <w:rFonts w:hint="eastAsia" w:eastAsia="黑体"/>
          <w:bCs/>
        </w:rPr>
        <w:t>3</w:t>
      </w:r>
      <w:r>
        <w:rPr>
          <w:rFonts w:eastAsia="黑体"/>
          <w:bCs/>
        </w:rPr>
        <w:t xml:space="preserve"> </w:t>
      </w:r>
      <w:r>
        <w:rPr>
          <w:rFonts w:hint="eastAsia" w:eastAsia="黑体"/>
          <w:bCs/>
        </w:rPr>
        <w:t>黑水</w:t>
      </w:r>
      <w:r>
        <w:rPr>
          <w:rFonts w:eastAsia="黑体"/>
          <w:bCs/>
        </w:rPr>
        <w:t xml:space="preserve"> </w:t>
      </w:r>
      <w:r>
        <w:rPr>
          <w:rFonts w:hint="eastAsia" w:eastAsia="黑体"/>
          <w:bCs/>
        </w:rPr>
        <w:t>blackwater</w:t>
      </w:r>
    </w:p>
    <w:p w14:paraId="6E56CD45">
      <w:pPr>
        <w:ind w:firstLine="420" w:firstLineChars="200"/>
      </w:pPr>
      <w:r>
        <w:rPr>
          <w:rFonts w:hint="eastAsia"/>
          <w:lang w:val="en-US" w:eastAsia="zh-CN"/>
        </w:rPr>
        <w:t>农村居民排泄及冲洗粪便产生的高浓度生活污水</w:t>
      </w:r>
      <w:r>
        <w:rPr>
          <w:rFonts w:hint="eastAsia"/>
        </w:rPr>
        <w:t>。</w:t>
      </w:r>
    </w:p>
    <w:p w14:paraId="130DC449">
      <w:pPr>
        <w:rPr>
          <w:rFonts w:eastAsia="黑体"/>
          <w:bCs/>
        </w:rPr>
      </w:pPr>
      <w:r>
        <w:rPr>
          <w:rFonts w:eastAsia="黑体"/>
          <w:bCs/>
        </w:rPr>
        <w:t>3.0.</w:t>
      </w:r>
      <w:r>
        <w:rPr>
          <w:rFonts w:hint="eastAsia" w:eastAsia="黑体"/>
          <w:bCs/>
        </w:rPr>
        <w:t>4</w:t>
      </w:r>
      <w:r>
        <w:rPr>
          <w:rFonts w:eastAsia="黑体"/>
          <w:bCs/>
        </w:rPr>
        <w:t xml:space="preserve"> </w:t>
      </w:r>
      <w:r>
        <w:rPr>
          <w:rFonts w:hint="eastAsia" w:eastAsia="黑体"/>
          <w:bCs/>
        </w:rPr>
        <w:t>灰水</w:t>
      </w:r>
      <w:r>
        <w:rPr>
          <w:rFonts w:eastAsia="黑体"/>
          <w:bCs/>
        </w:rPr>
        <w:t xml:space="preserve"> </w:t>
      </w:r>
      <w:r>
        <w:rPr>
          <w:rFonts w:hint="eastAsia" w:eastAsia="黑体"/>
          <w:bCs/>
        </w:rPr>
        <w:t>greywater</w:t>
      </w:r>
    </w:p>
    <w:p w14:paraId="122FCD82">
      <w:pPr>
        <w:ind w:firstLine="420" w:firstLineChars="200"/>
        <w:rPr>
          <w:bCs/>
        </w:rPr>
      </w:pPr>
      <w:r>
        <w:rPr>
          <w:highlight w:val="none"/>
        </w:rPr>
        <w:t>农村居民家庭厨房、</w:t>
      </w:r>
      <w:r>
        <w:rPr>
          <w:rFonts w:hint="eastAsia"/>
          <w:highlight w:val="none"/>
          <w:lang w:val="en-US" w:eastAsia="zh-CN"/>
        </w:rPr>
        <w:t>洗涤</w:t>
      </w:r>
      <w:r>
        <w:rPr>
          <w:highlight w:val="none"/>
        </w:rPr>
        <w:t>和洗浴产生</w:t>
      </w:r>
      <w:r>
        <w:rPr>
          <w:rFonts w:hint="eastAsia"/>
          <w:highlight w:val="none"/>
        </w:rPr>
        <w:t>的</w:t>
      </w:r>
      <w:r>
        <w:rPr>
          <w:rFonts w:hint="eastAsia"/>
          <w:highlight w:val="none"/>
          <w:lang w:val="en-US" w:eastAsia="zh-CN"/>
        </w:rPr>
        <w:t>低浓度生活</w:t>
      </w:r>
      <w:r>
        <w:rPr>
          <w:highlight w:val="none"/>
        </w:rPr>
        <w:t>污水</w:t>
      </w:r>
      <w:r>
        <w:rPr>
          <w:bCs/>
        </w:rPr>
        <w:t>。</w:t>
      </w:r>
    </w:p>
    <w:p w14:paraId="4EEBB56A">
      <w:pPr>
        <w:rPr>
          <w:rFonts w:eastAsia="黑体"/>
          <w:bCs/>
        </w:rPr>
      </w:pPr>
      <w:r>
        <w:rPr>
          <w:rFonts w:eastAsia="黑体"/>
          <w:bCs/>
        </w:rPr>
        <w:t>3.0.</w:t>
      </w:r>
      <w:r>
        <w:rPr>
          <w:rFonts w:hint="eastAsia" w:eastAsia="黑体"/>
          <w:bCs/>
        </w:rPr>
        <w:t>5</w:t>
      </w:r>
      <w:r>
        <w:rPr>
          <w:rFonts w:eastAsia="黑体"/>
          <w:bCs/>
        </w:rPr>
        <w:t xml:space="preserve"> </w:t>
      </w:r>
      <w:r>
        <w:rPr>
          <w:rFonts w:hint="eastAsia" w:eastAsia="黑体"/>
          <w:bCs/>
        </w:rPr>
        <w:t>资源化利用预处理</w:t>
      </w:r>
      <w:r>
        <w:rPr>
          <w:rFonts w:eastAsia="黑体"/>
          <w:bCs/>
        </w:rPr>
        <w:t xml:space="preserve"> </w:t>
      </w:r>
      <w:r>
        <w:rPr>
          <w:rFonts w:hint="eastAsia" w:eastAsia="黑体"/>
          <w:bCs/>
        </w:rPr>
        <w:t>pre</w:t>
      </w:r>
      <w:r>
        <w:rPr>
          <w:rFonts w:eastAsia="黑体"/>
          <w:bCs/>
        </w:rPr>
        <w:t>treatment</w:t>
      </w:r>
      <w:r>
        <w:rPr>
          <w:rFonts w:hint="eastAsia" w:eastAsia="黑体"/>
          <w:bCs/>
        </w:rPr>
        <w:t xml:space="preserve"> </w:t>
      </w:r>
      <w:r>
        <w:rPr>
          <w:rFonts w:hint="eastAsia" w:eastAsia="黑体"/>
          <w:bCs/>
          <w:lang w:val="en-US" w:eastAsia="zh-CN"/>
        </w:rPr>
        <w:t xml:space="preserve">of </w:t>
      </w:r>
      <w:r>
        <w:rPr>
          <w:rFonts w:hint="eastAsia" w:eastAsia="黑体"/>
          <w:bCs/>
        </w:rPr>
        <w:t xml:space="preserve">resourceful utilization </w:t>
      </w:r>
    </w:p>
    <w:p w14:paraId="439B7E65">
      <w:pPr>
        <w:ind w:firstLine="420" w:firstLineChars="200"/>
        <w:rPr>
          <w:rFonts w:hint="default" w:eastAsia="宋体"/>
          <w:lang w:val="en-US" w:eastAsia="zh-CN"/>
        </w:rPr>
      </w:pPr>
      <w:r>
        <w:rPr>
          <w:rFonts w:hint="eastAsia"/>
          <w:bCs/>
        </w:rPr>
        <w:t>在</w:t>
      </w:r>
      <w:r>
        <w:rPr>
          <w:bCs/>
        </w:rPr>
        <w:t>农村生活污水</w:t>
      </w:r>
      <w:r>
        <w:rPr>
          <w:rFonts w:hint="eastAsia"/>
          <w:bCs/>
        </w:rPr>
        <w:t>资源化利用前，通过特定的工艺和方法对污水进行初步处理，以达到后续资源化利用环节要求的处理方式。</w:t>
      </w:r>
      <w:r>
        <w:rPr>
          <w:rFonts w:hint="eastAsia"/>
          <w:bCs/>
          <w:lang w:val="en-US" w:eastAsia="zh-CN"/>
        </w:rPr>
        <w:t>包括化粪池无害化处理、隔油池油水分离处理、集中预处理设施生化处理等。</w:t>
      </w:r>
    </w:p>
    <w:p w14:paraId="3F4CCF32">
      <w:pPr>
        <w:rPr>
          <w:rFonts w:eastAsia="黑体"/>
          <w:bCs/>
        </w:rPr>
      </w:pPr>
      <w:r>
        <w:rPr>
          <w:rFonts w:eastAsia="黑体"/>
          <w:bCs/>
        </w:rPr>
        <w:t>3.0.</w:t>
      </w:r>
      <w:r>
        <w:rPr>
          <w:rFonts w:hint="eastAsia" w:eastAsia="黑体"/>
          <w:bCs/>
        </w:rPr>
        <w:t>6</w:t>
      </w:r>
      <w:r>
        <w:rPr>
          <w:rFonts w:eastAsia="黑体"/>
          <w:bCs/>
        </w:rPr>
        <w:t xml:space="preserve"> </w:t>
      </w:r>
      <w:r>
        <w:rPr>
          <w:rFonts w:hint="eastAsia" w:eastAsia="黑体"/>
          <w:bCs/>
        </w:rPr>
        <w:t>无害化处理 harmless treatment</w:t>
      </w:r>
    </w:p>
    <w:p w14:paraId="00B5773A">
      <w:pPr>
        <w:ind w:firstLine="420" w:firstLineChars="200"/>
        <w:rPr>
          <w:bCs/>
        </w:rPr>
      </w:pPr>
      <w:r>
        <w:rPr>
          <w:rFonts w:hint="eastAsia"/>
        </w:rPr>
        <w:t>通过物理、化学或生物等方法对农村生活污水进行处理，使其中的</w:t>
      </w:r>
      <w:r>
        <w:t>病原体</w:t>
      </w:r>
      <w:r>
        <w:rPr>
          <w:rFonts w:hint="eastAsia"/>
          <w:lang w:val="en-US" w:eastAsia="zh-CN"/>
        </w:rPr>
        <w:t>和污染物</w:t>
      </w:r>
      <w:r>
        <w:rPr>
          <w:rFonts w:hint="eastAsia"/>
        </w:rPr>
        <w:t>降低到对人体健康和环境不产生危害的处理方式</w:t>
      </w:r>
      <w:r>
        <w:t>。</w:t>
      </w:r>
    </w:p>
    <w:p w14:paraId="4CAB992D">
      <w:pPr>
        <w:rPr>
          <w:rFonts w:eastAsia="黑体"/>
          <w:bCs/>
        </w:rPr>
      </w:pPr>
      <w:r>
        <w:rPr>
          <w:rFonts w:hint="eastAsia" w:eastAsia="黑体"/>
          <w:bCs/>
        </w:rPr>
        <w:t>3.0.7 受纳体 degradation ecological unit</w:t>
      </w:r>
    </w:p>
    <w:p w14:paraId="6E203A86">
      <w:pPr>
        <w:widowControl/>
        <w:ind w:firstLine="420" w:firstLineChars="200"/>
        <w:jc w:val="left"/>
      </w:pPr>
      <w:r>
        <w:rPr>
          <w:rFonts w:hint="eastAsia" w:ascii="宋体" w:hAnsi="宋体" w:cs="宋体"/>
          <w:kern w:val="0"/>
          <w:lang w:bidi="ar"/>
        </w:rPr>
        <w:t>可接纳农村生活污水、实现</w:t>
      </w:r>
      <w:r>
        <w:rPr>
          <w:rFonts w:hint="eastAsia" w:ascii="宋体" w:hAnsi="宋体" w:cs="宋体"/>
          <w:kern w:val="0"/>
          <w:lang w:val="en-US" w:eastAsia="zh-CN" w:bidi="ar"/>
        </w:rPr>
        <w:t>污水</w:t>
      </w:r>
      <w:r>
        <w:rPr>
          <w:rFonts w:hint="eastAsia" w:ascii="宋体" w:hAnsi="宋体" w:cs="宋体"/>
          <w:kern w:val="0"/>
          <w:lang w:bidi="ar"/>
        </w:rPr>
        <w:t>资源化利用的对象，包括林地、园地、草地、</w:t>
      </w:r>
      <w:r>
        <w:rPr>
          <w:rFonts w:hint="eastAsia" w:ascii="宋体" w:hAnsi="宋体" w:cs="宋体"/>
          <w:kern w:val="0"/>
          <w:lang w:val="en-US" w:eastAsia="zh-CN" w:bidi="ar"/>
        </w:rPr>
        <w:t>坑塘</w:t>
      </w:r>
      <w:r>
        <w:rPr>
          <w:rFonts w:hint="eastAsia" w:ascii="宋体" w:hAnsi="宋体" w:cs="宋体"/>
          <w:kern w:val="0"/>
          <w:lang w:bidi="ar"/>
        </w:rPr>
        <w:t>、湿地等。</w:t>
      </w:r>
    </w:p>
    <w:p w14:paraId="6572108D">
      <w:pPr>
        <w:pStyle w:val="2"/>
        <w:spacing w:before="312" w:after="312" w:line="360" w:lineRule="auto"/>
        <w:rPr>
          <w:rFonts w:eastAsia="黑体"/>
          <w:b w:val="0"/>
          <w:color w:val="auto"/>
          <w:sz w:val="21"/>
          <w:szCs w:val="21"/>
        </w:rPr>
      </w:pPr>
      <w:bookmarkStart w:id="71" w:name="_Toc28902"/>
      <w:bookmarkStart w:id="72" w:name="_Toc10784"/>
      <w:r>
        <w:rPr>
          <w:rFonts w:hint="eastAsia" w:eastAsia="黑体"/>
          <w:b w:val="0"/>
          <w:color w:val="auto"/>
          <w:sz w:val="21"/>
          <w:szCs w:val="21"/>
        </w:rPr>
        <w:t>4</w:t>
      </w:r>
      <w:r>
        <w:rPr>
          <w:rFonts w:eastAsia="黑体"/>
          <w:b w:val="0"/>
          <w:color w:val="auto"/>
          <w:sz w:val="21"/>
          <w:szCs w:val="21"/>
        </w:rPr>
        <w:t xml:space="preserve"> </w:t>
      </w:r>
      <w:r>
        <w:rPr>
          <w:rFonts w:hint="eastAsia" w:eastAsia="黑体"/>
          <w:b w:val="0"/>
          <w:color w:val="auto"/>
          <w:sz w:val="21"/>
          <w:szCs w:val="21"/>
        </w:rPr>
        <w:t>基本</w:t>
      </w:r>
      <w:bookmarkEnd w:id="71"/>
      <w:r>
        <w:rPr>
          <w:rFonts w:hint="eastAsia" w:eastAsia="黑体"/>
          <w:b w:val="0"/>
          <w:color w:val="auto"/>
          <w:sz w:val="21"/>
          <w:szCs w:val="21"/>
        </w:rPr>
        <w:t>规定</w:t>
      </w:r>
      <w:bookmarkEnd w:id="72"/>
    </w:p>
    <w:p w14:paraId="63F1E463">
      <w:pPr>
        <w:spacing w:before="120"/>
        <w:rPr>
          <w:color w:val="auto"/>
          <w:spacing w:val="-1"/>
        </w:rPr>
      </w:pPr>
      <w:r>
        <w:rPr>
          <w:rFonts w:hint="eastAsia"/>
          <w:color w:val="auto"/>
          <w:spacing w:val="-1"/>
        </w:rPr>
        <w:t>4.0.1 农村生活污水治理须实现应管尽管、应治尽治、应用尽用，不得直排散排。农村生活污水经收集并预处理后，应优先资源化利用。</w:t>
      </w:r>
    </w:p>
    <w:p w14:paraId="3B7F9B7B">
      <w:pPr>
        <w:spacing w:before="120"/>
        <w:rPr>
          <w:color w:val="auto"/>
          <w:spacing w:val="-1"/>
        </w:rPr>
      </w:pPr>
      <w:r>
        <w:rPr>
          <w:rFonts w:hint="eastAsia"/>
          <w:color w:val="auto"/>
          <w:spacing w:val="-1"/>
        </w:rPr>
        <w:t>4.0.2 农村生活污水资源化利用应符合上海市水功能区划要求，并与区域总体规划、农业布局规划、郊野单元规划、湿地</w:t>
      </w:r>
      <w:r>
        <w:rPr>
          <w:rFonts w:hint="eastAsia"/>
          <w:color w:val="auto"/>
          <w:spacing w:val="-1"/>
          <w:lang w:val="en-US" w:eastAsia="zh-CN"/>
        </w:rPr>
        <w:t>空间</w:t>
      </w:r>
      <w:r>
        <w:rPr>
          <w:rFonts w:hint="eastAsia"/>
          <w:color w:val="auto"/>
          <w:spacing w:val="-1"/>
        </w:rPr>
        <w:t>规划等农业农村相关规划相衔接。</w:t>
      </w:r>
    </w:p>
    <w:p w14:paraId="2BCAE17B">
      <w:pPr>
        <w:spacing w:before="120"/>
        <w:rPr>
          <w:color w:val="auto"/>
          <w:spacing w:val="-1"/>
        </w:rPr>
      </w:pPr>
      <w:r>
        <w:rPr>
          <w:rFonts w:hint="eastAsia"/>
          <w:color w:val="auto"/>
          <w:spacing w:val="-1"/>
        </w:rPr>
        <w:t>4.0.3</w:t>
      </w:r>
      <w:r>
        <w:rPr>
          <w:color w:val="auto"/>
          <w:spacing w:val="-1"/>
        </w:rPr>
        <w:t xml:space="preserve"> </w:t>
      </w:r>
      <w:r>
        <w:rPr>
          <w:rFonts w:hint="eastAsia"/>
          <w:color w:val="auto"/>
          <w:spacing w:val="-1"/>
        </w:rPr>
        <w:t>农村生活污水资源化利用</w:t>
      </w:r>
      <w:r>
        <w:rPr>
          <w:rFonts w:hint="eastAsia"/>
          <w:color w:val="auto"/>
          <w:spacing w:val="-1"/>
          <w:lang w:val="en-US" w:eastAsia="zh-CN"/>
        </w:rPr>
        <w:t>规划与设计</w:t>
      </w:r>
      <w:r>
        <w:rPr>
          <w:rFonts w:hint="eastAsia"/>
          <w:color w:val="auto"/>
          <w:spacing w:val="-1"/>
        </w:rPr>
        <w:t>应遵循“因地制宜、就地就近、以用促治、经济适用”的原则。</w:t>
      </w:r>
    </w:p>
    <w:p w14:paraId="79A3F42D">
      <w:pPr>
        <w:spacing w:before="120"/>
        <w:rPr>
          <w:color w:val="auto"/>
        </w:rPr>
      </w:pPr>
      <w:r>
        <w:rPr>
          <w:rFonts w:hint="eastAsia"/>
          <w:color w:val="auto"/>
        </w:rPr>
        <w:t>4.0.</w:t>
      </w:r>
      <w:r>
        <w:rPr>
          <w:rFonts w:hint="eastAsia"/>
          <w:color w:val="auto"/>
          <w:lang w:val="en-US" w:eastAsia="zh-CN"/>
        </w:rPr>
        <w:t>4</w:t>
      </w:r>
      <w:r>
        <w:rPr>
          <w:rFonts w:hint="eastAsia"/>
          <w:color w:val="auto"/>
        </w:rPr>
        <w:t xml:space="preserve"> </w:t>
      </w:r>
      <w:r>
        <w:rPr>
          <w:rFonts w:hint="eastAsia"/>
          <w:color w:val="auto"/>
          <w:spacing w:val="-1"/>
        </w:rPr>
        <w:t>农村生活污水</w:t>
      </w:r>
      <w:r>
        <w:rPr>
          <w:rFonts w:hint="eastAsia"/>
          <w:color w:val="auto"/>
        </w:rPr>
        <w:t>资源化利用应建立行之有效的运行管理机制，做到建管并重。</w:t>
      </w:r>
    </w:p>
    <w:p w14:paraId="21DB487A">
      <w:pPr>
        <w:spacing w:before="120"/>
        <w:rPr>
          <w:color w:val="auto"/>
        </w:rPr>
      </w:pPr>
      <w:r>
        <w:rPr>
          <w:rFonts w:hint="eastAsia"/>
          <w:color w:val="auto"/>
        </w:rPr>
        <w:t>4.0.</w:t>
      </w:r>
      <w:r>
        <w:rPr>
          <w:rFonts w:hint="eastAsia"/>
          <w:color w:val="auto"/>
          <w:lang w:val="en-US" w:eastAsia="zh-CN"/>
        </w:rPr>
        <w:t>5</w:t>
      </w:r>
      <w:r>
        <w:rPr>
          <w:rFonts w:hint="eastAsia"/>
          <w:color w:val="auto"/>
        </w:rPr>
        <w:t xml:space="preserve"> </w:t>
      </w:r>
      <w:r>
        <w:rPr>
          <w:rFonts w:hint="eastAsia"/>
          <w:color w:val="auto"/>
          <w:spacing w:val="-1"/>
        </w:rPr>
        <w:t>农村生活污水</w:t>
      </w:r>
      <w:r>
        <w:rPr>
          <w:rFonts w:hint="eastAsia"/>
          <w:color w:val="auto"/>
        </w:rPr>
        <w:t>资源化利用</w:t>
      </w:r>
      <w:r>
        <w:rPr>
          <w:rFonts w:hint="eastAsia"/>
          <w:color w:val="auto"/>
          <w:lang w:val="en-US" w:eastAsia="zh-CN"/>
        </w:rPr>
        <w:t>应实现“三基本”，即：</w:t>
      </w:r>
      <w:r>
        <w:rPr>
          <w:rFonts w:hint="eastAsia"/>
          <w:color w:val="auto"/>
        </w:rPr>
        <w:t>基本看不到污水横流，基本闻不到臭味，基本听不到村民怨言</w:t>
      </w:r>
      <w:r>
        <w:rPr>
          <w:rFonts w:hint="eastAsia"/>
          <w:color w:val="auto"/>
          <w:lang w:eastAsia="zh-CN"/>
        </w:rPr>
        <w:t>。</w:t>
      </w:r>
      <w:r>
        <w:rPr>
          <w:rFonts w:hint="eastAsia"/>
          <w:color w:val="auto"/>
          <w:lang w:val="en-US" w:eastAsia="zh-CN"/>
        </w:rPr>
        <w:t>并</w:t>
      </w:r>
      <w:r>
        <w:rPr>
          <w:rFonts w:hint="eastAsia"/>
          <w:color w:val="auto"/>
        </w:rPr>
        <w:t>定期进行成效</w:t>
      </w:r>
      <w:r>
        <w:rPr>
          <w:rFonts w:hint="eastAsia"/>
          <w:color w:val="auto"/>
          <w:lang w:eastAsia="zh-CN"/>
        </w:rPr>
        <w:t>评估</w:t>
      </w:r>
      <w:r>
        <w:rPr>
          <w:rFonts w:hint="eastAsia"/>
          <w:color w:val="auto"/>
          <w:lang w:val="en-US" w:eastAsia="zh-CN"/>
        </w:rPr>
        <w:t>与环境影响评估</w:t>
      </w:r>
      <w:r>
        <w:rPr>
          <w:rFonts w:hint="eastAsia"/>
          <w:color w:val="auto"/>
        </w:rPr>
        <w:t>。</w:t>
      </w:r>
    </w:p>
    <w:p w14:paraId="359EAB0B">
      <w:pPr>
        <w:keepNext w:val="0"/>
        <w:keepLines w:val="0"/>
        <w:widowControl/>
        <w:suppressLineNumbers w:val="0"/>
        <w:jc w:val="left"/>
        <w:rPr>
          <w:rFonts w:hint="eastAsia"/>
          <w:color w:val="auto"/>
        </w:rPr>
      </w:pPr>
      <w:r>
        <w:rPr>
          <w:rFonts w:hint="eastAsia"/>
          <w:color w:val="auto"/>
        </w:rPr>
        <w:t>4.0.</w:t>
      </w:r>
      <w:r>
        <w:rPr>
          <w:rFonts w:hint="eastAsia"/>
          <w:color w:val="auto"/>
          <w:lang w:val="en-US" w:eastAsia="zh-CN"/>
        </w:rPr>
        <w:t xml:space="preserve">6 </w:t>
      </w:r>
      <w:r>
        <w:rPr>
          <w:rFonts w:hint="eastAsia"/>
          <w:color w:val="auto"/>
          <w:spacing w:val="-1"/>
        </w:rPr>
        <w:t>农村生活污水</w:t>
      </w:r>
      <w:r>
        <w:rPr>
          <w:rFonts w:hint="eastAsia"/>
          <w:color w:val="auto"/>
        </w:rPr>
        <w:t>资源化利用</w:t>
      </w:r>
      <w:r>
        <w:rPr>
          <w:rFonts w:hint="eastAsia"/>
          <w:color w:val="auto"/>
          <w:lang w:val="en-US" w:eastAsia="zh-CN"/>
        </w:rPr>
        <w:t>应避免水质恶化、蚊蝇滋生等现象发生；</w:t>
      </w:r>
      <w:r>
        <w:rPr>
          <w:rFonts w:hint="eastAsia"/>
          <w:color w:val="auto"/>
        </w:rPr>
        <w:t>对村庄环境造成不良影响时，应及时进行方案调整并加强管护，确保</w:t>
      </w:r>
      <w:r>
        <w:rPr>
          <w:rFonts w:hint="eastAsia"/>
          <w:color w:val="auto"/>
          <w:lang w:val="en-US" w:eastAsia="zh-CN"/>
        </w:rPr>
        <w:t>健康</w:t>
      </w:r>
      <w:r>
        <w:rPr>
          <w:rFonts w:hint="eastAsia"/>
          <w:color w:val="auto"/>
        </w:rPr>
        <w:t>、可持续运行。</w:t>
      </w:r>
    </w:p>
    <w:p w14:paraId="01B97BB3">
      <w:pPr>
        <w:keepNext w:val="0"/>
        <w:keepLines w:val="0"/>
        <w:widowControl/>
        <w:suppressLineNumbers w:val="0"/>
        <w:jc w:val="left"/>
        <w:rPr>
          <w:rFonts w:hint="default" w:ascii="Times New Roman" w:hAnsi="Times New Roman" w:eastAsia="宋体" w:cs="Times New Roman"/>
          <w:color w:val="auto"/>
          <w:lang w:eastAsia="zh-CN"/>
        </w:rPr>
      </w:pPr>
      <w:r>
        <w:rPr>
          <w:rFonts w:hint="eastAsia" w:cs="Times New Roman"/>
          <w:color w:val="auto"/>
          <w:lang w:val="en-US" w:eastAsia="zh-CN"/>
        </w:rPr>
        <w:t>4.0.7</w:t>
      </w:r>
      <w:r>
        <w:rPr>
          <w:rFonts w:hint="default" w:ascii="Times New Roman" w:hAnsi="Times New Roman" w:eastAsia="宋体" w:cs="Times New Roman"/>
          <w:color w:val="auto"/>
          <w:lang w:val="en-US" w:eastAsia="zh-CN"/>
        </w:rPr>
        <w:t xml:space="preserve"> 农村生活污水资源化利用工程施工与质量验收过程可参照</w:t>
      </w:r>
      <w:r>
        <w:rPr>
          <w:rFonts w:hint="eastAsia" w:ascii="Times New Roman" w:hAnsi="Times New Roman" w:eastAsia="宋体" w:cs="Times New Roman"/>
          <w:color w:val="auto"/>
          <w:lang w:val="en-US" w:eastAsia="zh-CN"/>
        </w:rPr>
        <w:t>DG/TJ 08-2110、GB 50141、</w:t>
      </w:r>
      <w:r>
        <w:rPr>
          <w:rFonts w:hint="default" w:ascii="Times New Roman" w:hAnsi="Times New Roman" w:eastAsia="宋体" w:cs="Times New Roman"/>
          <w:color w:val="auto"/>
          <w:lang w:val="en-US" w:eastAsia="zh-CN"/>
        </w:rPr>
        <w:t>CJJ</w:t>
      </w:r>
      <w:r>
        <w:rPr>
          <w:rFonts w:hint="eastAsia" w:cs="Times New Roman"/>
          <w:color w:val="auto"/>
          <w:lang w:val="en-US" w:eastAsia="zh-CN"/>
        </w:rPr>
        <w:t xml:space="preserve"> </w:t>
      </w:r>
      <w:r>
        <w:rPr>
          <w:rFonts w:hint="default" w:ascii="Times New Roman" w:hAnsi="Times New Roman" w:eastAsia="宋体" w:cs="Times New Roman"/>
          <w:color w:val="auto"/>
          <w:lang w:val="en-US" w:eastAsia="zh-CN"/>
        </w:rPr>
        <w:t>124</w:t>
      </w:r>
      <w:r>
        <w:rPr>
          <w:rFonts w:hint="eastAsia" w:cs="Times New Roman"/>
          <w:color w:val="auto"/>
          <w:lang w:val="en-US" w:eastAsia="zh-CN"/>
        </w:rPr>
        <w:t>的规定</w:t>
      </w:r>
      <w:r>
        <w:rPr>
          <w:rFonts w:hint="default" w:ascii="Times New Roman" w:hAnsi="Times New Roman" w:eastAsia="宋体" w:cs="Times New Roman"/>
          <w:color w:val="auto"/>
          <w:lang w:eastAsia="zh-CN"/>
        </w:rPr>
        <w:t>。</w:t>
      </w:r>
    </w:p>
    <w:p w14:paraId="5B8D7E38">
      <w:pPr>
        <w:widowControl/>
        <w:spacing w:before="0"/>
        <w:jc w:val="left"/>
        <w:rPr>
          <w:color w:val="auto"/>
          <w:spacing w:val="-1"/>
        </w:rPr>
      </w:pPr>
      <w:r>
        <w:rPr>
          <w:rFonts w:hint="eastAsia"/>
          <w:color w:val="auto"/>
          <w:spacing w:val="-1"/>
        </w:rPr>
        <w:t>4.0.</w:t>
      </w:r>
      <w:r>
        <w:rPr>
          <w:rFonts w:hint="eastAsia"/>
          <w:color w:val="auto"/>
          <w:spacing w:val="-1"/>
          <w:lang w:val="en-US" w:eastAsia="zh-CN"/>
        </w:rPr>
        <w:t>8</w:t>
      </w:r>
      <w:r>
        <w:rPr>
          <w:rFonts w:hint="eastAsia"/>
          <w:color w:val="auto"/>
          <w:spacing w:val="-1"/>
        </w:rPr>
        <w:t xml:space="preserve"> 村</w:t>
      </w:r>
      <w:r>
        <w:rPr>
          <w:rFonts w:hint="eastAsia"/>
          <w:color w:val="auto"/>
          <w:spacing w:val="-1"/>
          <w:lang w:val="en-US" w:eastAsia="zh-CN"/>
        </w:rPr>
        <w:t>居</w:t>
      </w:r>
      <w:r>
        <w:rPr>
          <w:rFonts w:hint="eastAsia"/>
          <w:color w:val="auto"/>
          <w:spacing w:val="-1"/>
        </w:rPr>
        <w:t>位于饮用水水源保护区</w:t>
      </w:r>
      <w:r>
        <w:rPr>
          <w:rFonts w:hint="eastAsia"/>
          <w:color w:val="auto"/>
          <w:spacing w:val="-1"/>
          <w:lang w:val="en-US" w:eastAsia="zh-CN"/>
        </w:rPr>
        <w:t>时，农村生活污水资源化利用须加强监控</w:t>
      </w:r>
      <w:r>
        <w:rPr>
          <w:rFonts w:hint="eastAsia"/>
          <w:color w:val="auto"/>
          <w:spacing w:val="-1"/>
        </w:rPr>
        <w:t>。</w:t>
      </w:r>
    </w:p>
    <w:p w14:paraId="59E3CA58">
      <w:pPr>
        <w:pStyle w:val="2"/>
        <w:spacing w:before="312" w:after="312" w:line="360" w:lineRule="auto"/>
        <w:rPr>
          <w:rFonts w:hint="eastAsia" w:eastAsia="黑体"/>
          <w:b w:val="0"/>
          <w:color w:val="auto"/>
          <w:sz w:val="21"/>
          <w:szCs w:val="21"/>
          <w:lang w:eastAsia="zh-CN"/>
        </w:rPr>
      </w:pPr>
      <w:bookmarkStart w:id="73" w:name="_Toc30251"/>
      <w:bookmarkStart w:id="74" w:name="_Toc22410"/>
      <w:r>
        <w:rPr>
          <w:rFonts w:hint="eastAsia" w:eastAsia="黑体"/>
          <w:b w:val="0"/>
          <w:color w:val="auto"/>
          <w:sz w:val="21"/>
          <w:szCs w:val="21"/>
        </w:rPr>
        <w:t xml:space="preserve">5 </w:t>
      </w:r>
      <w:bookmarkEnd w:id="73"/>
      <w:bookmarkEnd w:id="74"/>
      <w:r>
        <w:rPr>
          <w:rFonts w:hint="eastAsia" w:eastAsia="黑体"/>
          <w:b w:val="0"/>
          <w:color w:val="auto"/>
          <w:sz w:val="21"/>
          <w:szCs w:val="21"/>
          <w:lang w:eastAsia="zh-CN"/>
        </w:rPr>
        <w:t>规划与设计</w:t>
      </w:r>
    </w:p>
    <w:p w14:paraId="12D67540">
      <w:pPr>
        <w:snapToGrid w:val="0"/>
        <w:spacing w:before="120"/>
        <w:rPr>
          <w:rFonts w:eastAsia="黑体"/>
          <w:color w:val="auto"/>
        </w:rPr>
      </w:pPr>
      <w:r>
        <w:rPr>
          <w:rFonts w:hint="eastAsia" w:eastAsia="黑体"/>
          <w:color w:val="auto"/>
        </w:rPr>
        <w:t>5.1 一般规定</w:t>
      </w:r>
    </w:p>
    <w:p w14:paraId="6B8C8F9D">
      <w:pPr>
        <w:snapToGrid w:val="0"/>
        <w:spacing w:before="1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 xml:space="preserve">5.1.1 </w:t>
      </w:r>
      <w:r>
        <w:rPr>
          <w:rFonts w:hint="default" w:ascii="Times New Roman" w:hAnsi="Times New Roman" w:eastAsia="宋体" w:cs="Times New Roman"/>
          <w:color w:val="auto"/>
          <w:lang w:val="en-US" w:eastAsia="zh-CN"/>
        </w:rPr>
        <w:t>农村生活污水资源化利用的</w:t>
      </w:r>
      <w:r>
        <w:rPr>
          <w:rFonts w:hint="eastAsia" w:cs="Times New Roman"/>
          <w:color w:val="auto"/>
          <w:lang w:val="en-US" w:eastAsia="zh-CN"/>
        </w:rPr>
        <w:t>规划与设计</w:t>
      </w:r>
      <w:r>
        <w:rPr>
          <w:rFonts w:hint="default" w:ascii="Times New Roman" w:hAnsi="Times New Roman" w:eastAsia="宋体" w:cs="Times New Roman"/>
          <w:color w:val="auto"/>
          <w:lang w:val="en-US" w:eastAsia="zh-CN"/>
        </w:rPr>
        <w:t>，应综合考虑村居布局、人口规模、生活习惯、周边环境特点等因素，选择适宜的资源化利用形式。</w:t>
      </w:r>
    </w:p>
    <w:p w14:paraId="695F153D">
      <w:pPr>
        <w:pStyle w:val="31"/>
        <w:spacing w:before="120" w:after="0"/>
        <w:ind w:left="0" w:leftChars="0" w:firstLine="0" w:firstLineChars="0"/>
        <w:rPr>
          <w:rFonts w:hint="default" w:ascii="Times New Roman" w:hAnsi="Times New Roman" w:cs="Times New Roman"/>
          <w:color w:val="auto"/>
          <w:spacing w:val="-1"/>
        </w:rPr>
      </w:pPr>
      <w:r>
        <w:rPr>
          <w:rFonts w:hint="default" w:ascii="Times New Roman" w:hAnsi="Times New Roman" w:cs="Times New Roman"/>
          <w:color w:val="auto"/>
          <w:lang w:val="en-US" w:eastAsia="zh-CN"/>
        </w:rPr>
        <w:t>5.1.2</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农村生活污水</w:t>
      </w:r>
      <w:r>
        <w:rPr>
          <w:rFonts w:hint="default" w:ascii="Times New Roman" w:hAnsi="Times New Roman" w:cs="Times New Roman"/>
          <w:color w:val="auto"/>
          <w:spacing w:val="-1"/>
        </w:rPr>
        <w:t>资源化利用</w:t>
      </w:r>
      <w:r>
        <w:rPr>
          <w:rFonts w:hint="default" w:ascii="Times New Roman" w:hAnsi="Times New Roman" w:cs="Times New Roman"/>
          <w:color w:val="auto"/>
          <w:spacing w:val="-1"/>
          <w:lang w:val="en-US" w:eastAsia="zh-CN"/>
        </w:rPr>
        <w:t>宜</w:t>
      </w:r>
      <w:r>
        <w:rPr>
          <w:rFonts w:hint="default" w:ascii="Times New Roman" w:hAnsi="Times New Roman" w:cs="Times New Roman"/>
          <w:color w:val="auto"/>
          <w:spacing w:val="-1"/>
        </w:rPr>
        <w:t>采用低成本、易维护的技术措施。</w:t>
      </w:r>
    </w:p>
    <w:p w14:paraId="485CE593">
      <w:pPr>
        <w:snapToGrid w:val="0"/>
        <w:spacing w:before="1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5.1.3 农村生活污水资源化利用包括污水收集、输送、预处理和消纳等环节，</w:t>
      </w:r>
      <w:r>
        <w:rPr>
          <w:rFonts w:hint="default" w:ascii="Times New Roman" w:hAnsi="Times New Roman" w:cs="Times New Roman"/>
          <w:color w:val="auto"/>
          <w:lang w:val="en-US" w:eastAsia="zh-CN"/>
        </w:rPr>
        <w:t>污水须经</w:t>
      </w:r>
      <w:r>
        <w:rPr>
          <w:rFonts w:hint="eastAsia" w:cs="Times New Roman"/>
          <w:color w:val="auto"/>
          <w:lang w:val="en-US" w:eastAsia="zh-CN"/>
        </w:rPr>
        <w:t>资源化利用</w:t>
      </w:r>
      <w:r>
        <w:rPr>
          <w:rFonts w:hint="default" w:ascii="Times New Roman" w:hAnsi="Times New Roman" w:cs="Times New Roman"/>
          <w:color w:val="auto"/>
          <w:lang w:val="en-US" w:eastAsia="zh-CN"/>
        </w:rPr>
        <w:t>预处理后才能进入消纳利用环节。</w:t>
      </w:r>
    </w:p>
    <w:p w14:paraId="55268CF3">
      <w:pPr>
        <w:pStyle w:val="31"/>
        <w:spacing w:before="120" w:after="0"/>
        <w:ind w:left="0" w:leftChars="0" w:firstLine="0" w:firstLineChars="0"/>
        <w:rPr>
          <w:rFonts w:hint="default" w:ascii="Times New Roman" w:hAnsi="Times New Roman" w:cs="Times New Roman"/>
          <w:color w:val="auto"/>
        </w:rPr>
      </w:pPr>
      <w:r>
        <w:rPr>
          <w:rFonts w:hint="default" w:ascii="Times New Roman" w:hAnsi="Times New Roman" w:cs="Times New Roman"/>
          <w:color w:val="auto"/>
          <w:lang w:val="en-US" w:eastAsia="zh-CN"/>
        </w:rPr>
        <w:t>5.1.4</w:t>
      </w:r>
      <w:r>
        <w:rPr>
          <w:rFonts w:hint="default" w:ascii="Times New Roman" w:hAnsi="Times New Roman" w:cs="Times New Roman"/>
          <w:color w:val="auto"/>
        </w:rPr>
        <w:t>农村生活污水</w:t>
      </w:r>
      <w:r>
        <w:rPr>
          <w:rFonts w:hint="eastAsia" w:cs="Times New Roman"/>
          <w:color w:val="auto"/>
          <w:lang w:val="en-US" w:eastAsia="zh-CN"/>
        </w:rPr>
        <w:t>宜</w:t>
      </w:r>
      <w:r>
        <w:rPr>
          <w:rFonts w:hint="default" w:ascii="Times New Roman" w:hAnsi="Times New Roman" w:cs="Times New Roman"/>
          <w:color w:val="auto"/>
          <w:lang w:val="en-US" w:eastAsia="zh-CN"/>
        </w:rPr>
        <w:t>采用黑、灰水分质收集、分质处理、分质利用的方式</w:t>
      </w:r>
      <w:r>
        <w:rPr>
          <w:rFonts w:hint="default" w:ascii="Times New Roman" w:hAnsi="Times New Roman" w:cs="Times New Roman"/>
          <w:color w:val="auto"/>
        </w:rPr>
        <w:t>；不具备条件时，</w:t>
      </w:r>
      <w:r>
        <w:rPr>
          <w:rFonts w:hint="eastAsia" w:cs="Times New Roman"/>
          <w:color w:val="auto"/>
          <w:lang w:val="en-US" w:eastAsia="zh-CN"/>
        </w:rPr>
        <w:t>可</w:t>
      </w:r>
      <w:r>
        <w:rPr>
          <w:rFonts w:hint="default" w:ascii="Times New Roman" w:hAnsi="Times New Roman" w:cs="Times New Roman"/>
          <w:color w:val="auto"/>
        </w:rPr>
        <w:t>协同治理。</w:t>
      </w:r>
    </w:p>
    <w:p w14:paraId="2E35A8C1">
      <w:pPr>
        <w:pStyle w:val="31"/>
        <w:spacing w:before="120" w:after="0"/>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5</w:t>
      </w:r>
      <w:r>
        <w:rPr>
          <w:rFonts w:hint="default" w:ascii="Times New Roman" w:hAnsi="Times New Roman" w:cs="Times New Roman"/>
          <w:color w:val="auto"/>
          <w:lang w:val="en-US" w:eastAsia="zh-CN"/>
        </w:rPr>
        <w:t>.1.5 农村生活污水资源化利用</w:t>
      </w:r>
      <w:r>
        <w:rPr>
          <w:rFonts w:hint="default" w:ascii="Times New Roman" w:hAnsi="Times New Roman" w:cs="Times New Roman"/>
          <w:color w:val="auto"/>
        </w:rPr>
        <w:t>提倡推广应用新技术、新材料、新工艺、新设备。</w:t>
      </w:r>
    </w:p>
    <w:p w14:paraId="44EDC63C">
      <w:pPr>
        <w:keepNext w:val="0"/>
        <w:keepLines w:val="0"/>
        <w:widowControl/>
        <w:suppressLineNumbers w:val="0"/>
        <w:jc w:val="left"/>
        <w:rPr>
          <w:rFonts w:hint="default" w:ascii="Times New Roman" w:hAnsi="Times New Roman" w:eastAsia="宋体" w:cs="Times New Roman"/>
          <w:color w:val="auto"/>
          <w:lang w:val="en-US" w:eastAsia="zh-CN"/>
        </w:rPr>
      </w:pPr>
      <w:r>
        <w:rPr>
          <w:rFonts w:hint="eastAsia" w:cs="Times New Roman"/>
          <w:color w:val="auto"/>
          <w:lang w:val="en-US" w:eastAsia="zh-CN"/>
        </w:rPr>
        <w:t>5.1.6 农村生活污水资源化利用可考虑与农村面源污染统筹治理。</w:t>
      </w:r>
    </w:p>
    <w:p w14:paraId="2EE023A0">
      <w:pPr>
        <w:snapToGrid w:val="0"/>
        <w:spacing w:before="120"/>
        <w:rPr>
          <w:rFonts w:eastAsia="黑体"/>
          <w:color w:val="auto"/>
        </w:rPr>
      </w:pPr>
      <w:r>
        <w:rPr>
          <w:rFonts w:hint="eastAsia" w:eastAsia="黑体"/>
          <w:color w:val="auto"/>
        </w:rPr>
        <w:t>5.2 资源化利用</w:t>
      </w:r>
      <w:r>
        <w:rPr>
          <w:rFonts w:hint="eastAsia" w:eastAsia="黑体"/>
          <w:color w:val="auto"/>
          <w:lang w:val="en-US" w:eastAsia="zh-CN"/>
        </w:rPr>
        <w:t>形</w:t>
      </w:r>
      <w:r>
        <w:rPr>
          <w:rFonts w:hint="eastAsia" w:eastAsia="黑体"/>
          <w:color w:val="auto"/>
        </w:rPr>
        <w:t>式</w:t>
      </w:r>
    </w:p>
    <w:p w14:paraId="45262127">
      <w:pPr>
        <w:snapToGrid/>
        <w:spacing w:before="120" w:line="400" w:lineRule="exact"/>
        <w:rPr>
          <w:rFonts w:hint="default" w:ascii="Times New Roman" w:hAnsi="Times New Roman" w:eastAsia="宋体" w:cs="Times New Roman"/>
          <w:color w:val="auto"/>
          <w:spacing w:val="-1"/>
          <w:lang w:eastAsia="zh-CN"/>
        </w:rPr>
      </w:pPr>
      <w:r>
        <w:rPr>
          <w:rFonts w:hint="default" w:ascii="Times New Roman" w:hAnsi="Times New Roman" w:cs="Times New Roman"/>
          <w:color w:val="auto"/>
          <w:spacing w:val="-1"/>
          <w:lang w:val="en-US" w:eastAsia="zh-CN"/>
        </w:rPr>
        <w:t xml:space="preserve">5.2.1 </w:t>
      </w:r>
      <w:r>
        <w:rPr>
          <w:rFonts w:hint="default" w:ascii="Times New Roman" w:hAnsi="Times New Roman" w:cs="Times New Roman"/>
          <w:color w:val="auto"/>
          <w:spacing w:val="-1"/>
        </w:rPr>
        <w:t>根据农村生活污水</w:t>
      </w:r>
      <w:r>
        <w:rPr>
          <w:rFonts w:hint="default" w:ascii="Times New Roman" w:hAnsi="Times New Roman" w:cs="Times New Roman"/>
          <w:color w:val="auto"/>
          <w:spacing w:val="-1"/>
          <w:lang w:val="en-US" w:eastAsia="zh-CN"/>
        </w:rPr>
        <w:t>收集</w:t>
      </w:r>
      <w:r>
        <w:rPr>
          <w:rFonts w:hint="default" w:ascii="Times New Roman" w:hAnsi="Times New Roman" w:cs="Times New Roman"/>
          <w:color w:val="auto"/>
          <w:spacing w:val="-1"/>
        </w:rPr>
        <w:t>方式、受纳体类型</w:t>
      </w:r>
      <w:r>
        <w:rPr>
          <w:rFonts w:hint="default" w:ascii="Times New Roman" w:hAnsi="Times New Roman" w:cs="Times New Roman"/>
          <w:color w:val="auto"/>
          <w:spacing w:val="-1"/>
          <w:lang w:val="en-US" w:eastAsia="zh-CN"/>
        </w:rPr>
        <w:t>等</w:t>
      </w:r>
      <w:r>
        <w:rPr>
          <w:rFonts w:hint="default" w:ascii="Times New Roman" w:hAnsi="Times New Roman" w:cs="Times New Roman"/>
          <w:color w:val="auto"/>
          <w:spacing w:val="-1"/>
        </w:rPr>
        <w:t>，资源化利</w:t>
      </w:r>
      <w:r>
        <w:rPr>
          <w:rFonts w:hint="default" w:ascii="Times New Roman" w:hAnsi="Times New Roman" w:cs="Times New Roman"/>
          <w:color w:val="auto"/>
          <w:spacing w:val="-1"/>
          <w:lang w:val="en-US" w:eastAsia="zh-CN"/>
        </w:rPr>
        <w:t>用主要包括分散</w:t>
      </w:r>
      <w:r>
        <w:rPr>
          <w:rFonts w:hint="eastAsia" w:cs="Times New Roman"/>
          <w:color w:val="auto"/>
          <w:spacing w:val="-1"/>
          <w:lang w:val="en-US" w:eastAsia="zh-CN"/>
        </w:rPr>
        <w:t>就地</w:t>
      </w:r>
      <w:r>
        <w:rPr>
          <w:rFonts w:hint="default" w:ascii="Times New Roman" w:hAnsi="Times New Roman" w:cs="Times New Roman"/>
          <w:color w:val="auto"/>
          <w:spacing w:val="-1"/>
        </w:rPr>
        <w:t>利用和集中</w:t>
      </w:r>
      <w:r>
        <w:rPr>
          <w:rFonts w:hint="eastAsia" w:cs="Times New Roman"/>
          <w:color w:val="auto"/>
          <w:spacing w:val="-1"/>
          <w:lang w:val="en-US" w:eastAsia="zh-CN"/>
        </w:rPr>
        <w:t>收集</w:t>
      </w:r>
      <w:r>
        <w:rPr>
          <w:rFonts w:hint="default" w:ascii="Times New Roman" w:hAnsi="Times New Roman" w:cs="Times New Roman"/>
          <w:color w:val="auto"/>
          <w:spacing w:val="-1"/>
        </w:rPr>
        <w:t>利用</w:t>
      </w:r>
      <w:r>
        <w:rPr>
          <w:rFonts w:hint="default" w:ascii="Times New Roman" w:hAnsi="Times New Roman" w:cs="Times New Roman"/>
          <w:color w:val="auto"/>
          <w:spacing w:val="-1"/>
          <w:lang w:val="en-US" w:eastAsia="zh-CN"/>
        </w:rPr>
        <w:t>两种</w:t>
      </w:r>
      <w:r>
        <w:rPr>
          <w:rFonts w:hint="eastAsia" w:cs="Times New Roman"/>
          <w:color w:val="auto"/>
          <w:spacing w:val="-1"/>
          <w:lang w:val="en-US" w:eastAsia="zh-CN"/>
        </w:rPr>
        <w:t>基本</w:t>
      </w:r>
      <w:r>
        <w:rPr>
          <w:rFonts w:hint="default" w:ascii="Times New Roman" w:hAnsi="Times New Roman" w:cs="Times New Roman"/>
          <w:color w:val="auto"/>
          <w:spacing w:val="-1"/>
          <w:lang w:val="en-US" w:eastAsia="zh-CN"/>
        </w:rPr>
        <w:t>形</w:t>
      </w:r>
      <w:r>
        <w:rPr>
          <w:rFonts w:hint="default" w:ascii="Times New Roman" w:hAnsi="Times New Roman" w:cs="Times New Roman"/>
          <w:color w:val="auto"/>
          <w:spacing w:val="-1"/>
        </w:rPr>
        <w:t>式</w:t>
      </w:r>
      <w:r>
        <w:rPr>
          <w:rFonts w:hint="default" w:ascii="Times New Roman" w:hAnsi="Times New Roman" w:cs="Times New Roman"/>
          <w:color w:val="auto"/>
          <w:spacing w:val="-1"/>
          <w:lang w:eastAsia="zh-CN"/>
        </w:rPr>
        <w:t>。</w:t>
      </w:r>
    </w:p>
    <w:p w14:paraId="3F78CD5F">
      <w:pPr>
        <w:snapToGrid/>
        <w:spacing w:before="120" w:line="40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5.2.2 分散</w:t>
      </w:r>
      <w:r>
        <w:rPr>
          <w:rFonts w:hint="eastAsia" w:cs="Times New Roman"/>
          <w:color w:val="auto"/>
          <w:lang w:val="en-US" w:eastAsia="zh-CN"/>
        </w:rPr>
        <w:t>就地</w:t>
      </w:r>
      <w:r>
        <w:rPr>
          <w:rFonts w:hint="default" w:ascii="Times New Roman" w:hAnsi="Times New Roman" w:eastAsia="宋体" w:cs="Times New Roman"/>
          <w:color w:val="auto"/>
          <w:lang w:val="en-US" w:eastAsia="zh-CN"/>
        </w:rPr>
        <w:t>利用</w:t>
      </w:r>
      <w:r>
        <w:rPr>
          <w:rFonts w:hint="default" w:ascii="Times New Roman" w:hAnsi="Times New Roman" w:eastAsia="宋体" w:cs="Times New Roman"/>
          <w:color w:val="auto"/>
        </w:rPr>
        <w:t>适用于人口</w:t>
      </w:r>
      <w:r>
        <w:rPr>
          <w:rFonts w:hint="default" w:ascii="Times New Roman" w:hAnsi="Times New Roman" w:eastAsia="宋体" w:cs="Times New Roman"/>
          <w:color w:val="auto"/>
          <w:lang w:val="en-US" w:eastAsia="zh-CN"/>
        </w:rPr>
        <w:t>规模较小</w:t>
      </w:r>
      <w:r>
        <w:rPr>
          <w:rFonts w:hint="default" w:ascii="Times New Roman" w:hAnsi="Times New Roman" w:eastAsia="宋体" w:cs="Times New Roman"/>
          <w:color w:val="auto"/>
        </w:rPr>
        <w:t>、居住分散、污水排放量少的村</w:t>
      </w:r>
      <w:r>
        <w:rPr>
          <w:rFonts w:hint="default" w:ascii="Times New Roman" w:hAnsi="Times New Roman" w:eastAsia="宋体" w:cs="Times New Roman"/>
          <w:color w:val="auto"/>
          <w:lang w:val="en-US" w:eastAsia="zh-CN"/>
        </w:rPr>
        <w:t>居</w:t>
      </w:r>
      <w:r>
        <w:rPr>
          <w:rFonts w:hint="default" w:ascii="Times New Roman" w:hAnsi="Times New Roman" w:eastAsia="宋体" w:cs="Times New Roman"/>
          <w:color w:val="auto"/>
        </w:rPr>
        <w:t>，在受纳土地充分时，</w:t>
      </w:r>
      <w:r>
        <w:rPr>
          <w:rFonts w:hint="eastAsia" w:cs="Times New Roman"/>
          <w:color w:val="auto"/>
          <w:lang w:val="en-US" w:eastAsia="zh-CN"/>
        </w:rPr>
        <w:t>单户或几户的</w:t>
      </w:r>
      <w:r>
        <w:rPr>
          <w:rFonts w:hint="default" w:ascii="Times New Roman" w:hAnsi="Times New Roman" w:eastAsia="宋体" w:cs="Times New Roman"/>
          <w:color w:val="auto"/>
          <w:lang w:val="en-US" w:eastAsia="zh-CN"/>
        </w:rPr>
        <w:t>生活污水</w:t>
      </w:r>
      <w:r>
        <w:rPr>
          <w:rFonts w:hint="default" w:ascii="Times New Roman" w:hAnsi="Times New Roman" w:eastAsia="宋体" w:cs="Times New Roman"/>
          <w:color w:val="auto"/>
        </w:rPr>
        <w:t>经</w:t>
      </w:r>
      <w:r>
        <w:rPr>
          <w:rFonts w:hint="default" w:ascii="Times New Roman" w:hAnsi="Times New Roman" w:eastAsia="宋体" w:cs="Times New Roman"/>
          <w:color w:val="auto"/>
          <w:lang w:val="en-US" w:eastAsia="zh-CN"/>
        </w:rPr>
        <w:t>预</w:t>
      </w:r>
      <w:r>
        <w:rPr>
          <w:rFonts w:hint="default" w:ascii="Times New Roman" w:hAnsi="Times New Roman" w:eastAsia="宋体" w:cs="Times New Roman"/>
          <w:color w:val="auto"/>
        </w:rPr>
        <w:t>处理后</w:t>
      </w:r>
      <w:r>
        <w:rPr>
          <w:rFonts w:hint="default" w:ascii="Times New Roman" w:hAnsi="Times New Roman" w:eastAsia="宋体" w:cs="Times New Roman"/>
          <w:color w:val="auto"/>
          <w:lang w:val="en-US" w:eastAsia="zh-CN"/>
        </w:rPr>
        <w:t>在产生地附近的</w:t>
      </w:r>
      <w:r>
        <w:rPr>
          <w:rFonts w:hint="eastAsia" w:cs="Times New Roman"/>
          <w:color w:val="auto"/>
          <w:lang w:val="en-US" w:eastAsia="zh-CN"/>
        </w:rPr>
        <w:t>“</w:t>
      </w:r>
      <w:r>
        <w:rPr>
          <w:rFonts w:hint="default" w:ascii="Times New Roman" w:hAnsi="Times New Roman" w:eastAsia="宋体" w:cs="Times New Roman"/>
          <w:color w:val="auto"/>
          <w:lang w:val="en-US" w:eastAsia="zh-CN"/>
        </w:rPr>
        <w:t>三小园</w:t>
      </w:r>
      <w:r>
        <w:rPr>
          <w:rFonts w:hint="eastAsia" w:cs="Times New Roman"/>
          <w:color w:val="auto"/>
          <w:lang w:val="en-US" w:eastAsia="zh-CN"/>
        </w:rPr>
        <w:t>（小菜园、小果园、小花园）”</w:t>
      </w:r>
      <w:r>
        <w:rPr>
          <w:rFonts w:hint="default" w:ascii="Times New Roman" w:hAnsi="Times New Roman" w:eastAsia="宋体" w:cs="Times New Roman"/>
          <w:color w:val="auto"/>
          <w:lang w:val="en-US" w:eastAsia="zh-CN"/>
        </w:rPr>
        <w:t>进行就地利用。</w:t>
      </w:r>
    </w:p>
    <w:p w14:paraId="6CC587A3">
      <w:pPr>
        <w:snapToGrid/>
        <w:spacing w:before="120" w:line="40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5.2.</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 xml:space="preserve"> 集中</w:t>
      </w:r>
      <w:r>
        <w:rPr>
          <w:rFonts w:hint="eastAsia" w:cs="Times New Roman"/>
          <w:color w:val="auto"/>
          <w:lang w:val="en-US" w:eastAsia="zh-CN"/>
        </w:rPr>
        <w:t>收集</w:t>
      </w:r>
      <w:r>
        <w:rPr>
          <w:rFonts w:hint="default" w:ascii="Times New Roman" w:hAnsi="Times New Roman" w:eastAsia="宋体" w:cs="Times New Roman"/>
          <w:color w:val="auto"/>
        </w:rPr>
        <w:t>利用</w:t>
      </w:r>
      <w:r>
        <w:rPr>
          <w:rFonts w:hint="default" w:ascii="Times New Roman" w:hAnsi="Times New Roman" w:eastAsia="宋体" w:cs="Times New Roman"/>
          <w:color w:val="auto"/>
          <w:lang w:val="en-US" w:eastAsia="zh-CN"/>
        </w:rPr>
        <w:t>适用于人口规模较大、居住相对集中、污水排放量较大的村居，通过集中收集</w:t>
      </w:r>
      <w:r>
        <w:rPr>
          <w:rFonts w:hint="eastAsia" w:cs="Times New Roman"/>
          <w:color w:val="auto"/>
          <w:lang w:val="en-US" w:eastAsia="zh-CN"/>
        </w:rPr>
        <w:t>和处理</w:t>
      </w:r>
      <w:r>
        <w:rPr>
          <w:rFonts w:hint="default" w:ascii="Times New Roman" w:hAnsi="Times New Roman" w:eastAsia="宋体" w:cs="Times New Roman"/>
          <w:color w:val="auto"/>
          <w:lang w:val="en-US" w:eastAsia="zh-CN"/>
        </w:rPr>
        <w:t>设施，将生活污水进行</w:t>
      </w:r>
      <w:r>
        <w:rPr>
          <w:rFonts w:hint="eastAsia" w:cs="Times New Roman"/>
          <w:color w:val="auto"/>
          <w:lang w:val="en-US" w:eastAsia="zh-CN"/>
        </w:rPr>
        <w:t>预</w:t>
      </w:r>
      <w:r>
        <w:rPr>
          <w:rFonts w:hint="default" w:ascii="Times New Roman" w:hAnsi="Times New Roman" w:eastAsia="宋体" w:cs="Times New Roman"/>
          <w:color w:val="auto"/>
          <w:lang w:val="en-US" w:eastAsia="zh-CN"/>
        </w:rPr>
        <w:t>处理后，用于农林灌溉、</w:t>
      </w:r>
      <w:r>
        <w:rPr>
          <w:rFonts w:hint="eastAsia" w:cs="Times New Roman"/>
          <w:color w:val="auto"/>
          <w:highlight w:val="none"/>
          <w:lang w:val="en-US" w:eastAsia="zh-CN"/>
        </w:rPr>
        <w:t>湿地利用</w:t>
      </w:r>
      <w:r>
        <w:rPr>
          <w:rFonts w:hint="default" w:ascii="Times New Roman" w:hAnsi="Times New Roman" w:eastAsia="宋体" w:cs="Times New Roman"/>
          <w:color w:val="auto"/>
          <w:lang w:val="en-US" w:eastAsia="zh-CN"/>
        </w:rPr>
        <w:t>等。</w:t>
      </w:r>
    </w:p>
    <w:p w14:paraId="78544FFB">
      <w:pPr>
        <w:snapToGrid w:val="0"/>
        <w:spacing w:before="100"/>
        <w:rPr>
          <w:rFonts w:hint="eastAsia" w:ascii="宋体" w:hAnsi="宋体" w:eastAsia="宋体" w:cs="宋体"/>
          <w:color w:val="auto"/>
          <w:lang w:val="en-US" w:eastAsia="zh-CN"/>
        </w:rPr>
      </w:pPr>
      <w:r>
        <w:rPr>
          <w:rFonts w:hint="default" w:ascii="Times New Roman" w:hAnsi="Times New Roman" w:eastAsia="黑体" w:cs="Times New Roman"/>
          <w:color w:val="auto"/>
        </w:rPr>
        <w:t>5.</w:t>
      </w:r>
      <w:r>
        <w:rPr>
          <w:rFonts w:hint="default" w:ascii="Times New Roman" w:hAnsi="Times New Roman" w:eastAsia="黑体" w:cs="Times New Roman"/>
          <w:color w:val="auto"/>
          <w:lang w:val="en-US" w:eastAsia="zh-CN"/>
        </w:rPr>
        <w:t>3</w:t>
      </w:r>
      <w:r>
        <w:rPr>
          <w:rFonts w:hint="default" w:ascii="Times New Roman" w:hAnsi="Times New Roman" w:eastAsia="黑体" w:cs="Times New Roman"/>
          <w:color w:val="auto"/>
        </w:rPr>
        <w:t xml:space="preserve"> </w:t>
      </w:r>
      <w:r>
        <w:rPr>
          <w:rFonts w:hint="default" w:ascii="Times New Roman" w:hAnsi="Times New Roman" w:eastAsia="黑体" w:cs="Times New Roman"/>
          <w:color w:val="auto"/>
          <w:lang w:val="en-US" w:eastAsia="zh-CN"/>
        </w:rPr>
        <w:t>污水</w:t>
      </w:r>
      <w:r>
        <w:rPr>
          <w:rFonts w:hint="default" w:ascii="Times New Roman" w:hAnsi="Times New Roman" w:eastAsia="黑体" w:cs="Times New Roman"/>
          <w:color w:val="auto"/>
        </w:rPr>
        <w:t>收集</w:t>
      </w:r>
    </w:p>
    <w:p w14:paraId="6B8E1E97">
      <w:pPr>
        <w:spacing w:before="120"/>
        <w:rPr>
          <w:rFonts w:hint="default"/>
          <w:color w:val="auto"/>
          <w:lang w:val="en-US" w:eastAsia="zh-CN"/>
        </w:rPr>
      </w:pPr>
      <w:r>
        <w:rPr>
          <w:rFonts w:hint="eastAsia"/>
          <w:color w:val="auto"/>
          <w:lang w:val="en-US" w:eastAsia="zh-CN"/>
        </w:rPr>
        <w:t>5.3.1 黑水与灰水宜分质收集。有条件的情况下，灰水中的餐厨污水与洗涤、洗浴污水可进一步分质收集。</w:t>
      </w:r>
    </w:p>
    <w:p w14:paraId="2A9AE4D7">
      <w:pPr>
        <w:spacing w:before="120"/>
        <w:rPr>
          <w:rFonts w:hint="eastAsia"/>
          <w:color w:val="auto"/>
        </w:rPr>
      </w:pPr>
      <w:r>
        <w:rPr>
          <w:rFonts w:hint="eastAsia"/>
          <w:color w:val="auto"/>
          <w:lang w:val="en-US" w:eastAsia="zh-CN"/>
        </w:rPr>
        <w:t>5.3.2 污水收集</w:t>
      </w:r>
      <w:r>
        <w:rPr>
          <w:rFonts w:hint="eastAsia"/>
          <w:color w:val="auto"/>
        </w:rPr>
        <w:t>应做到雨污分流，防止雨水、地下水等外水进入污水管道、</w:t>
      </w:r>
      <w:r>
        <w:rPr>
          <w:rFonts w:hint="eastAsia"/>
          <w:color w:val="auto"/>
          <w:lang w:val="en-US" w:eastAsia="zh-CN"/>
        </w:rPr>
        <w:t>预</w:t>
      </w:r>
      <w:r>
        <w:rPr>
          <w:rFonts w:hint="eastAsia"/>
          <w:color w:val="auto"/>
        </w:rPr>
        <w:t>处理与储存设施。</w:t>
      </w:r>
    </w:p>
    <w:p w14:paraId="21ED28FE">
      <w:pPr>
        <w:spacing w:before="120"/>
        <w:rPr>
          <w:rFonts w:hint="eastAsia" w:eastAsia="宋体"/>
          <w:color w:val="auto"/>
          <w:lang w:eastAsia="zh-CN"/>
        </w:rPr>
      </w:pPr>
      <w:r>
        <w:rPr>
          <w:rFonts w:hint="eastAsia"/>
          <w:color w:val="auto"/>
          <w:lang w:val="en-US" w:eastAsia="zh-CN"/>
        </w:rPr>
        <w:t>5.3.3</w:t>
      </w:r>
      <w:r>
        <w:rPr>
          <w:rFonts w:hint="eastAsia"/>
          <w:color w:val="auto"/>
        </w:rPr>
        <w:t xml:space="preserve"> </w:t>
      </w:r>
      <w:r>
        <w:rPr>
          <w:rFonts w:hint="eastAsia"/>
          <w:color w:val="auto"/>
          <w:spacing w:val="-1"/>
        </w:rPr>
        <w:t>污水收集系统应以重力管道为主；重力管道敷设有困难的地区，可采用压力收集系统，也可采用组合方式。</w:t>
      </w:r>
    </w:p>
    <w:p w14:paraId="42A4D9EF">
      <w:pPr>
        <w:spacing w:before="120"/>
        <w:rPr>
          <w:rFonts w:hint="eastAsia" w:eastAsia="宋体"/>
          <w:color w:val="auto"/>
          <w:lang w:eastAsia="zh-CN"/>
        </w:rPr>
      </w:pPr>
      <w:r>
        <w:rPr>
          <w:rFonts w:hint="eastAsia"/>
          <w:color w:val="auto"/>
          <w:lang w:val="en-US" w:eastAsia="zh-CN"/>
        </w:rPr>
        <w:t xml:space="preserve">5.3.4 </w:t>
      </w:r>
      <w:r>
        <w:rPr>
          <w:rFonts w:hint="eastAsia"/>
          <w:color w:val="auto"/>
        </w:rPr>
        <w:t>农家乐、</w:t>
      </w:r>
      <w:r>
        <w:rPr>
          <w:rFonts w:hint="eastAsia"/>
          <w:color w:val="auto"/>
          <w:lang w:val="en-US" w:eastAsia="zh-CN"/>
        </w:rPr>
        <w:t>旅游</w:t>
      </w:r>
      <w:r>
        <w:rPr>
          <w:rFonts w:hint="eastAsia"/>
          <w:color w:val="auto"/>
        </w:rPr>
        <w:t>餐饮等</w:t>
      </w:r>
      <w:r>
        <w:rPr>
          <w:rFonts w:hint="eastAsia"/>
          <w:color w:val="auto"/>
          <w:lang w:val="en-US" w:eastAsia="zh-CN"/>
        </w:rPr>
        <w:t>排放的</w:t>
      </w:r>
      <w:r>
        <w:rPr>
          <w:rFonts w:hint="eastAsia"/>
          <w:color w:val="auto"/>
        </w:rPr>
        <w:t>含油</w:t>
      </w:r>
      <w:r>
        <w:rPr>
          <w:rFonts w:hint="eastAsia"/>
          <w:color w:val="auto"/>
          <w:lang w:val="en-US" w:eastAsia="zh-CN"/>
        </w:rPr>
        <w:t>污水不得</w:t>
      </w:r>
      <w:r>
        <w:rPr>
          <w:rFonts w:hint="eastAsia"/>
          <w:color w:val="auto"/>
        </w:rPr>
        <w:t>接入资源化利用设施</w:t>
      </w:r>
      <w:r>
        <w:rPr>
          <w:rFonts w:hint="eastAsia"/>
          <w:color w:val="auto"/>
          <w:lang w:eastAsia="zh-CN"/>
        </w:rPr>
        <w:t>。</w:t>
      </w:r>
    </w:p>
    <w:p w14:paraId="29218C5E">
      <w:pPr>
        <w:spacing w:before="120"/>
        <w:rPr>
          <w:rFonts w:hint="eastAsia"/>
          <w:color w:val="auto"/>
        </w:rPr>
      </w:pPr>
      <w:r>
        <w:rPr>
          <w:rFonts w:hint="eastAsia"/>
          <w:color w:val="auto"/>
          <w:lang w:val="en-US" w:eastAsia="zh-CN"/>
        </w:rPr>
        <w:t>5.3.5</w:t>
      </w:r>
      <w:r>
        <w:rPr>
          <w:rFonts w:hint="eastAsia"/>
          <w:color w:val="auto"/>
        </w:rPr>
        <w:t xml:space="preserve"> </w:t>
      </w:r>
      <w:r>
        <w:rPr>
          <w:rFonts w:hint="eastAsia"/>
          <w:color w:val="auto"/>
          <w:lang w:val="en-US" w:eastAsia="zh-CN"/>
        </w:rPr>
        <w:t>农户</w:t>
      </w:r>
      <w:r>
        <w:rPr>
          <w:rFonts w:hint="eastAsia"/>
          <w:color w:val="auto"/>
        </w:rPr>
        <w:t>生活污水收集</w:t>
      </w:r>
      <w:r>
        <w:rPr>
          <w:rFonts w:hint="eastAsia"/>
          <w:color w:val="auto"/>
          <w:lang w:val="en-US" w:eastAsia="zh-CN"/>
        </w:rPr>
        <w:t>设施的</w:t>
      </w:r>
      <w:r>
        <w:rPr>
          <w:rFonts w:hint="eastAsia"/>
          <w:color w:val="auto"/>
        </w:rPr>
        <w:t>设计应</w:t>
      </w:r>
      <w:r>
        <w:rPr>
          <w:rFonts w:hint="eastAsia"/>
          <w:color w:val="auto"/>
          <w:lang w:val="en-US" w:eastAsia="zh-CN"/>
        </w:rPr>
        <w:t>参照</w:t>
      </w:r>
      <w:r>
        <w:rPr>
          <w:rFonts w:hint="eastAsia"/>
          <w:color w:val="auto"/>
        </w:rPr>
        <w:t>GB/T 51347、GB/T 37071相关规定。</w:t>
      </w:r>
    </w:p>
    <w:p w14:paraId="40F5E866">
      <w:pPr>
        <w:spacing w:before="120"/>
        <w:rPr>
          <w:rFonts w:hint="eastAsia"/>
          <w:color w:val="auto"/>
        </w:rPr>
      </w:pPr>
      <w:r>
        <w:rPr>
          <w:rFonts w:hint="eastAsia"/>
          <w:color w:val="auto"/>
          <w:lang w:val="en-US" w:eastAsia="zh-CN"/>
        </w:rPr>
        <w:t>5</w:t>
      </w:r>
      <w:r>
        <w:rPr>
          <w:rFonts w:hint="eastAsia"/>
          <w:color w:val="auto"/>
        </w:rPr>
        <w:t>.</w:t>
      </w:r>
      <w:r>
        <w:rPr>
          <w:rFonts w:hint="eastAsia"/>
          <w:color w:val="auto"/>
          <w:lang w:val="en-US" w:eastAsia="zh-CN"/>
        </w:rPr>
        <w:t>3</w:t>
      </w:r>
      <w:r>
        <w:rPr>
          <w:rFonts w:hint="eastAsia"/>
          <w:color w:val="auto"/>
        </w:rPr>
        <w:t>.</w:t>
      </w:r>
      <w:r>
        <w:rPr>
          <w:rFonts w:hint="eastAsia"/>
          <w:color w:val="auto"/>
          <w:lang w:val="en-US" w:eastAsia="zh-CN"/>
        </w:rPr>
        <w:t>6</w:t>
      </w:r>
      <w:r>
        <w:rPr>
          <w:rFonts w:hint="eastAsia"/>
          <w:color w:val="auto"/>
        </w:rPr>
        <w:t xml:space="preserve"> 污水输送管网设计应</w:t>
      </w:r>
      <w:r>
        <w:rPr>
          <w:rFonts w:hint="eastAsia"/>
          <w:color w:val="auto"/>
          <w:lang w:val="en-US" w:eastAsia="zh-CN"/>
        </w:rPr>
        <w:t>参照</w:t>
      </w:r>
      <w:r>
        <w:rPr>
          <w:rFonts w:hint="eastAsia"/>
          <w:color w:val="auto"/>
        </w:rPr>
        <w:t>GB50014、</w:t>
      </w:r>
      <w:r>
        <w:rPr>
          <w:rFonts w:hint="eastAsia"/>
          <w:lang w:val="en-US" w:eastAsia="zh-CN"/>
        </w:rPr>
        <w:t>GB55027、</w:t>
      </w:r>
      <w:r>
        <w:rPr>
          <w:rFonts w:hint="eastAsia"/>
          <w:color w:val="auto"/>
        </w:rPr>
        <w:t>CJJ 124的相关规定。</w:t>
      </w:r>
    </w:p>
    <w:p w14:paraId="3D10B5DA">
      <w:pPr>
        <w:snapToGrid w:val="0"/>
        <w:spacing w:before="120" w:beforeLines="0" w:afterLines="0"/>
        <w:rPr>
          <w:rFonts w:hint="default" w:eastAsia="宋体"/>
        </w:rPr>
      </w:pPr>
      <w:r>
        <w:rPr>
          <w:rFonts w:hint="default" w:eastAsia="宋体"/>
        </w:rPr>
        <w:t>5.</w:t>
      </w:r>
      <w:r>
        <w:rPr>
          <w:rFonts w:hint="default" w:eastAsia="宋体"/>
          <w:lang w:val="en-US" w:eastAsia="zh-CN"/>
        </w:rPr>
        <w:t>4</w:t>
      </w:r>
      <w:r>
        <w:rPr>
          <w:rFonts w:hint="default" w:eastAsia="宋体"/>
        </w:rPr>
        <w:t xml:space="preserve"> </w:t>
      </w:r>
      <w:r>
        <w:rPr>
          <w:rFonts w:hint="eastAsia" w:ascii="黑体" w:hAnsi="黑体" w:eastAsia="黑体" w:cs="黑体"/>
          <w:lang w:val="en-US" w:eastAsia="zh-CN"/>
        </w:rPr>
        <w:t>污水</w:t>
      </w:r>
      <w:r>
        <w:rPr>
          <w:rFonts w:hint="eastAsia" w:ascii="黑体" w:hAnsi="黑体" w:eastAsia="黑体" w:cs="黑体"/>
        </w:rPr>
        <w:t>预处理</w:t>
      </w:r>
    </w:p>
    <w:p w14:paraId="0E292C0F">
      <w:pPr>
        <w:snapToGrid/>
        <w:spacing w:before="120" w:beforeLines="0" w:afterLines="0"/>
        <w:rPr>
          <w:rFonts w:hint="default" w:eastAsia="宋体"/>
          <w:lang w:val="en-US" w:eastAsia="zh-CN"/>
        </w:rPr>
      </w:pPr>
      <w:r>
        <w:rPr>
          <w:rFonts w:hint="default" w:eastAsia="宋体"/>
          <w:lang w:val="en-US" w:eastAsia="zh-CN"/>
        </w:rPr>
        <w:t xml:space="preserve">5.4.1 </w:t>
      </w:r>
      <w:r>
        <w:rPr>
          <w:rFonts w:hint="eastAsia" w:ascii="黑体" w:hAnsi="黑体" w:eastAsia="黑体" w:cs="黑体"/>
          <w:lang w:val="en-US" w:eastAsia="zh-CN"/>
        </w:rPr>
        <w:t>分散就地利用</w:t>
      </w:r>
    </w:p>
    <w:p w14:paraId="00382E25">
      <w:pPr>
        <w:snapToGrid/>
        <w:spacing w:before="120" w:beforeLines="0" w:afterLines="0"/>
        <w:rPr>
          <w:rFonts w:hint="default" w:eastAsia="宋体"/>
          <w:lang w:val="en-US" w:eastAsia="zh-CN"/>
        </w:rPr>
      </w:pPr>
      <w:r>
        <w:rPr>
          <w:rFonts w:hint="default" w:eastAsia="宋体"/>
          <w:lang w:val="en-US" w:eastAsia="zh-CN"/>
        </w:rPr>
        <w:t xml:space="preserve">5.4.1.1 </w:t>
      </w:r>
      <w:r>
        <w:rPr>
          <w:rFonts w:hint="default"/>
          <w:spacing w:val="-1"/>
        </w:rPr>
        <w:t>黑水与灰水</w:t>
      </w:r>
      <w:r>
        <w:rPr>
          <w:rFonts w:hint="eastAsia"/>
          <w:spacing w:val="-1"/>
          <w:lang w:val="en-US" w:eastAsia="zh-CN"/>
        </w:rPr>
        <w:t>宜</w:t>
      </w:r>
      <w:r>
        <w:rPr>
          <w:rFonts w:hint="default"/>
          <w:spacing w:val="-1"/>
          <w:lang w:val="en-US" w:eastAsia="zh-CN"/>
        </w:rPr>
        <w:t>分质预处理</w:t>
      </w:r>
      <w:r>
        <w:rPr>
          <w:rFonts w:hint="default"/>
          <w:spacing w:val="-1"/>
        </w:rPr>
        <w:t>。</w:t>
      </w:r>
      <w:r>
        <w:rPr>
          <w:rFonts w:hint="default" w:eastAsia="宋体"/>
          <w:lang w:val="en-US" w:eastAsia="zh-CN"/>
        </w:rPr>
        <w:t>黑水</w:t>
      </w:r>
      <w:r>
        <w:rPr>
          <w:rFonts w:hint="default"/>
        </w:rPr>
        <w:t>通过化粪池</w:t>
      </w:r>
      <w:r>
        <w:rPr>
          <w:rFonts w:hint="default"/>
          <w:lang w:val="en-US" w:eastAsia="zh-CN"/>
        </w:rPr>
        <w:t>等</w:t>
      </w:r>
      <w:r>
        <w:rPr>
          <w:rFonts w:hint="default"/>
        </w:rPr>
        <w:t>进行</w:t>
      </w:r>
      <w:r>
        <w:rPr>
          <w:rFonts w:hint="default"/>
          <w:lang w:val="en-US" w:eastAsia="zh-CN"/>
        </w:rPr>
        <w:t>预</w:t>
      </w:r>
      <w:r>
        <w:rPr>
          <w:rFonts w:hint="default"/>
        </w:rPr>
        <w:t>处理，</w:t>
      </w:r>
      <w:r>
        <w:rPr>
          <w:rFonts w:hint="eastAsia"/>
          <w:lang w:val="en-US" w:eastAsia="zh-CN"/>
        </w:rPr>
        <w:t>厨房</w:t>
      </w:r>
      <w:r>
        <w:rPr>
          <w:rFonts w:hint="default"/>
          <w:lang w:val="en-US" w:eastAsia="zh-CN"/>
        </w:rPr>
        <w:t>灰水</w:t>
      </w:r>
      <w:r>
        <w:rPr>
          <w:rFonts w:hint="default"/>
        </w:rPr>
        <w:t>通过隔油池</w:t>
      </w:r>
      <w:r>
        <w:rPr>
          <w:rFonts w:hint="default"/>
          <w:lang w:val="en-US" w:eastAsia="zh-CN"/>
        </w:rPr>
        <w:t>等</w:t>
      </w:r>
      <w:r>
        <w:rPr>
          <w:rFonts w:hint="default"/>
        </w:rPr>
        <w:t>进行预处理</w:t>
      </w:r>
      <w:r>
        <w:rPr>
          <w:rFonts w:hint="default"/>
          <w:lang w:eastAsia="zh-CN"/>
        </w:rPr>
        <w:t>。</w:t>
      </w:r>
    </w:p>
    <w:p w14:paraId="68E59297">
      <w:pPr>
        <w:spacing w:before="120" w:beforeLines="0" w:afterLines="0"/>
        <w:rPr>
          <w:rFonts w:hint="default"/>
          <w:spacing w:val="-1"/>
        </w:rPr>
      </w:pPr>
      <w:r>
        <w:rPr>
          <w:rFonts w:hint="default"/>
          <w:spacing w:val="-1"/>
          <w:lang w:val="en-US" w:eastAsia="zh-CN"/>
        </w:rPr>
        <w:t>5.4.1.</w:t>
      </w:r>
      <w:r>
        <w:rPr>
          <w:rFonts w:hint="eastAsia" w:cs="Times New Roman"/>
          <w:spacing w:val="-1"/>
          <w:lang w:val="en-US" w:eastAsia="zh-CN"/>
        </w:rPr>
        <w:t>2</w:t>
      </w:r>
      <w:r>
        <w:rPr>
          <w:rFonts w:hint="default"/>
          <w:spacing w:val="-1"/>
        </w:rPr>
        <w:t xml:space="preserve"> 因历史原因或其他因素，黑水、灰水不能从源头实现分质收集</w:t>
      </w:r>
      <w:r>
        <w:rPr>
          <w:rFonts w:hint="default"/>
          <w:spacing w:val="-1"/>
          <w:lang w:val="en-US" w:eastAsia="zh-CN"/>
        </w:rPr>
        <w:t>时，</w:t>
      </w:r>
      <w:r>
        <w:rPr>
          <w:rFonts w:hint="eastAsia"/>
          <w:spacing w:val="-1"/>
          <w:lang w:val="en-US" w:eastAsia="zh-CN"/>
        </w:rPr>
        <w:t>宜</w:t>
      </w:r>
      <w:r>
        <w:rPr>
          <w:rFonts w:hint="default"/>
          <w:spacing w:val="-1"/>
        </w:rPr>
        <w:t>增设</w:t>
      </w:r>
      <w:r>
        <w:rPr>
          <w:rFonts w:hint="eastAsia"/>
          <w:spacing w:val="-1"/>
          <w:lang w:val="en-US" w:eastAsia="zh-CN"/>
        </w:rPr>
        <w:t>相应</w:t>
      </w:r>
      <w:r>
        <w:rPr>
          <w:rFonts w:hint="default"/>
          <w:spacing w:val="-1"/>
        </w:rPr>
        <w:t>设施对化粪池出水进行</w:t>
      </w:r>
      <w:r>
        <w:rPr>
          <w:rFonts w:hint="eastAsia"/>
          <w:spacing w:val="-1"/>
          <w:lang w:val="en-US" w:eastAsia="zh-CN"/>
        </w:rPr>
        <w:t>进一步</w:t>
      </w:r>
      <w:r>
        <w:rPr>
          <w:rFonts w:hint="default"/>
          <w:spacing w:val="-1"/>
        </w:rPr>
        <w:t>处理后，再进行资源化利用。</w:t>
      </w:r>
    </w:p>
    <w:p w14:paraId="3DF7DF2B">
      <w:pPr>
        <w:spacing w:before="120" w:beforeLines="0" w:afterLines="0"/>
        <w:rPr>
          <w:rFonts w:hint="default"/>
          <w:spacing w:val="-1"/>
        </w:rPr>
      </w:pPr>
      <w:r>
        <w:rPr>
          <w:rFonts w:hint="default" w:ascii="Times New Roman" w:hAnsi="Times New Roman" w:eastAsia="宋体" w:cs="Times New Roman"/>
          <w:spacing w:val="-1"/>
          <w:lang w:val="en-US" w:eastAsia="zh-CN"/>
        </w:rPr>
        <w:t>5.4.1.</w:t>
      </w:r>
      <w:r>
        <w:rPr>
          <w:rFonts w:hint="eastAsia" w:cs="Times New Roman"/>
          <w:spacing w:val="-1"/>
          <w:lang w:val="en-US" w:eastAsia="zh-CN"/>
        </w:rPr>
        <w:t>3</w:t>
      </w:r>
      <w:r>
        <w:rPr>
          <w:rFonts w:hint="default" w:ascii="Times New Roman" w:hAnsi="Times New Roman" w:cs="Times New Roman"/>
          <w:spacing w:val="-1"/>
        </w:rPr>
        <w:t>化粪池形式宜采用三格</w:t>
      </w:r>
      <w:r>
        <w:rPr>
          <w:rFonts w:hint="eastAsia" w:cs="Times New Roman"/>
          <w:spacing w:val="-1"/>
          <w:lang w:val="en-US" w:eastAsia="zh-CN"/>
        </w:rPr>
        <w:t>式</w:t>
      </w:r>
      <w:r>
        <w:rPr>
          <w:rFonts w:hint="default" w:ascii="Times New Roman" w:hAnsi="Times New Roman" w:cs="Times New Roman"/>
          <w:spacing w:val="-1"/>
        </w:rPr>
        <w:t>化粪池</w:t>
      </w:r>
      <w:r>
        <w:rPr>
          <w:rFonts w:hint="default" w:ascii="Times New Roman" w:hAnsi="Times New Roman" w:cs="Times New Roman"/>
          <w:spacing w:val="-1"/>
          <w:lang w:eastAsia="zh-CN"/>
        </w:rPr>
        <w:t>，</w:t>
      </w:r>
      <w:r>
        <w:rPr>
          <w:rFonts w:hint="default" w:ascii="Times New Roman" w:hAnsi="Times New Roman" w:eastAsia="宋体" w:cs="Times New Roman"/>
        </w:rPr>
        <w:t>出水应符合</w:t>
      </w:r>
      <w:r>
        <w:rPr>
          <w:rFonts w:hint="default" w:ascii="Times New Roman" w:hAnsi="Times New Roman" w:cs="Times New Roman"/>
          <w:bCs/>
        </w:rPr>
        <w:t>GB 7959</w:t>
      </w:r>
      <w:r>
        <w:rPr>
          <w:rFonts w:hint="eastAsia" w:cs="Times New Roman"/>
          <w:bCs/>
          <w:lang w:eastAsia="zh-CN"/>
        </w:rPr>
        <w:t>，</w:t>
      </w:r>
      <w:r>
        <w:rPr>
          <w:rFonts w:hint="default"/>
        </w:rPr>
        <w:t>设计应符合GB/T 51347、GB/T 38836相关规定。</w:t>
      </w:r>
    </w:p>
    <w:p w14:paraId="212B355F">
      <w:pPr>
        <w:snapToGrid/>
        <w:spacing w:before="120" w:beforeLines="0" w:afterLines="0"/>
        <w:rPr>
          <w:rFonts w:hint="default" w:ascii="Times New Roman" w:hAnsi="Times New Roman" w:cs="Times New Roman"/>
        </w:rPr>
      </w:pPr>
      <w:r>
        <w:rPr>
          <w:rFonts w:hint="default" w:ascii="Times New Roman" w:hAnsi="Times New Roman" w:cs="Times New Roman"/>
          <w:lang w:val="en-US" w:eastAsia="zh-CN"/>
        </w:rPr>
        <w:t>5.4.1.</w:t>
      </w:r>
      <w:r>
        <w:rPr>
          <w:rFonts w:hint="eastAsia" w:cs="Times New Roman"/>
          <w:lang w:val="en-US" w:eastAsia="zh-CN"/>
        </w:rPr>
        <w:t>4隔油池宜采用易维护的预制化成品。其</w:t>
      </w:r>
      <w:r>
        <w:rPr>
          <w:rFonts w:hint="default" w:ascii="Times New Roman" w:hAnsi="Times New Roman" w:cs="Times New Roman"/>
        </w:rPr>
        <w:t>设计</w:t>
      </w:r>
      <w:r>
        <w:rPr>
          <w:rFonts w:hint="default" w:ascii="Times New Roman" w:hAnsi="Times New Roman" w:cs="Times New Roman"/>
          <w:highlight w:val="none"/>
        </w:rPr>
        <w:t>建造</w:t>
      </w:r>
      <w:r>
        <w:rPr>
          <w:rFonts w:hint="default" w:ascii="Times New Roman" w:hAnsi="Times New Roman" w:cs="Times New Roman"/>
          <w:lang w:val="en-US" w:eastAsia="zh-CN"/>
        </w:rPr>
        <w:t>可参照</w:t>
      </w:r>
      <w:r>
        <w:rPr>
          <w:rFonts w:hint="eastAsia" w:cs="Times New Roman"/>
          <w:lang w:val="en-US" w:eastAsia="zh-CN"/>
        </w:rPr>
        <w:t>CJ/T 295</w:t>
      </w:r>
      <w:r>
        <w:rPr>
          <w:rFonts w:hint="default" w:ascii="Times New Roman" w:hAnsi="Times New Roman" w:cs="Times New Roman"/>
        </w:rPr>
        <w:t>相关要求。</w:t>
      </w:r>
    </w:p>
    <w:p w14:paraId="63A4DBBA">
      <w:pPr>
        <w:snapToGrid/>
        <w:spacing w:before="120" w:beforeLines="0" w:afterLines="0"/>
        <w:rPr>
          <w:rFonts w:hint="eastAsia" w:ascii="黑体" w:hAnsi="黑体" w:eastAsia="黑体" w:cs="黑体"/>
          <w:lang w:val="en-US" w:eastAsia="zh-CN"/>
        </w:rPr>
      </w:pPr>
      <w:r>
        <w:rPr>
          <w:rFonts w:hint="default"/>
          <w:lang w:val="en-US" w:eastAsia="zh-CN"/>
        </w:rPr>
        <w:t xml:space="preserve">5.4.2 </w:t>
      </w:r>
      <w:r>
        <w:rPr>
          <w:rFonts w:hint="eastAsia" w:ascii="黑体" w:hAnsi="黑体" w:eastAsia="黑体" w:cs="黑体"/>
        </w:rPr>
        <w:t>集中</w:t>
      </w:r>
      <w:r>
        <w:rPr>
          <w:rFonts w:hint="eastAsia" w:ascii="黑体" w:hAnsi="黑体" w:eastAsia="黑体" w:cs="黑体"/>
          <w:lang w:val="en-US" w:eastAsia="zh-CN"/>
        </w:rPr>
        <w:t>收集利用</w:t>
      </w:r>
    </w:p>
    <w:p w14:paraId="01ABE31E">
      <w:pPr>
        <w:numPr>
          <w:ilvl w:val="0"/>
          <w:numId w:val="0"/>
        </w:numPr>
        <w:spacing w:before="120" w:beforeLines="0" w:afterLines="0"/>
        <w:rPr>
          <w:rFonts w:hint="default"/>
          <w:lang w:eastAsia="zh-CN"/>
        </w:rPr>
      </w:pPr>
      <w:r>
        <w:rPr>
          <w:rFonts w:hint="default" w:eastAsia="宋体"/>
          <w:lang w:val="en-US" w:eastAsia="zh-CN"/>
        </w:rPr>
        <w:t xml:space="preserve">5.4.2.1 </w:t>
      </w:r>
      <w:r>
        <w:rPr>
          <w:rFonts w:hint="eastAsia"/>
          <w:lang w:val="en-US" w:eastAsia="zh-CN"/>
        </w:rPr>
        <w:t>集中收集利用应设置预处理设施，</w:t>
      </w:r>
      <w:r>
        <w:rPr>
          <w:rFonts w:hint="default"/>
          <w:spacing w:val="-1"/>
        </w:rPr>
        <w:t>对</w:t>
      </w:r>
      <w:r>
        <w:rPr>
          <w:rFonts w:hint="eastAsia"/>
          <w:spacing w:val="-1"/>
          <w:lang w:val="en-US" w:eastAsia="zh-CN"/>
        </w:rPr>
        <w:t>收集</w:t>
      </w:r>
      <w:r>
        <w:rPr>
          <w:rFonts w:hint="default"/>
          <w:spacing w:val="-1"/>
        </w:rPr>
        <w:t>污水进行</w:t>
      </w:r>
      <w:r>
        <w:rPr>
          <w:rFonts w:hint="eastAsia"/>
          <w:spacing w:val="-1"/>
          <w:lang w:val="en-US" w:eastAsia="zh-CN"/>
        </w:rPr>
        <w:t>适度</w:t>
      </w:r>
      <w:r>
        <w:rPr>
          <w:rFonts w:hint="default"/>
          <w:spacing w:val="-1"/>
        </w:rPr>
        <w:t>处理</w:t>
      </w:r>
      <w:r>
        <w:rPr>
          <w:rFonts w:hint="eastAsia"/>
          <w:spacing w:val="-1"/>
          <w:lang w:eastAsia="zh-CN"/>
        </w:rPr>
        <w:t>；</w:t>
      </w:r>
      <w:r>
        <w:rPr>
          <w:rFonts w:hint="eastAsia"/>
          <w:spacing w:val="-1"/>
          <w:lang w:val="en-US" w:eastAsia="zh-CN"/>
        </w:rPr>
        <w:t>设施</w:t>
      </w:r>
      <w:r>
        <w:rPr>
          <w:rFonts w:hint="default"/>
          <w:spacing w:val="-1"/>
        </w:rPr>
        <w:t>出水水质达到资源化利用要求</w:t>
      </w:r>
      <w:r>
        <w:rPr>
          <w:rFonts w:hint="eastAsia"/>
          <w:spacing w:val="-1"/>
          <w:lang w:eastAsia="zh-CN"/>
        </w:rPr>
        <w:t>，</w:t>
      </w:r>
      <w:r>
        <w:rPr>
          <w:rFonts w:hint="eastAsia"/>
          <w:spacing w:val="-1"/>
          <w:lang w:val="en-US" w:eastAsia="zh-CN"/>
        </w:rPr>
        <w:t>并具备</w:t>
      </w:r>
      <w:r>
        <w:rPr>
          <w:rFonts w:hint="default"/>
          <w:spacing w:val="-1"/>
        </w:rPr>
        <w:t>污水暂存</w:t>
      </w:r>
      <w:r>
        <w:rPr>
          <w:rFonts w:hint="eastAsia"/>
          <w:spacing w:val="-1"/>
          <w:lang w:val="en-US" w:eastAsia="zh-CN"/>
        </w:rPr>
        <w:t>和</w:t>
      </w:r>
      <w:r>
        <w:rPr>
          <w:rFonts w:hint="default"/>
          <w:spacing w:val="-1"/>
        </w:rPr>
        <w:t>调配</w:t>
      </w:r>
      <w:r>
        <w:rPr>
          <w:rFonts w:hint="eastAsia"/>
          <w:spacing w:val="-1"/>
          <w:lang w:val="en-US" w:eastAsia="zh-CN"/>
        </w:rPr>
        <w:t>的功能</w:t>
      </w:r>
      <w:r>
        <w:rPr>
          <w:rFonts w:hint="default"/>
          <w:spacing w:val="-1"/>
        </w:rPr>
        <w:t>。</w:t>
      </w:r>
    </w:p>
    <w:p w14:paraId="508E14DE">
      <w:pPr>
        <w:spacing w:before="120" w:beforeLines="0" w:afterLines="0"/>
        <w:rPr>
          <w:rFonts w:hint="default"/>
          <w:spacing w:val="-1"/>
        </w:rPr>
      </w:pPr>
      <w:r>
        <w:rPr>
          <w:rFonts w:hint="default"/>
          <w:lang w:val="en-US" w:eastAsia="zh-CN"/>
        </w:rPr>
        <w:t xml:space="preserve">5.4.2.2 </w:t>
      </w:r>
      <w:r>
        <w:rPr>
          <w:rFonts w:hint="eastAsia"/>
          <w:lang w:val="en-US" w:eastAsia="zh-CN"/>
        </w:rPr>
        <w:t>集中预处理设施宜利用</w:t>
      </w:r>
      <w:r>
        <w:rPr>
          <w:rFonts w:hint="default" w:eastAsia="宋体"/>
          <w:lang w:val="en-US" w:eastAsia="zh-CN"/>
        </w:rPr>
        <w:t>现有</w:t>
      </w:r>
      <w:r>
        <w:rPr>
          <w:rFonts w:hint="default"/>
          <w:spacing w:val="-1"/>
        </w:rPr>
        <w:t>农村生活污水处理站</w:t>
      </w:r>
      <w:r>
        <w:rPr>
          <w:rFonts w:hint="default"/>
          <w:spacing w:val="-1"/>
          <w:lang w:val="en-US" w:eastAsia="zh-CN"/>
        </w:rPr>
        <w:t>点</w:t>
      </w:r>
      <w:r>
        <w:rPr>
          <w:rFonts w:hint="eastAsia"/>
          <w:spacing w:val="-1"/>
          <w:lang w:val="en-US" w:eastAsia="zh-CN"/>
        </w:rPr>
        <w:t>改造</w:t>
      </w:r>
      <w:r>
        <w:rPr>
          <w:rFonts w:hint="default"/>
          <w:lang w:eastAsia="zh-CN"/>
        </w:rPr>
        <w:t>。</w:t>
      </w:r>
    </w:p>
    <w:p w14:paraId="7124F8A2">
      <w:pPr>
        <w:numPr>
          <w:ilvl w:val="0"/>
          <w:numId w:val="0"/>
        </w:numPr>
        <w:spacing w:before="120" w:beforeLines="0" w:afterLines="0"/>
        <w:rPr>
          <w:rFonts w:hint="eastAsia" w:eastAsia="宋体"/>
          <w:spacing w:val="-1"/>
          <w:lang w:val="en-US" w:eastAsia="zh-CN"/>
        </w:rPr>
      </w:pPr>
      <w:r>
        <w:rPr>
          <w:rFonts w:hint="eastAsia"/>
          <w:spacing w:val="-1"/>
          <w:lang w:val="en-US" w:eastAsia="zh-CN"/>
        </w:rPr>
        <w:t>5.4.2.3 集中预处理设施进水水量、水质的确定可参考</w:t>
      </w:r>
      <w:r>
        <w:rPr>
          <w:rFonts w:hint="default"/>
        </w:rPr>
        <w:t>DB31 SW/Z 012</w:t>
      </w:r>
      <w:r>
        <w:rPr>
          <w:rFonts w:hint="eastAsia"/>
          <w:lang w:eastAsia="zh-CN"/>
        </w:rPr>
        <w:t>。</w:t>
      </w:r>
    </w:p>
    <w:p w14:paraId="5992C77E">
      <w:pPr>
        <w:spacing w:before="120" w:beforeLines="0" w:afterLines="0"/>
        <w:rPr>
          <w:rFonts w:hint="default"/>
        </w:rPr>
      </w:pPr>
      <w:r>
        <w:rPr>
          <w:rFonts w:hint="eastAsia"/>
          <w:lang w:eastAsia="zh-CN"/>
        </w:rPr>
        <w:t>5</w:t>
      </w:r>
      <w:r>
        <w:rPr>
          <w:rFonts w:hint="eastAsia"/>
          <w:lang w:val="en-US" w:eastAsia="zh-CN"/>
        </w:rPr>
        <w:t xml:space="preserve">.4.2.4 </w:t>
      </w:r>
      <w:r>
        <w:rPr>
          <w:rFonts w:hint="default"/>
        </w:rPr>
        <w:t>集中预处理设施的工艺</w:t>
      </w:r>
      <w:r>
        <w:rPr>
          <w:rFonts w:hint="eastAsia"/>
          <w:lang w:val="en-US" w:eastAsia="zh-CN"/>
        </w:rPr>
        <w:t>宜调整为低能耗的生态或生物处理工艺，</w:t>
      </w:r>
      <w:r>
        <w:rPr>
          <w:rFonts w:hint="default"/>
        </w:rPr>
        <w:t>设计应符合</w:t>
      </w:r>
      <w:r>
        <w:rPr>
          <w:rFonts w:hint="eastAsia"/>
          <w:lang w:val="en-US" w:eastAsia="zh-CN"/>
        </w:rPr>
        <w:t>国家和本市</w:t>
      </w:r>
      <w:r>
        <w:rPr>
          <w:rFonts w:hint="default"/>
        </w:rPr>
        <w:t>相关</w:t>
      </w:r>
      <w:r>
        <w:rPr>
          <w:rFonts w:hint="eastAsia"/>
          <w:lang w:val="en-US" w:eastAsia="zh-CN"/>
        </w:rPr>
        <w:t>技术</w:t>
      </w:r>
      <w:r>
        <w:rPr>
          <w:rFonts w:hint="default"/>
        </w:rPr>
        <w:t>要求。</w:t>
      </w:r>
    </w:p>
    <w:p w14:paraId="69CB6FDD">
      <w:pPr>
        <w:spacing w:before="120" w:beforeLines="0" w:afterLines="0"/>
        <w:rPr>
          <w:rFonts w:hint="default"/>
          <w:spacing w:val="-1"/>
        </w:rPr>
      </w:pPr>
      <w:r>
        <w:rPr>
          <w:rFonts w:hint="eastAsia"/>
          <w:spacing w:val="-1"/>
          <w:lang w:val="en-US" w:eastAsia="zh-CN"/>
        </w:rPr>
        <w:t xml:space="preserve">5.4.2.5 </w:t>
      </w:r>
      <w:r>
        <w:rPr>
          <w:rFonts w:hint="default"/>
          <w:spacing w:val="-1"/>
        </w:rPr>
        <w:t>污水</w:t>
      </w:r>
      <w:r>
        <w:rPr>
          <w:rFonts w:hint="eastAsia"/>
          <w:spacing w:val="-1"/>
          <w:lang w:val="en-US" w:eastAsia="zh-CN"/>
        </w:rPr>
        <w:t>暂</w:t>
      </w:r>
      <w:r>
        <w:rPr>
          <w:rFonts w:hint="default"/>
          <w:spacing w:val="-1"/>
        </w:rPr>
        <w:t>存设施</w:t>
      </w:r>
      <w:r>
        <w:rPr>
          <w:rFonts w:hint="eastAsia"/>
          <w:spacing w:val="-1"/>
          <w:lang w:val="en-US" w:eastAsia="zh-CN"/>
        </w:rPr>
        <w:t>应</w:t>
      </w:r>
      <w:r>
        <w:rPr>
          <w:rFonts w:hint="default"/>
          <w:spacing w:val="-1"/>
        </w:rPr>
        <w:t>根据</w:t>
      </w:r>
      <w:r>
        <w:rPr>
          <w:rFonts w:hint="eastAsia"/>
          <w:spacing w:val="-1"/>
          <w:lang w:val="en-US" w:eastAsia="zh-CN"/>
        </w:rPr>
        <w:t>污水量、受纳体</w:t>
      </w:r>
      <w:r>
        <w:rPr>
          <w:rFonts w:hint="default"/>
          <w:spacing w:val="-1"/>
        </w:rPr>
        <w:t>需水量、面积和</w:t>
      </w:r>
      <w:r>
        <w:rPr>
          <w:rFonts w:hint="eastAsia"/>
          <w:spacing w:val="-1"/>
          <w:lang w:val="en-US" w:eastAsia="zh-CN"/>
        </w:rPr>
        <w:t>用水规律等因素</w:t>
      </w:r>
      <w:r>
        <w:rPr>
          <w:rFonts w:hint="default"/>
          <w:spacing w:val="-1"/>
        </w:rPr>
        <w:t>合理</w:t>
      </w:r>
      <w:r>
        <w:rPr>
          <w:rFonts w:hint="eastAsia"/>
          <w:spacing w:val="-1"/>
          <w:lang w:val="en-US" w:eastAsia="zh-CN"/>
        </w:rPr>
        <w:t>确定有效容积</w:t>
      </w:r>
      <w:r>
        <w:rPr>
          <w:rFonts w:hint="eastAsia"/>
          <w:spacing w:val="-1"/>
          <w:lang w:eastAsia="zh-CN"/>
        </w:rPr>
        <w:t>，</w:t>
      </w:r>
      <w:r>
        <w:rPr>
          <w:rFonts w:hint="default"/>
          <w:spacing w:val="-1"/>
        </w:rPr>
        <w:t>避免出现污水溢流污染周边环境。</w:t>
      </w:r>
    </w:p>
    <w:p w14:paraId="597313D1">
      <w:pPr>
        <w:snapToGrid w:val="0"/>
        <w:spacing w:before="120" w:beforeLines="0" w:after="156" w:afterLines="0"/>
        <w:ind w:left="0" w:leftChars="0" w:firstLineChars="0"/>
        <w:rPr>
          <w:rFonts w:hint="eastAsia" w:eastAsia="黑体"/>
          <w:lang w:val="en-US" w:eastAsia="zh-CN"/>
        </w:rPr>
      </w:pPr>
      <w:r>
        <w:rPr>
          <w:rFonts w:hint="default" w:ascii="Times New Roman" w:hAnsi="Times New Roman" w:eastAsia="宋体" w:cs="Times New Roman"/>
          <w:spacing w:val="0"/>
          <w:lang w:val="en-US" w:eastAsia="zh-CN"/>
        </w:rPr>
        <w:t>5.5</w:t>
      </w:r>
      <w:r>
        <w:rPr>
          <w:rFonts w:hint="default" w:ascii="Times New Roman" w:hAnsi="Times New Roman" w:eastAsia="宋体" w:cs="Times New Roman"/>
          <w:spacing w:val="0"/>
        </w:rPr>
        <w:t xml:space="preserve"> </w:t>
      </w:r>
      <w:r>
        <w:rPr>
          <w:rFonts w:hint="eastAsia" w:ascii="黑体" w:hAnsi="黑体" w:eastAsia="黑体" w:cs="黑体"/>
          <w:spacing w:val="0"/>
        </w:rPr>
        <w:t>污水</w:t>
      </w:r>
      <w:r>
        <w:rPr>
          <w:rFonts w:hint="eastAsia" w:ascii="黑体" w:hAnsi="黑体" w:eastAsia="黑体" w:cs="黑体"/>
          <w:spacing w:val="0"/>
          <w:lang w:val="en-US" w:eastAsia="zh-CN"/>
        </w:rPr>
        <w:t>消纳</w:t>
      </w:r>
    </w:p>
    <w:p w14:paraId="051F8D14">
      <w:pPr>
        <w:spacing w:before="120"/>
        <w:rPr>
          <w:rFonts w:hint="eastAsia"/>
          <w:spacing w:val="-1"/>
          <w:lang w:val="en-US" w:eastAsia="zh-CN"/>
        </w:rPr>
      </w:pPr>
      <w:r>
        <w:rPr>
          <w:rFonts w:hint="eastAsia"/>
          <w:spacing w:val="-1"/>
          <w:lang w:val="en-US" w:eastAsia="zh-CN"/>
        </w:rPr>
        <w:t xml:space="preserve">5.5.1 </w:t>
      </w:r>
      <w:r>
        <w:rPr>
          <w:rFonts w:hint="eastAsia" w:ascii="黑体" w:hAnsi="黑体" w:eastAsia="黑体" w:cs="黑体"/>
          <w:spacing w:val="-1"/>
          <w:lang w:val="en-US" w:eastAsia="zh-CN"/>
        </w:rPr>
        <w:t>分散就地利用</w:t>
      </w:r>
    </w:p>
    <w:p w14:paraId="2BAA55A6">
      <w:pPr>
        <w:spacing w:before="120"/>
        <w:rPr>
          <w:rFonts w:hint="eastAsia"/>
          <w:spacing w:val="-1"/>
        </w:rPr>
      </w:pPr>
      <w:r>
        <w:rPr>
          <w:rFonts w:hint="eastAsia"/>
          <w:spacing w:val="-1"/>
          <w:lang w:val="en-US" w:eastAsia="zh-CN"/>
        </w:rPr>
        <w:t xml:space="preserve">5.5.1.1 </w:t>
      </w:r>
      <w:r>
        <w:rPr>
          <w:rFonts w:hint="eastAsia"/>
          <w:spacing w:val="-1"/>
        </w:rPr>
        <w:t>根据</w:t>
      </w:r>
      <w:r>
        <w:rPr>
          <w:rFonts w:hint="eastAsia"/>
          <w:spacing w:val="-1"/>
          <w:lang w:val="en-US" w:eastAsia="zh-CN"/>
        </w:rPr>
        <w:t>农村居民</w:t>
      </w:r>
      <w:r>
        <w:rPr>
          <w:rFonts w:hint="eastAsia"/>
          <w:spacing w:val="-1"/>
        </w:rPr>
        <w:t>用水习惯和要求，</w:t>
      </w:r>
      <w:r>
        <w:rPr>
          <w:rFonts w:hint="eastAsia"/>
          <w:spacing w:val="-1"/>
          <w:lang w:val="en-US" w:eastAsia="zh-CN"/>
        </w:rPr>
        <w:t>宜</w:t>
      </w:r>
      <w:r>
        <w:rPr>
          <w:rFonts w:hint="eastAsia"/>
          <w:spacing w:val="-1"/>
        </w:rPr>
        <w:t>设置</w:t>
      </w:r>
      <w:r>
        <w:rPr>
          <w:rFonts w:hint="eastAsia"/>
          <w:spacing w:val="-1"/>
          <w:lang w:val="en-US" w:eastAsia="zh-CN"/>
        </w:rPr>
        <w:t>方便</w:t>
      </w:r>
      <w:r>
        <w:rPr>
          <w:rFonts w:hint="eastAsia" w:cs="Times New Roman"/>
          <w:lang w:val="en-US" w:eastAsia="zh-CN"/>
        </w:rPr>
        <w:t>取用</w:t>
      </w:r>
      <w:r>
        <w:rPr>
          <w:rFonts w:hint="eastAsia"/>
          <w:spacing w:val="-1"/>
        </w:rPr>
        <w:t>的设施。</w:t>
      </w:r>
    </w:p>
    <w:p w14:paraId="3DE21F2A">
      <w:pPr>
        <w:spacing w:before="120"/>
        <w:rPr>
          <w:rFonts w:hint="eastAsia" w:ascii="Times New Roman" w:hAnsi="Times New Roman" w:eastAsia="宋体" w:cs="Times New Roman"/>
          <w:spacing w:val="-1"/>
          <w:highlight w:val="none"/>
          <w:lang w:val="en-US" w:eastAsia="zh-CN"/>
        </w:rPr>
      </w:pPr>
      <w:r>
        <w:rPr>
          <w:rFonts w:hint="eastAsia" w:ascii="Times New Roman" w:hAnsi="Times New Roman" w:eastAsia="宋体" w:cs="Times New Roman"/>
          <w:spacing w:val="-1"/>
          <w:lang w:val="en-US" w:eastAsia="zh-CN"/>
        </w:rPr>
        <w:t xml:space="preserve">5.5.1.2 </w:t>
      </w:r>
      <w:r>
        <w:rPr>
          <w:rFonts w:hint="eastAsia" w:cs="Times New Roman"/>
          <w:spacing w:val="-1"/>
          <w:lang w:val="en-US" w:eastAsia="zh-CN"/>
        </w:rPr>
        <w:t>经预处理的农村生活污水通过</w:t>
      </w:r>
      <w:r>
        <w:rPr>
          <w:rFonts w:hint="eastAsia" w:ascii="Times New Roman" w:hAnsi="Times New Roman" w:eastAsia="宋体" w:cs="Times New Roman"/>
          <w:spacing w:val="-1"/>
          <w:lang w:eastAsia="zh-CN"/>
        </w:rPr>
        <w:t>“</w:t>
      </w:r>
      <w:r>
        <w:rPr>
          <w:rFonts w:hint="eastAsia" w:ascii="Times New Roman" w:hAnsi="Times New Roman" w:eastAsia="宋体" w:cs="Times New Roman"/>
          <w:spacing w:val="-1"/>
          <w:lang w:val="en-US" w:eastAsia="zh-CN"/>
        </w:rPr>
        <w:t>三小园”消纳利用</w:t>
      </w:r>
      <w:r>
        <w:rPr>
          <w:rFonts w:hint="eastAsia" w:ascii="Times New Roman" w:hAnsi="Times New Roman" w:cs="Times New Roman"/>
          <w:spacing w:val="-1"/>
          <w:lang w:val="en-US" w:eastAsia="zh-CN"/>
        </w:rPr>
        <w:t>，</w:t>
      </w:r>
      <w:r>
        <w:rPr>
          <w:rFonts w:hint="eastAsia" w:ascii="Times New Roman" w:hAnsi="Times New Roman" w:eastAsia="宋体" w:cs="Times New Roman"/>
          <w:spacing w:val="-1"/>
          <w:lang w:val="en-US" w:eastAsia="zh-CN"/>
        </w:rPr>
        <w:t>灰水可用于庭院清洁</w:t>
      </w:r>
      <w:r>
        <w:rPr>
          <w:rFonts w:hint="eastAsia" w:cs="Times New Roman"/>
          <w:spacing w:val="-1"/>
          <w:lang w:eastAsia="zh-CN"/>
        </w:rPr>
        <w:t>；</w:t>
      </w:r>
      <w:r>
        <w:rPr>
          <w:rFonts w:hint="eastAsia" w:ascii="Times New Roman" w:hAnsi="Times New Roman" w:eastAsia="宋体" w:cs="Times New Roman"/>
          <w:spacing w:val="-1"/>
        </w:rPr>
        <w:t>较为清洁的灰水（如淘米水、</w:t>
      </w:r>
      <w:r>
        <w:rPr>
          <w:rFonts w:hint="eastAsia" w:ascii="Times New Roman" w:hAnsi="Times New Roman" w:eastAsia="宋体" w:cs="Times New Roman"/>
          <w:spacing w:val="-1"/>
          <w:highlight w:val="none"/>
        </w:rPr>
        <w:t>洗菜水等）</w:t>
      </w:r>
      <w:r>
        <w:rPr>
          <w:rFonts w:hint="eastAsia" w:ascii="Times New Roman" w:hAnsi="Times New Roman" w:eastAsia="宋体" w:cs="Times New Roman"/>
          <w:spacing w:val="-1"/>
          <w:highlight w:val="none"/>
          <w:lang w:val="en-US" w:eastAsia="zh-CN"/>
        </w:rPr>
        <w:t>可</w:t>
      </w:r>
      <w:r>
        <w:rPr>
          <w:rFonts w:hint="eastAsia" w:cs="Times New Roman"/>
          <w:spacing w:val="-1"/>
          <w:highlight w:val="none"/>
          <w:lang w:val="en-US" w:eastAsia="zh-CN"/>
        </w:rPr>
        <w:t>不经预处理</w:t>
      </w:r>
      <w:r>
        <w:rPr>
          <w:rFonts w:hint="eastAsia" w:ascii="Times New Roman" w:hAnsi="Times New Roman" w:eastAsia="宋体" w:cs="Times New Roman"/>
          <w:spacing w:val="-1"/>
          <w:highlight w:val="none"/>
          <w:lang w:val="en-US" w:eastAsia="zh-CN"/>
        </w:rPr>
        <w:t>直接</w:t>
      </w:r>
      <w:r>
        <w:rPr>
          <w:rFonts w:hint="eastAsia" w:cs="Times New Roman"/>
          <w:spacing w:val="-1"/>
          <w:highlight w:val="none"/>
          <w:lang w:val="en-US" w:eastAsia="zh-CN"/>
        </w:rPr>
        <w:t>利用</w:t>
      </w:r>
      <w:r>
        <w:rPr>
          <w:rFonts w:hint="eastAsia" w:ascii="Times New Roman" w:hAnsi="Times New Roman" w:eastAsia="宋体" w:cs="Times New Roman"/>
          <w:spacing w:val="-1"/>
          <w:highlight w:val="none"/>
          <w:lang w:val="en-US" w:eastAsia="zh-CN"/>
        </w:rPr>
        <w:t>。</w:t>
      </w:r>
    </w:p>
    <w:p w14:paraId="5EBA3809">
      <w:pPr>
        <w:pageBreakBefore w:val="0"/>
        <w:kinsoku/>
        <w:wordWrap/>
        <w:overflowPunct/>
        <w:topLinePunct w:val="0"/>
        <w:autoSpaceDE/>
        <w:autoSpaceDN/>
        <w:bidi w:val="0"/>
        <w:adjustRightInd/>
        <w:snapToGrid/>
        <w:spacing w:before="120" w:line="400" w:lineRule="exact"/>
        <w:ind w:left="0" w:leftChars="0" w:right="0" w:rightChars="0" w:firstLine="0" w:firstLineChars="0"/>
        <w:rPr>
          <w:rFonts w:hint="eastAsia" w:ascii="Times New Roman" w:hAnsi="Times New Roman" w:eastAsia="宋体" w:cs="Times New Roman"/>
          <w:color w:val="0000FF"/>
          <w:sz w:val="21"/>
          <w:szCs w:val="21"/>
          <w:highlight w:val="none"/>
        </w:rPr>
      </w:pPr>
      <w:r>
        <w:rPr>
          <w:rFonts w:hint="eastAsia"/>
          <w:spacing w:val="-1"/>
          <w:highlight w:val="none"/>
          <w:lang w:val="en-US" w:eastAsia="zh-CN"/>
        </w:rPr>
        <w:t>5.5.1.3 对</w:t>
      </w:r>
      <w:r>
        <w:rPr>
          <w:rFonts w:hint="eastAsia"/>
          <w:highlight w:val="none"/>
        </w:rPr>
        <w:t>未完全利用的</w:t>
      </w:r>
      <w:r>
        <w:rPr>
          <w:rFonts w:hint="eastAsia"/>
          <w:highlight w:val="none"/>
          <w:lang w:val="en-US" w:eastAsia="zh-CN"/>
        </w:rPr>
        <w:t>黑、</w:t>
      </w:r>
      <w:r>
        <w:rPr>
          <w:rFonts w:hint="eastAsia"/>
          <w:highlight w:val="none"/>
        </w:rPr>
        <w:t>灰水</w:t>
      </w:r>
      <w:r>
        <w:rPr>
          <w:rFonts w:hint="eastAsia"/>
          <w:highlight w:val="none"/>
          <w:lang w:val="en-US" w:eastAsia="zh-CN"/>
        </w:rPr>
        <w:t>应有效管控。</w:t>
      </w:r>
    </w:p>
    <w:p w14:paraId="58FC4A12">
      <w:pPr>
        <w:spacing w:before="120"/>
        <w:rPr>
          <w:rFonts w:hint="eastAsia"/>
          <w:spacing w:val="-1"/>
          <w:highlight w:val="none"/>
          <w:lang w:val="en-US" w:eastAsia="zh-CN"/>
        </w:rPr>
      </w:pPr>
      <w:r>
        <w:rPr>
          <w:rFonts w:hint="eastAsia"/>
          <w:spacing w:val="-1"/>
          <w:highlight w:val="none"/>
          <w:lang w:val="en-US" w:eastAsia="zh-CN"/>
        </w:rPr>
        <w:t xml:space="preserve">5.5.2 </w:t>
      </w:r>
      <w:r>
        <w:rPr>
          <w:rFonts w:hint="eastAsia" w:ascii="黑体" w:hAnsi="黑体" w:eastAsia="黑体" w:cs="黑体"/>
          <w:spacing w:val="-1"/>
          <w:highlight w:val="none"/>
          <w:lang w:val="en-US" w:eastAsia="zh-CN"/>
        </w:rPr>
        <w:t>集中收集利用</w:t>
      </w:r>
    </w:p>
    <w:p w14:paraId="3C86E6F0">
      <w:pPr>
        <w:spacing w:before="120"/>
        <w:rPr>
          <w:rFonts w:hint="eastAsia"/>
          <w:spacing w:val="-1"/>
          <w:highlight w:val="none"/>
        </w:rPr>
      </w:pPr>
      <w:r>
        <w:rPr>
          <w:rFonts w:hint="eastAsia"/>
          <w:spacing w:val="-1"/>
          <w:highlight w:val="none"/>
          <w:lang w:val="en-US" w:eastAsia="zh-CN"/>
        </w:rPr>
        <w:t>5.5.2.1</w:t>
      </w:r>
      <w:r>
        <w:rPr>
          <w:rFonts w:hint="eastAsia"/>
          <w:spacing w:val="-1"/>
          <w:highlight w:val="none"/>
        </w:rPr>
        <w:t xml:space="preserve"> 集中预处理设施出水可通过管道、渠道或</w:t>
      </w:r>
      <w:r>
        <w:rPr>
          <w:rFonts w:hint="eastAsia"/>
          <w:spacing w:val="-1"/>
          <w:highlight w:val="none"/>
          <w:lang w:val="en-US" w:eastAsia="zh-CN"/>
        </w:rPr>
        <w:t>抽运</w:t>
      </w:r>
      <w:r>
        <w:rPr>
          <w:rFonts w:hint="eastAsia"/>
          <w:spacing w:val="-1"/>
          <w:highlight w:val="none"/>
        </w:rPr>
        <w:t>等途径输送至</w:t>
      </w:r>
      <w:r>
        <w:rPr>
          <w:rFonts w:hint="eastAsia"/>
          <w:spacing w:val="-1"/>
          <w:highlight w:val="none"/>
          <w:lang w:val="en-US" w:eastAsia="zh-CN"/>
        </w:rPr>
        <w:t>资源化利用</w:t>
      </w:r>
      <w:r>
        <w:rPr>
          <w:rFonts w:hint="eastAsia"/>
          <w:spacing w:val="-1"/>
          <w:highlight w:val="none"/>
        </w:rPr>
        <w:t>受纳体。</w:t>
      </w:r>
    </w:p>
    <w:p w14:paraId="30E82120">
      <w:pPr>
        <w:spacing w:before="120"/>
        <w:rPr>
          <w:rFonts w:hint="eastAsia"/>
          <w:highlight w:val="none"/>
        </w:rPr>
      </w:pPr>
      <w:r>
        <w:rPr>
          <w:rFonts w:hint="eastAsia"/>
          <w:highlight w:val="none"/>
          <w:lang w:val="en-US" w:eastAsia="zh-CN"/>
        </w:rPr>
        <w:t>5.5.2.2</w:t>
      </w:r>
      <w:r>
        <w:rPr>
          <w:rFonts w:hint="eastAsia"/>
          <w:highlight w:val="none"/>
        </w:rPr>
        <w:t xml:space="preserve"> </w:t>
      </w:r>
      <w:r>
        <w:rPr>
          <w:rFonts w:hint="eastAsia"/>
          <w:highlight w:val="none"/>
          <w:lang w:val="en-US" w:eastAsia="zh-CN"/>
        </w:rPr>
        <w:t>受纳体</w:t>
      </w:r>
      <w:r>
        <w:rPr>
          <w:rFonts w:hint="eastAsia"/>
          <w:highlight w:val="none"/>
        </w:rPr>
        <w:t>应优先选择面积大、输送距离短、需水量大的</w:t>
      </w:r>
      <w:r>
        <w:rPr>
          <w:rFonts w:hint="eastAsia"/>
          <w:highlight w:val="none"/>
          <w:lang w:val="en-US" w:eastAsia="zh-CN"/>
        </w:rPr>
        <w:t>林地、草地、园地、坑塘及湿地等</w:t>
      </w:r>
      <w:r>
        <w:rPr>
          <w:rFonts w:hint="eastAsia"/>
          <w:highlight w:val="none"/>
        </w:rPr>
        <w:t>。</w:t>
      </w:r>
    </w:p>
    <w:p w14:paraId="75049877">
      <w:pPr>
        <w:spacing w:before="120"/>
        <w:rPr>
          <w:rFonts w:hint="eastAsia" w:eastAsia="宋体"/>
          <w:lang w:eastAsia="zh-CN"/>
        </w:rPr>
      </w:pPr>
      <w:r>
        <w:rPr>
          <w:rFonts w:hint="eastAsia"/>
          <w:highlight w:val="none"/>
          <w:lang w:val="en-US" w:eastAsia="zh-CN"/>
        </w:rPr>
        <w:t>5.5.2.3</w:t>
      </w:r>
      <w:r>
        <w:rPr>
          <w:rFonts w:hint="eastAsia"/>
          <w:highlight w:val="none"/>
        </w:rPr>
        <w:t xml:space="preserve"> </w:t>
      </w:r>
      <w:r>
        <w:rPr>
          <w:rFonts w:hint="eastAsia"/>
          <w:highlight w:val="none"/>
          <w:lang w:val="en-US" w:eastAsia="zh-CN"/>
        </w:rPr>
        <w:t>灌溉消纳宜</w:t>
      </w:r>
      <w:r>
        <w:rPr>
          <w:rFonts w:hint="eastAsia"/>
          <w:highlight w:val="none"/>
        </w:rPr>
        <w:t>采用沟灌</w:t>
      </w:r>
      <w:r>
        <w:rPr>
          <w:rFonts w:hint="eastAsia"/>
          <w:highlight w:val="none"/>
          <w:lang w:eastAsia="zh-CN"/>
        </w:rPr>
        <w:t>、</w:t>
      </w:r>
      <w:r>
        <w:rPr>
          <w:rFonts w:hint="eastAsia"/>
          <w:highlight w:val="none"/>
        </w:rPr>
        <w:t>微喷灌、滴</w:t>
      </w:r>
      <w:r>
        <w:rPr>
          <w:rFonts w:hint="eastAsia"/>
        </w:rPr>
        <w:t>灌、小管出流</w:t>
      </w:r>
      <w:r>
        <w:rPr>
          <w:rFonts w:hint="eastAsia"/>
          <w:lang w:val="en-US" w:eastAsia="zh-CN"/>
        </w:rPr>
        <w:t>灌</w:t>
      </w:r>
      <w:r>
        <w:rPr>
          <w:rFonts w:hint="eastAsia"/>
        </w:rPr>
        <w:t>等方式，不</w:t>
      </w:r>
      <w:r>
        <w:rPr>
          <w:rFonts w:hint="eastAsia"/>
          <w:lang w:val="en-US" w:eastAsia="zh-CN"/>
        </w:rPr>
        <w:t>得</w:t>
      </w:r>
      <w:r>
        <w:rPr>
          <w:rFonts w:hint="eastAsia"/>
        </w:rPr>
        <w:t>使用喷灌方式</w:t>
      </w:r>
      <w:r>
        <w:rPr>
          <w:rFonts w:hint="eastAsia"/>
          <w:lang w:eastAsia="zh-CN"/>
        </w:rPr>
        <w:t>。</w:t>
      </w:r>
      <w:r>
        <w:rPr>
          <w:rFonts w:hint="eastAsia"/>
        </w:rPr>
        <w:t>工程设计应符合</w:t>
      </w:r>
      <w:r>
        <w:rPr>
          <w:rFonts w:hint="eastAsia"/>
          <w:bCs/>
        </w:rPr>
        <w:t>GB 50288</w:t>
      </w:r>
      <w:r>
        <w:rPr>
          <w:rFonts w:hint="eastAsia"/>
        </w:rPr>
        <w:t>相关要求</w:t>
      </w:r>
      <w:r>
        <w:rPr>
          <w:rFonts w:hint="eastAsia"/>
          <w:lang w:eastAsia="zh-CN"/>
        </w:rPr>
        <w:t>。</w:t>
      </w:r>
    </w:p>
    <w:p w14:paraId="005FE4AF">
      <w:pPr>
        <w:spacing w:before="120"/>
        <w:rPr>
          <w:rFonts w:hint="eastAsia"/>
          <w:spacing w:val="-1"/>
        </w:rPr>
      </w:pPr>
      <w:r>
        <w:rPr>
          <w:rFonts w:hint="eastAsia"/>
          <w:spacing w:val="-1"/>
          <w:lang w:val="en-US" w:eastAsia="zh-CN"/>
        </w:rPr>
        <w:t xml:space="preserve">5.5.2.4 </w:t>
      </w:r>
      <w:r>
        <w:rPr>
          <w:rFonts w:hint="eastAsia"/>
          <w:spacing w:val="-1"/>
        </w:rPr>
        <w:t>灌溉水量应根据季节、天气变化</w:t>
      </w:r>
      <w:r>
        <w:rPr>
          <w:rFonts w:hint="eastAsia"/>
          <w:spacing w:val="-1"/>
          <w:lang w:val="en-US" w:eastAsia="zh-CN"/>
        </w:rPr>
        <w:t>进行</w:t>
      </w:r>
      <w:r>
        <w:rPr>
          <w:rFonts w:hint="eastAsia"/>
          <w:spacing w:val="-1"/>
        </w:rPr>
        <w:t>调整</w:t>
      </w:r>
      <w:r>
        <w:rPr>
          <w:rFonts w:hint="eastAsia"/>
          <w:spacing w:val="-1"/>
          <w:lang w:eastAsia="zh-CN"/>
        </w:rPr>
        <w:t>，</w:t>
      </w:r>
      <w:r>
        <w:rPr>
          <w:rFonts w:hint="eastAsia"/>
          <w:bCs/>
          <w:lang w:val="en-US" w:eastAsia="zh-CN"/>
        </w:rPr>
        <w:t>且小于受纳体的最低水、肥消纳能力；水质</w:t>
      </w:r>
      <w:r>
        <w:rPr>
          <w:rFonts w:hint="default"/>
          <w:bCs/>
        </w:rPr>
        <w:t>应符合</w:t>
      </w:r>
      <w:r>
        <w:rPr>
          <w:rFonts w:hint="default"/>
          <w:spacing w:val="-1"/>
        </w:rPr>
        <w:t>GB 5084要求</w:t>
      </w:r>
      <w:r>
        <w:rPr>
          <w:rFonts w:hint="eastAsia"/>
          <w:spacing w:val="-1"/>
          <w:lang w:eastAsia="zh-CN"/>
        </w:rPr>
        <w:t>。</w:t>
      </w:r>
    </w:p>
    <w:p w14:paraId="1FBA79CC">
      <w:pPr>
        <w:spacing w:before="120" w:beforeLines="0"/>
        <w:rPr>
          <w:rFonts w:hint="default"/>
          <w:color w:val="FF0000"/>
        </w:rPr>
      </w:pPr>
      <w:r>
        <w:rPr>
          <w:rFonts w:hint="default"/>
          <w:bCs/>
          <w:lang w:val="en-US" w:eastAsia="zh-CN"/>
        </w:rPr>
        <w:t>5.</w:t>
      </w:r>
      <w:r>
        <w:rPr>
          <w:rFonts w:hint="eastAsia"/>
          <w:bCs/>
          <w:lang w:val="en-US" w:eastAsia="zh-CN"/>
        </w:rPr>
        <w:t>5.2.5</w:t>
      </w:r>
      <w:r>
        <w:rPr>
          <w:rFonts w:hint="default"/>
          <w:bCs/>
        </w:rPr>
        <w:t xml:space="preserve"> </w:t>
      </w:r>
      <w:r>
        <w:rPr>
          <w:rFonts w:hint="eastAsia"/>
          <w:bCs/>
          <w:lang w:val="en-US" w:eastAsia="zh-CN"/>
        </w:rPr>
        <w:t>可</w:t>
      </w:r>
      <w:r>
        <w:rPr>
          <w:rFonts w:hint="eastAsia"/>
          <w:spacing w:val="-1"/>
        </w:rPr>
        <w:t>利用</w:t>
      </w:r>
      <w:r>
        <w:rPr>
          <w:rFonts w:hint="eastAsia"/>
          <w:spacing w:val="-1"/>
          <w:lang w:val="en-US" w:eastAsia="zh-CN"/>
        </w:rPr>
        <w:t>村居范围内</w:t>
      </w:r>
      <w:r>
        <w:rPr>
          <w:rFonts w:hint="eastAsia"/>
          <w:spacing w:val="-1"/>
        </w:rPr>
        <w:t>废旧坑塘</w:t>
      </w:r>
      <w:r>
        <w:rPr>
          <w:rFonts w:hint="eastAsia"/>
          <w:spacing w:val="-1"/>
          <w:lang w:eastAsia="zh-CN"/>
        </w:rPr>
        <w:t>、</w:t>
      </w:r>
      <w:r>
        <w:rPr>
          <w:rFonts w:hint="eastAsia"/>
          <w:spacing w:val="-1"/>
        </w:rPr>
        <w:t>低洼地及闲置</w:t>
      </w:r>
      <w:r>
        <w:rPr>
          <w:rFonts w:hint="eastAsia"/>
          <w:spacing w:val="-1"/>
          <w:lang w:val="en-US" w:eastAsia="zh-CN"/>
        </w:rPr>
        <w:t>土</w:t>
      </w:r>
      <w:r>
        <w:rPr>
          <w:rFonts w:hint="eastAsia"/>
          <w:spacing w:val="-1"/>
        </w:rPr>
        <w:t>地</w:t>
      </w:r>
      <w:r>
        <w:rPr>
          <w:rFonts w:hint="eastAsia"/>
          <w:spacing w:val="-1"/>
          <w:lang w:val="en-US" w:eastAsia="zh-CN"/>
        </w:rPr>
        <w:t>等</w:t>
      </w:r>
      <w:r>
        <w:rPr>
          <w:rFonts w:hint="eastAsia"/>
          <w:spacing w:val="-1"/>
          <w:lang w:eastAsia="zh-CN"/>
        </w:rPr>
        <w:t>，</w:t>
      </w:r>
      <w:r>
        <w:rPr>
          <w:rFonts w:hint="eastAsia"/>
          <w:spacing w:val="-1"/>
          <w:lang w:val="en-US" w:eastAsia="zh-CN"/>
        </w:rPr>
        <w:t>适度改造为</w:t>
      </w:r>
      <w:r>
        <w:rPr>
          <w:rFonts w:hint="eastAsia"/>
          <w:spacing w:val="-1"/>
        </w:rPr>
        <w:t>人工湿地</w:t>
      </w:r>
      <w:r>
        <w:rPr>
          <w:rFonts w:hint="eastAsia"/>
          <w:spacing w:val="-1"/>
          <w:lang w:eastAsia="zh-CN"/>
        </w:rPr>
        <w:t>、</w:t>
      </w:r>
      <w:r>
        <w:rPr>
          <w:rFonts w:hint="eastAsia"/>
          <w:spacing w:val="-1"/>
        </w:rPr>
        <w:t>生态沟、稳定塘等消纳农村生活污水</w:t>
      </w:r>
      <w:r>
        <w:rPr>
          <w:rFonts w:hint="eastAsia"/>
          <w:spacing w:val="-1"/>
          <w:lang w:eastAsia="zh-CN"/>
        </w:rPr>
        <w:t>。</w:t>
      </w:r>
      <w:r>
        <w:rPr>
          <w:rFonts w:hint="eastAsia"/>
          <w:lang w:val="en-US" w:eastAsia="zh-CN"/>
        </w:rPr>
        <w:t>工程设计应符合</w:t>
      </w:r>
      <w:r>
        <w:rPr>
          <w:rFonts w:hint="eastAsia"/>
          <w:bCs/>
        </w:rPr>
        <w:t>CJJ/T 54</w:t>
      </w:r>
      <w:r>
        <w:rPr>
          <w:rFonts w:hint="eastAsia"/>
          <w:bCs/>
          <w:lang w:eastAsia="zh-CN"/>
        </w:rPr>
        <w:t>、</w:t>
      </w:r>
      <w:r>
        <w:rPr>
          <w:rFonts w:hint="eastAsia"/>
        </w:rPr>
        <w:t>HJ 2005</w:t>
      </w:r>
      <w:r>
        <w:rPr>
          <w:rFonts w:hint="eastAsia"/>
          <w:lang w:val="en-US" w:eastAsia="zh-CN"/>
        </w:rPr>
        <w:t>相关要求。</w:t>
      </w:r>
    </w:p>
    <w:p w14:paraId="0001CDA5">
      <w:pPr>
        <w:spacing w:before="120"/>
      </w:pPr>
      <w:r>
        <w:rPr>
          <w:rFonts w:hint="eastAsia"/>
          <w:spacing w:val="-1"/>
          <w:lang w:val="en-US" w:eastAsia="zh-CN"/>
        </w:rPr>
        <w:t>5</w:t>
      </w:r>
      <w:r>
        <w:rPr>
          <w:rFonts w:hint="eastAsia"/>
          <w:spacing w:val="-1"/>
        </w:rPr>
        <w:t xml:space="preserve">.6 </w:t>
      </w:r>
      <w:r>
        <w:rPr>
          <w:rFonts w:hint="eastAsia"/>
          <w:spacing w:val="-1"/>
          <w:lang w:val="en-US" w:eastAsia="zh-CN"/>
        </w:rPr>
        <w:t>污泥</w:t>
      </w:r>
      <w:r>
        <w:rPr>
          <w:rFonts w:hint="eastAsia" w:eastAsia="黑体"/>
          <w:bCs/>
          <w:kern w:val="44"/>
        </w:rPr>
        <w:t>处置与利用</w:t>
      </w:r>
    </w:p>
    <w:p w14:paraId="16C156F5">
      <w:pPr>
        <w:spacing w:before="120"/>
        <w:rPr>
          <w:spacing w:val="-1"/>
        </w:rPr>
      </w:pPr>
      <w:r>
        <w:rPr>
          <w:rFonts w:hint="eastAsia"/>
          <w:spacing w:val="-1"/>
          <w:lang w:val="en-US" w:eastAsia="zh-CN"/>
        </w:rPr>
        <w:t>5</w:t>
      </w:r>
      <w:r>
        <w:rPr>
          <w:rFonts w:hint="eastAsia"/>
          <w:spacing w:val="-1"/>
        </w:rPr>
        <w:t>.6.1 化粪池清掏物、集中预处理设施外排污泥等</w:t>
      </w:r>
      <w:r>
        <w:rPr>
          <w:rFonts w:hint="eastAsia"/>
          <w:spacing w:val="-1"/>
          <w:lang w:val="en-US" w:eastAsia="zh-CN"/>
        </w:rPr>
        <w:t>宜</w:t>
      </w:r>
      <w:r>
        <w:rPr>
          <w:rFonts w:hint="eastAsia"/>
          <w:spacing w:val="-1"/>
        </w:rPr>
        <w:t>资源化利用</w:t>
      </w:r>
      <w:r>
        <w:rPr>
          <w:rFonts w:hint="eastAsia"/>
          <w:spacing w:val="-1"/>
          <w:lang w:eastAsia="zh-CN"/>
        </w:rPr>
        <w:t>，</w:t>
      </w:r>
      <w:r>
        <w:rPr>
          <w:rFonts w:hint="eastAsia"/>
          <w:spacing w:val="-1"/>
          <w:lang w:val="en-US" w:eastAsia="zh-CN"/>
        </w:rPr>
        <w:t>采用自然干化、堆肥后还林还田，可参考GB23486</w:t>
      </w:r>
      <w:r>
        <w:rPr>
          <w:rFonts w:hint="eastAsia"/>
          <w:spacing w:val="-1"/>
          <w:lang w:eastAsia="zh-CN"/>
        </w:rPr>
        <w:t>，</w:t>
      </w:r>
      <w:r>
        <w:rPr>
          <w:rFonts w:hint="eastAsia"/>
          <w:spacing w:val="-1"/>
        </w:rPr>
        <w:t>CJ/T 309</w:t>
      </w:r>
      <w:r>
        <w:rPr>
          <w:rFonts w:hint="eastAsia"/>
          <w:spacing w:val="-1"/>
          <w:lang w:val="en-US" w:eastAsia="zh-CN"/>
        </w:rPr>
        <w:t>相关</w:t>
      </w:r>
      <w:r>
        <w:rPr>
          <w:rFonts w:hint="eastAsia"/>
          <w:spacing w:val="-1"/>
        </w:rPr>
        <w:t>规定。</w:t>
      </w:r>
    </w:p>
    <w:p w14:paraId="5BD37BA7">
      <w:pPr>
        <w:spacing w:before="120"/>
        <w:rPr>
          <w:rFonts w:hint="default"/>
          <w:spacing w:val="-1"/>
          <w:lang w:val="en-US" w:eastAsia="zh-CN"/>
        </w:rPr>
      </w:pPr>
      <w:r>
        <w:rPr>
          <w:rFonts w:hint="eastAsia"/>
          <w:spacing w:val="-1"/>
          <w:lang w:val="en-US" w:eastAsia="zh-CN"/>
        </w:rPr>
        <w:t>5.6.2 污泥无资源化利用条件的，可与固体有机废弃物协同处理或与市政污泥一并处理。</w:t>
      </w:r>
    </w:p>
    <w:p w14:paraId="4B3396B5">
      <w:pPr>
        <w:spacing w:before="120"/>
        <w:rPr>
          <w:spacing w:val="-1"/>
        </w:rPr>
      </w:pPr>
      <w:r>
        <w:rPr>
          <w:rFonts w:hint="eastAsia"/>
          <w:spacing w:val="-1"/>
          <w:lang w:val="en-US" w:eastAsia="zh-CN"/>
        </w:rPr>
        <w:t>5</w:t>
      </w:r>
      <w:r>
        <w:rPr>
          <w:rFonts w:hint="eastAsia"/>
          <w:spacing w:val="-1"/>
        </w:rPr>
        <w:t>.6.</w:t>
      </w:r>
      <w:r>
        <w:rPr>
          <w:rFonts w:hint="eastAsia"/>
          <w:spacing w:val="-1"/>
          <w:lang w:val="en-US" w:eastAsia="zh-CN"/>
        </w:rPr>
        <w:t>3 污泥处理和处置应符合GB50014相关规定。</w:t>
      </w:r>
    </w:p>
    <w:p w14:paraId="753698DC">
      <w:pPr>
        <w:pStyle w:val="2"/>
        <w:spacing w:before="312" w:after="312" w:line="360" w:lineRule="auto"/>
        <w:rPr>
          <w:rFonts w:hint="eastAsia" w:ascii="Times New Roman" w:hAnsi="Times New Roman" w:eastAsia="黑体" w:cs="Times New Roman"/>
          <w:b w:val="0"/>
          <w:color w:val="auto"/>
          <w:spacing w:val="0"/>
          <w:sz w:val="21"/>
          <w:szCs w:val="21"/>
          <w:lang w:eastAsia="zh-CN"/>
        </w:rPr>
      </w:pPr>
      <w:bookmarkStart w:id="75" w:name="_Toc29123"/>
      <w:r>
        <w:rPr>
          <w:rFonts w:hint="eastAsia" w:eastAsia="黑体"/>
          <w:b w:val="0"/>
          <w:color w:val="auto"/>
          <w:sz w:val="21"/>
          <w:szCs w:val="21"/>
          <w:lang w:val="en-US" w:eastAsia="zh-CN"/>
        </w:rPr>
        <w:t xml:space="preserve">6 </w:t>
      </w:r>
      <w:bookmarkEnd w:id="75"/>
      <w:r>
        <w:rPr>
          <w:rFonts w:hint="eastAsia" w:eastAsia="黑体"/>
          <w:b w:val="0"/>
          <w:color w:val="auto"/>
          <w:sz w:val="21"/>
          <w:szCs w:val="21"/>
          <w:lang w:eastAsia="zh-CN"/>
        </w:rPr>
        <w:t>运维与管理</w:t>
      </w:r>
    </w:p>
    <w:p w14:paraId="358FFC7A">
      <w:pPr>
        <w:spacing w:before="100"/>
        <w:rPr>
          <w:rFonts w:hint="default"/>
          <w:lang w:val="en-US" w:eastAsia="zh-CN"/>
        </w:rPr>
      </w:pPr>
      <w:r>
        <w:rPr>
          <w:rFonts w:hint="default"/>
          <w:lang w:val="en-US" w:eastAsia="zh-CN"/>
        </w:rPr>
        <w:t>6.0.1 农村生活污水资源化利用设施运行维护管理应符合《上海市排水与污水处理条例》和DB31 SW/Z 028的相关规定。</w:t>
      </w:r>
    </w:p>
    <w:p w14:paraId="33CFC5E0">
      <w:pPr>
        <w:spacing w:before="100"/>
        <w:rPr>
          <w:rFonts w:hint="default"/>
          <w:lang w:val="en-US" w:eastAsia="zh-CN"/>
        </w:rPr>
      </w:pPr>
      <w:r>
        <w:rPr>
          <w:rFonts w:hint="default"/>
          <w:lang w:val="en-US" w:eastAsia="zh-CN"/>
        </w:rPr>
        <w:t>6.0.2 运维单位应制定运维管理方案与安全生产应急预案，建立运行维护管理台账制度，配置相应的运维服务能力。</w:t>
      </w:r>
    </w:p>
    <w:p w14:paraId="289277B8">
      <w:pPr>
        <w:spacing w:before="100"/>
        <w:rPr>
          <w:rFonts w:hint="default"/>
          <w:lang w:val="en-US" w:eastAsia="zh-CN"/>
        </w:rPr>
      </w:pPr>
      <w:r>
        <w:rPr>
          <w:rFonts w:hint="default"/>
          <w:lang w:val="en-US" w:eastAsia="zh-CN"/>
        </w:rPr>
        <w:t>6.0.3 设施运维管理应建立常态化培训机制，运维人员应经过岗前培训和在岗培训，培训合格后方可上岗工作。</w:t>
      </w:r>
    </w:p>
    <w:p w14:paraId="78BB0306">
      <w:pPr>
        <w:spacing w:before="100"/>
        <w:rPr>
          <w:rFonts w:hint="default"/>
          <w:lang w:val="en-US" w:eastAsia="zh-CN"/>
        </w:rPr>
      </w:pPr>
      <w:r>
        <w:rPr>
          <w:rFonts w:hint="default"/>
          <w:lang w:val="en-US" w:eastAsia="zh-CN"/>
        </w:rPr>
        <w:t>6.0.4 应定期对农村生活污水资源化利用设施开展巡查巡检和维修养护，确保设施正常运行</w:t>
      </w:r>
      <w:r>
        <w:rPr>
          <w:rFonts w:hint="eastAsia"/>
          <w:lang w:val="en-US" w:eastAsia="zh-CN"/>
        </w:rPr>
        <w:t>、</w:t>
      </w:r>
      <w:r>
        <w:rPr>
          <w:rFonts w:hint="default"/>
          <w:lang w:val="en-US" w:eastAsia="zh-CN"/>
        </w:rPr>
        <w:t>污水有效收集消纳。</w:t>
      </w:r>
    </w:p>
    <w:p w14:paraId="1F1B90B1">
      <w:pPr>
        <w:spacing w:before="100"/>
        <w:rPr>
          <w:rFonts w:hint="default"/>
          <w:lang w:val="en-US" w:eastAsia="zh-CN"/>
        </w:rPr>
      </w:pPr>
      <w:r>
        <w:rPr>
          <w:rFonts w:hint="default"/>
          <w:lang w:val="en-US" w:eastAsia="zh-CN"/>
        </w:rPr>
        <w:t>6.0.5 应定期对化粪池、隔油池进行清掏，避免堵塞；应定期检查化粪池的密封性，确保</w:t>
      </w:r>
      <w:r>
        <w:rPr>
          <w:rFonts w:hint="eastAsia"/>
          <w:lang w:val="en-US" w:eastAsia="zh-CN"/>
        </w:rPr>
        <w:t>池体</w:t>
      </w:r>
      <w:r>
        <w:rPr>
          <w:rFonts w:hint="default"/>
          <w:lang w:val="en-US" w:eastAsia="zh-CN"/>
        </w:rPr>
        <w:t>完好</w:t>
      </w:r>
      <w:r>
        <w:rPr>
          <w:rFonts w:hint="eastAsia"/>
          <w:lang w:val="en-US" w:eastAsia="zh-CN"/>
        </w:rPr>
        <w:t>，</w:t>
      </w:r>
      <w:r>
        <w:rPr>
          <w:rFonts w:hint="default"/>
          <w:lang w:val="en-US" w:eastAsia="zh-CN"/>
        </w:rPr>
        <w:t>无渗漏、堵塞、结构缺损、违章占压、污水冒溢等现象。</w:t>
      </w:r>
    </w:p>
    <w:p w14:paraId="1308FFF5">
      <w:pPr>
        <w:spacing w:before="100"/>
        <w:rPr>
          <w:rFonts w:hint="default"/>
          <w:lang w:val="en-US" w:eastAsia="zh-CN"/>
        </w:rPr>
      </w:pPr>
      <w:r>
        <w:rPr>
          <w:rFonts w:hint="default"/>
          <w:lang w:val="en-US" w:eastAsia="zh-CN"/>
        </w:rPr>
        <w:t>6.0.6 应定期检</w:t>
      </w:r>
      <w:r>
        <w:rPr>
          <w:rFonts w:hint="eastAsia"/>
          <w:lang w:val="en-US" w:eastAsia="zh-CN"/>
        </w:rPr>
        <w:t>查</w:t>
      </w:r>
      <w:r>
        <w:rPr>
          <w:rFonts w:hint="default"/>
          <w:lang w:val="en-US" w:eastAsia="zh-CN"/>
        </w:rPr>
        <w:t>和维护污水收集、输送管道，确保</w:t>
      </w:r>
      <w:r>
        <w:rPr>
          <w:rFonts w:hint="eastAsia" w:ascii="Times New Roman" w:hAnsi="Times New Roman" w:eastAsia="宋体" w:cs="Times New Roman"/>
          <w:kern w:val="2"/>
          <w:sz w:val="21"/>
          <w:szCs w:val="21"/>
          <w:lang w:val="en-US" w:eastAsia="zh-CN" w:bidi="ar"/>
        </w:rPr>
        <w:t>管道完好通畅，无渗漏，无违章占压，无私自接管，井底无沉积物，无污水冒溢</w:t>
      </w:r>
      <w:r>
        <w:rPr>
          <w:rFonts w:hint="default"/>
          <w:lang w:val="en-US" w:eastAsia="zh-CN"/>
        </w:rPr>
        <w:t>等现象。</w:t>
      </w:r>
    </w:p>
    <w:p w14:paraId="325D3A80">
      <w:pPr>
        <w:spacing w:before="100"/>
        <w:rPr>
          <w:rFonts w:hint="default"/>
          <w:lang w:val="en-US" w:eastAsia="zh-CN"/>
        </w:rPr>
      </w:pPr>
      <w:r>
        <w:rPr>
          <w:rFonts w:hint="default"/>
          <w:lang w:val="en-US" w:eastAsia="zh-CN"/>
        </w:rPr>
        <w:t>6.0.7应定期检查和维护集中预处理设施，确保</w:t>
      </w:r>
      <w:r>
        <w:rPr>
          <w:rFonts w:hint="eastAsia"/>
          <w:lang w:val="en-US" w:eastAsia="zh-CN"/>
        </w:rPr>
        <w:t>预</w:t>
      </w:r>
      <w:r>
        <w:rPr>
          <w:rFonts w:hint="default"/>
          <w:lang w:val="en-US" w:eastAsia="zh-CN"/>
        </w:rPr>
        <w:t>处理设施结构完整，设备正常运行，处理效果达到设计要求。</w:t>
      </w:r>
    </w:p>
    <w:p w14:paraId="02AD55C2">
      <w:pPr>
        <w:spacing w:before="100"/>
        <w:rPr>
          <w:rFonts w:hint="default"/>
          <w:lang w:val="en-US" w:eastAsia="zh-CN"/>
        </w:rPr>
      </w:pPr>
      <w:r>
        <w:rPr>
          <w:rFonts w:hint="default"/>
          <w:lang w:val="en-US" w:eastAsia="zh-CN"/>
        </w:rPr>
        <w:t>6.0.8 应定期检查和维护林地、草地、园地、湿地等受纳体，确保受纳体布水均匀、完好通畅，避免堵塞、冒溢、黑臭等现象</w:t>
      </w:r>
      <w:r>
        <w:rPr>
          <w:rFonts w:hint="eastAsia"/>
          <w:lang w:val="en-US" w:eastAsia="zh-CN"/>
        </w:rPr>
        <w:t>，定期修剪、及时清除受纳体表面大型杂灌草和恶性杂草，维护良好景观。定期对湿地水生植物进行病虫害防治，及时进行空白区补种，同时对生长过密的水生植物进行抽稀。</w:t>
      </w:r>
    </w:p>
    <w:p w14:paraId="41ECBFF3">
      <w:pPr>
        <w:spacing w:before="100"/>
        <w:rPr>
          <w:rFonts w:hint="default"/>
          <w:lang w:val="en-US" w:eastAsia="zh-CN"/>
        </w:rPr>
      </w:pPr>
      <w:r>
        <w:rPr>
          <w:rFonts w:hint="default"/>
          <w:lang w:val="en-US" w:eastAsia="zh-CN"/>
        </w:rPr>
        <w:t>6.0.9 管理部门应加强宣传引导，鼓励村民自觉参与运行维护工作，做好户内设施运维，保持周边环境卫生。</w:t>
      </w:r>
    </w:p>
    <w:p w14:paraId="5B4FA069">
      <w:pPr>
        <w:spacing w:before="100"/>
        <w:rPr>
          <w:rFonts w:hint="default"/>
          <w:lang w:val="en-US" w:eastAsia="zh-CN"/>
        </w:rPr>
      </w:pPr>
      <w:r>
        <w:rPr>
          <w:rFonts w:hint="default"/>
          <w:lang w:val="en-US" w:eastAsia="zh-CN"/>
        </w:rPr>
        <w:t>6.0.10 鼓励积极采用“互联网+”技术、远程监控等手段提高运行维护管理效率。</w:t>
      </w:r>
    </w:p>
    <w:p w14:paraId="391D258C">
      <w:pPr>
        <w:pStyle w:val="2"/>
        <w:spacing w:before="312" w:after="312" w:line="360" w:lineRule="auto"/>
        <w:rPr>
          <w:rFonts w:hint="eastAsia"/>
        </w:rPr>
      </w:pPr>
      <w:bookmarkStart w:id="76" w:name="_Toc32388"/>
      <w:r>
        <w:rPr>
          <w:rFonts w:hint="eastAsia" w:eastAsia="黑体"/>
          <w:b w:val="0"/>
          <w:color w:val="auto"/>
          <w:sz w:val="21"/>
          <w:szCs w:val="21"/>
          <w:lang w:val="en-US" w:eastAsia="zh-CN"/>
        </w:rPr>
        <w:t xml:space="preserve">7 </w:t>
      </w:r>
      <w:bookmarkEnd w:id="76"/>
      <w:r>
        <w:rPr>
          <w:rFonts w:hint="eastAsia" w:eastAsia="黑体"/>
          <w:b w:val="0"/>
          <w:color w:val="auto"/>
          <w:sz w:val="21"/>
          <w:szCs w:val="21"/>
          <w:lang w:val="en-US" w:eastAsia="zh-CN"/>
        </w:rPr>
        <w:t>监管与评估</w:t>
      </w:r>
    </w:p>
    <w:p w14:paraId="218ADDA5">
      <w:pPr>
        <w:spacing w:before="100"/>
        <w:rPr>
          <w:rFonts w:hint="default"/>
          <w:lang w:val="en-US" w:eastAsia="zh-CN"/>
        </w:rPr>
      </w:pPr>
      <w:r>
        <w:rPr>
          <w:rFonts w:hint="default" w:ascii="Times New Roman" w:hAnsi="Times New Roman" w:eastAsia="黑体" w:cs="Times New Roman"/>
          <w:lang w:val="en-US" w:eastAsia="zh-CN"/>
        </w:rPr>
        <w:t>7.1 成效</w:t>
      </w:r>
      <w:r>
        <w:rPr>
          <w:rFonts w:hint="eastAsia" w:eastAsia="黑体" w:cs="Times New Roman"/>
          <w:lang w:val="en-US" w:eastAsia="zh-CN"/>
        </w:rPr>
        <w:t>评估</w:t>
      </w:r>
    </w:p>
    <w:p w14:paraId="02CEBABD">
      <w:pPr>
        <w:spacing w:before="100"/>
        <w:rPr>
          <w:rFonts w:hint="default"/>
          <w:lang w:val="en-US"/>
        </w:rPr>
      </w:pPr>
      <w:r>
        <w:rPr>
          <w:rFonts w:hint="eastAsia"/>
          <w:lang w:val="en-US" w:eastAsia="zh-CN"/>
        </w:rPr>
        <w:t>7.1.1 农村生活污水资源化利用成效评估工作应每年开展1次，重点评估资源化利用设施运行情况、村庄环境、村民满意度等是否达到“三基本”要求。</w:t>
      </w:r>
    </w:p>
    <w:p w14:paraId="67B7999F">
      <w:pPr>
        <w:spacing w:before="100"/>
      </w:pPr>
      <w:r>
        <w:rPr>
          <w:rFonts w:hint="eastAsia"/>
        </w:rPr>
        <w:t>7.</w:t>
      </w:r>
      <w:r>
        <w:rPr>
          <w:rFonts w:hint="eastAsia"/>
          <w:lang w:val="en-US" w:eastAsia="zh-CN"/>
        </w:rPr>
        <w:t>1</w:t>
      </w:r>
      <w:r>
        <w:rPr>
          <w:rFonts w:hint="eastAsia"/>
        </w:rPr>
        <w:t>.</w:t>
      </w:r>
      <w:r>
        <w:rPr>
          <w:rFonts w:hint="eastAsia"/>
          <w:lang w:val="en-US" w:eastAsia="zh-CN"/>
        </w:rPr>
        <w:t>2</w:t>
      </w:r>
      <w:r>
        <w:rPr>
          <w:rFonts w:hint="eastAsia"/>
        </w:rPr>
        <w:t xml:space="preserve"> </w:t>
      </w:r>
      <w:r>
        <w:rPr>
          <w:rFonts w:hint="eastAsia"/>
          <w:lang w:val="en-US" w:eastAsia="zh-CN"/>
        </w:rPr>
        <w:t>通过</w:t>
      </w:r>
      <w:r>
        <w:rPr>
          <w:rFonts w:hint="eastAsia"/>
        </w:rPr>
        <w:t>现场调查、</w:t>
      </w:r>
      <w:r>
        <w:rPr>
          <w:rFonts w:hint="eastAsia"/>
          <w:lang w:val="en-US" w:eastAsia="zh-CN"/>
        </w:rPr>
        <w:t>环境</w:t>
      </w:r>
      <w:r>
        <w:rPr>
          <w:rFonts w:hint="eastAsia"/>
        </w:rPr>
        <w:t>监测与走访问卷等方式进行</w:t>
      </w:r>
      <w:r>
        <w:rPr>
          <w:rFonts w:hint="eastAsia"/>
          <w:lang w:eastAsia="zh-CN"/>
        </w:rPr>
        <w:t>。</w:t>
      </w:r>
    </w:p>
    <w:p w14:paraId="55CE7309">
      <w:pPr>
        <w:spacing w:before="100"/>
        <w:rPr>
          <w:rFonts w:hint="eastAsia" w:ascii="黑体" w:hAnsi="黑体" w:eastAsia="黑体" w:cs="黑体"/>
          <w:lang w:val="en-US" w:eastAsia="zh-CN"/>
        </w:rPr>
      </w:pPr>
      <w:r>
        <w:rPr>
          <w:rFonts w:hint="eastAsia"/>
          <w:lang w:val="en-US" w:eastAsia="zh-CN"/>
        </w:rPr>
        <w:t>7.2</w:t>
      </w:r>
      <w:r>
        <w:rPr>
          <w:rFonts w:hint="eastAsia"/>
        </w:rPr>
        <w:t xml:space="preserve"> </w:t>
      </w:r>
      <w:r>
        <w:rPr>
          <w:rFonts w:hint="default" w:ascii="黑体" w:hAnsi="黑体" w:eastAsia="黑体" w:cs="黑体"/>
          <w:lang w:val="en-US"/>
        </w:rPr>
        <w:t>环境影响</w:t>
      </w:r>
      <w:r>
        <w:rPr>
          <w:rFonts w:hint="eastAsia" w:ascii="黑体" w:hAnsi="黑体" w:eastAsia="黑体" w:cs="黑体"/>
          <w:lang w:val="en-US" w:eastAsia="zh-CN"/>
        </w:rPr>
        <w:t>评估</w:t>
      </w:r>
    </w:p>
    <w:p w14:paraId="1D485E35">
      <w:pPr>
        <w:spacing w:before="100"/>
        <w:rPr>
          <w:rFonts w:hint="default" w:eastAsia="黑体"/>
          <w:lang w:val="en-US" w:eastAsia="zh-CN"/>
        </w:rPr>
      </w:pPr>
      <w:r>
        <w:rPr>
          <w:rFonts w:hint="default" w:ascii="Times New Roman" w:hAnsi="Times New Roman" w:eastAsia="黑体" w:cs="Times New Roman"/>
          <w:lang w:val="en-US" w:eastAsia="zh-CN"/>
        </w:rPr>
        <w:t>7.2.1 水质监测</w:t>
      </w:r>
    </w:p>
    <w:p w14:paraId="493F35E6">
      <w:pPr>
        <w:spacing w:before="100"/>
        <w:rPr>
          <w:rFonts w:hint="eastAsia"/>
          <w:lang w:eastAsia="zh-CN"/>
        </w:rPr>
      </w:pPr>
      <w:r>
        <w:rPr>
          <w:rFonts w:hint="eastAsia"/>
          <w:lang w:val="en-US" w:eastAsia="zh-CN"/>
        </w:rPr>
        <w:t>7.2.1.1 水质监测对象为村庄</w:t>
      </w:r>
      <w:r>
        <w:rPr>
          <w:rFonts w:hint="eastAsia"/>
        </w:rPr>
        <w:t>水环境，采样频次</w:t>
      </w:r>
      <w:r>
        <w:rPr>
          <w:rFonts w:hint="eastAsia"/>
          <w:lang w:val="en-US" w:eastAsia="zh-CN"/>
        </w:rPr>
        <w:t>不少于</w:t>
      </w:r>
      <w:r>
        <w:rPr>
          <w:rFonts w:hint="eastAsia"/>
        </w:rPr>
        <w:t>每年</w:t>
      </w:r>
      <w:r>
        <w:rPr>
          <w:rFonts w:hint="eastAsia"/>
          <w:lang w:val="en-US" w:eastAsia="zh-CN"/>
        </w:rPr>
        <w:t>1</w:t>
      </w:r>
      <w:r>
        <w:rPr>
          <w:rFonts w:hint="eastAsia"/>
        </w:rPr>
        <w:t>次</w:t>
      </w:r>
      <w:r>
        <w:rPr>
          <w:rFonts w:hint="eastAsia"/>
          <w:lang w:eastAsia="zh-CN"/>
        </w:rPr>
        <w:t>。</w:t>
      </w:r>
    </w:p>
    <w:p w14:paraId="19A8C1BC">
      <w:pPr>
        <w:spacing w:before="100"/>
        <w:rPr>
          <w:rFonts w:hint="eastAsia"/>
          <w:lang w:val="en-US" w:eastAsia="zh-CN"/>
        </w:rPr>
      </w:pPr>
      <w:r>
        <w:rPr>
          <w:rFonts w:hint="eastAsia"/>
          <w:lang w:val="en-US" w:eastAsia="zh-CN"/>
        </w:rPr>
        <w:t>7.2.1.2 地表水环境的监测与评估按</w:t>
      </w:r>
      <w:r>
        <w:rPr>
          <w:rFonts w:hint="eastAsia"/>
        </w:rPr>
        <w:t>《农村黑臭水体治理工作指南》（环办土壤〔2023〕23号</w:t>
      </w:r>
      <w:r>
        <w:rPr>
          <w:rFonts w:hint="eastAsia"/>
          <w:lang w:eastAsia="zh-CN"/>
        </w:rPr>
        <w:t>）</w:t>
      </w:r>
      <w:r>
        <w:rPr>
          <w:rFonts w:hint="eastAsia"/>
          <w:lang w:val="en-US" w:eastAsia="zh-CN"/>
        </w:rPr>
        <w:t>规定执行。</w:t>
      </w:r>
    </w:p>
    <w:p w14:paraId="2B57428C">
      <w:pPr>
        <w:spacing w:before="100"/>
        <w:rPr>
          <w:rFonts w:hint="eastAsia"/>
          <w:spacing w:val="-1"/>
          <w:lang w:val="en-US" w:eastAsia="zh-CN"/>
        </w:rPr>
      </w:pPr>
      <w:r>
        <w:rPr>
          <w:rFonts w:hint="default" w:ascii="Times New Roman" w:hAnsi="Times New Roman" w:eastAsia="黑体" w:cs="Times New Roman"/>
          <w:spacing w:val="-1"/>
          <w:lang w:val="en-US" w:eastAsia="zh-CN"/>
        </w:rPr>
        <w:t>7.2.2 土壤监测</w:t>
      </w:r>
    </w:p>
    <w:p w14:paraId="0C0CC0B5">
      <w:pPr>
        <w:spacing w:before="100"/>
        <w:rPr>
          <w:rFonts w:hint="eastAsia"/>
          <w:spacing w:val="-1"/>
          <w:lang w:val="en-US" w:eastAsia="zh-CN"/>
        </w:rPr>
      </w:pPr>
      <w:r>
        <w:rPr>
          <w:rFonts w:hint="eastAsia"/>
          <w:spacing w:val="-1"/>
          <w:lang w:val="en-US" w:eastAsia="zh-CN"/>
        </w:rPr>
        <w:t>7.2.2.1 在集中收集利用模式下以灌溉方式消纳污水时，当水量&gt;10m</w:t>
      </w:r>
      <w:r>
        <w:rPr>
          <w:rFonts w:hint="eastAsia"/>
          <w:spacing w:val="-1"/>
          <w:vertAlign w:val="superscript"/>
          <w:lang w:val="en-US" w:eastAsia="zh-CN"/>
        </w:rPr>
        <w:t>3</w:t>
      </w:r>
      <w:r>
        <w:rPr>
          <w:rFonts w:hint="eastAsia"/>
          <w:spacing w:val="-1"/>
          <w:lang w:val="en-US" w:eastAsia="zh-CN"/>
        </w:rPr>
        <w:t>/d，</w:t>
      </w:r>
      <w:r>
        <w:rPr>
          <w:rFonts w:hint="eastAsia"/>
          <w:spacing w:val="-1"/>
          <w:vertAlign w:val="baseline"/>
          <w:lang w:val="en-US" w:eastAsia="zh-CN"/>
        </w:rPr>
        <w:t>应进行土壤监测。</w:t>
      </w:r>
      <w:r>
        <w:rPr>
          <w:rFonts w:hint="eastAsia"/>
          <w:spacing w:val="-1"/>
          <w:lang w:val="en-US" w:eastAsia="zh-CN"/>
        </w:rPr>
        <w:t>监测对象为受纳体土壤，采样频率不少于每年1次。</w:t>
      </w:r>
    </w:p>
    <w:p w14:paraId="3344251F">
      <w:pPr>
        <w:spacing w:before="100"/>
        <w:rPr>
          <w:rFonts w:hint="default" w:eastAsia="宋体"/>
          <w:spacing w:val="-1"/>
          <w:lang w:val="en-US" w:eastAsia="zh-CN"/>
        </w:rPr>
      </w:pPr>
      <w:r>
        <w:rPr>
          <w:rFonts w:hint="eastAsia"/>
          <w:spacing w:val="-1"/>
          <w:lang w:val="en-US" w:eastAsia="zh-CN"/>
        </w:rPr>
        <w:t>7.2.2.2 土壤环境的监测与评估按</w:t>
      </w:r>
      <w:r>
        <w:rPr>
          <w:rFonts w:hint="eastAsia"/>
        </w:rPr>
        <w:t>GB 1561</w:t>
      </w:r>
      <w:r>
        <w:rPr>
          <w:rFonts w:hint="eastAsia"/>
          <w:lang w:val="en-US" w:eastAsia="zh-CN"/>
        </w:rPr>
        <w:t>8规定执行。</w:t>
      </w:r>
    </w:p>
    <w:p w14:paraId="1AFC3C72">
      <w:pPr>
        <w:spacing w:before="100"/>
        <w:rPr>
          <w:spacing w:val="-1"/>
        </w:rPr>
      </w:pPr>
      <w:r>
        <w:rPr>
          <w:spacing w:val="-1"/>
        </w:rPr>
        <w:br w:type="page"/>
      </w:r>
    </w:p>
    <w:p w14:paraId="59A7994F">
      <w:pPr>
        <w:pStyle w:val="2"/>
        <w:spacing w:before="312" w:after="312" w:line="360" w:lineRule="auto"/>
        <w:rPr>
          <w:rFonts w:eastAsia="黑体"/>
          <w:b w:val="0"/>
          <w:sz w:val="21"/>
          <w:szCs w:val="21"/>
        </w:rPr>
      </w:pPr>
      <w:bookmarkStart w:id="77" w:name="_Toc27595"/>
      <w:bookmarkStart w:id="78" w:name="_Toc15766"/>
      <w:bookmarkStart w:id="79" w:name="_Toc12599"/>
      <w:bookmarkStart w:id="80" w:name="_Toc25990"/>
      <w:bookmarkStart w:id="81" w:name="_Toc13742"/>
      <w:bookmarkStart w:id="82" w:name="_Toc17627"/>
      <w:bookmarkStart w:id="83" w:name="_Toc25665"/>
      <w:r>
        <w:rPr>
          <w:rFonts w:hint="eastAsia" w:eastAsia="黑体"/>
          <w:b w:val="0"/>
          <w:sz w:val="21"/>
          <w:szCs w:val="21"/>
        </w:rPr>
        <w:t>本导则用词说明</w:t>
      </w:r>
      <w:bookmarkEnd w:id="77"/>
      <w:bookmarkEnd w:id="78"/>
      <w:bookmarkEnd w:id="79"/>
      <w:bookmarkEnd w:id="80"/>
      <w:bookmarkEnd w:id="81"/>
      <w:bookmarkEnd w:id="82"/>
      <w:bookmarkEnd w:id="83"/>
    </w:p>
    <w:p w14:paraId="0DB158E0">
      <w:r>
        <w:rPr>
          <w:b/>
        </w:rPr>
        <w:t>1</w:t>
      </w:r>
      <w:r>
        <w:t>为便于在执行本</w:t>
      </w:r>
      <w:r>
        <w:rPr>
          <w:rFonts w:hint="eastAsia"/>
        </w:rPr>
        <w:t>导则</w:t>
      </w:r>
      <w:r>
        <w:t>条文时区别对待，对于要求严格程度不同的用词，说明如下：</w:t>
      </w:r>
    </w:p>
    <w:p w14:paraId="67AB2F70">
      <w:pPr>
        <w:ind w:firstLine="422" w:firstLineChars="200"/>
      </w:pPr>
      <w:r>
        <w:rPr>
          <w:b/>
        </w:rPr>
        <w:t>1）</w:t>
      </w:r>
      <w:r>
        <w:t>表示很严格，非这样做不可的用词；</w:t>
      </w:r>
    </w:p>
    <w:p w14:paraId="2D47C005">
      <w:pPr>
        <w:ind w:firstLine="420" w:firstLineChars="200"/>
      </w:pPr>
      <w:r>
        <w:t>正面词采用“必须”，反面词采用“严禁”；</w:t>
      </w:r>
    </w:p>
    <w:p w14:paraId="349E3B9C">
      <w:pPr>
        <w:ind w:firstLine="422" w:firstLineChars="200"/>
      </w:pPr>
      <w:r>
        <w:rPr>
          <w:b/>
        </w:rPr>
        <w:t>2）</w:t>
      </w:r>
      <w:r>
        <w:t>表示严格，在正常情况下均应这样做的用词；</w:t>
      </w:r>
    </w:p>
    <w:p w14:paraId="3561A790">
      <w:pPr>
        <w:ind w:firstLine="420" w:firstLineChars="200"/>
        <w:rPr>
          <w:rFonts w:eastAsiaTheme="minorEastAsia"/>
        </w:rPr>
      </w:pPr>
      <w:r>
        <w:rPr>
          <w:rFonts w:eastAsiaTheme="minorEastAsia"/>
        </w:rPr>
        <w:t>正面词采用“应”，反面词采用“不应”或“不得”；</w:t>
      </w:r>
    </w:p>
    <w:p w14:paraId="7E661B9F">
      <w:pPr>
        <w:ind w:firstLine="422" w:firstLineChars="200"/>
      </w:pPr>
      <w:r>
        <w:rPr>
          <w:b/>
        </w:rPr>
        <w:t>3）</w:t>
      </w:r>
      <w:r>
        <w:t>表示允许稍有选择，在条件许可时首先应这样做的用词；</w:t>
      </w:r>
    </w:p>
    <w:p w14:paraId="2E3E9A93">
      <w:pPr>
        <w:ind w:firstLine="420" w:firstLineChars="200"/>
      </w:pPr>
      <w:r>
        <w:t>正面词采用“宜”，反面词采用“不宜”；</w:t>
      </w:r>
    </w:p>
    <w:p w14:paraId="32BCBDF6">
      <w:pPr>
        <w:ind w:firstLine="420" w:firstLineChars="200"/>
      </w:pPr>
      <w:r>
        <w:rPr>
          <w:rFonts w:eastAsiaTheme="minorEastAsia"/>
        </w:rPr>
        <w:t>表示有选择，在一定条件下可以这样做的，采用“可”</w:t>
      </w:r>
      <w:r>
        <w:t>。</w:t>
      </w:r>
    </w:p>
    <w:p w14:paraId="0DD067ED">
      <w:r>
        <w:rPr>
          <w:b/>
        </w:rPr>
        <w:t>2</w:t>
      </w:r>
      <w:r>
        <w:t>条文中指定应按其他有关标准、规范执行时，写法为“应符合……的规定”。非必须按指定的标准、规范或其他规定执行时，写法为“可参照……”。</w:t>
      </w:r>
    </w:p>
    <w:bookmarkEnd w:id="27"/>
    <w:p w14:paraId="0F2FB59C"/>
    <w:p w14:paraId="3456D23A">
      <w:pPr>
        <w:pStyle w:val="31"/>
      </w:pPr>
    </w:p>
    <w:p w14:paraId="01CBC986">
      <w:pPr>
        <w:pStyle w:val="31"/>
      </w:pPr>
    </w:p>
    <w:p w14:paraId="01FED3FA">
      <w:pPr>
        <w:pStyle w:val="31"/>
      </w:pPr>
    </w:p>
    <w:p w14:paraId="2816DD70">
      <w:pPr>
        <w:pStyle w:val="31"/>
      </w:pPr>
    </w:p>
    <w:p w14:paraId="1039E455">
      <w:pPr>
        <w:pStyle w:val="31"/>
      </w:pPr>
    </w:p>
    <w:p w14:paraId="17F94A20">
      <w:pPr>
        <w:pStyle w:val="31"/>
      </w:pPr>
    </w:p>
    <w:p w14:paraId="519D7EC6">
      <w:pPr>
        <w:pStyle w:val="31"/>
      </w:pPr>
    </w:p>
    <w:p w14:paraId="221540E8">
      <w:pPr>
        <w:pStyle w:val="31"/>
      </w:pPr>
    </w:p>
    <w:p w14:paraId="2467C8FE">
      <w:pPr>
        <w:pStyle w:val="31"/>
      </w:pPr>
    </w:p>
    <w:p w14:paraId="3C968167">
      <w:pPr>
        <w:pStyle w:val="31"/>
      </w:pPr>
    </w:p>
    <w:p w14:paraId="74EF310B">
      <w:pPr>
        <w:pStyle w:val="31"/>
      </w:pPr>
    </w:p>
    <w:p w14:paraId="17397107">
      <w:pPr>
        <w:pStyle w:val="31"/>
      </w:pPr>
    </w:p>
    <w:p w14:paraId="11B1E11A">
      <w:pPr>
        <w:pStyle w:val="31"/>
      </w:pPr>
    </w:p>
    <w:p w14:paraId="701567D4">
      <w:pPr>
        <w:pStyle w:val="31"/>
      </w:pPr>
    </w:p>
    <w:p w14:paraId="003D1180">
      <w:pPr>
        <w:pStyle w:val="31"/>
      </w:pPr>
    </w:p>
    <w:p w14:paraId="41D51B1D">
      <w:pPr>
        <w:pStyle w:val="31"/>
      </w:pPr>
    </w:p>
    <w:p w14:paraId="277E098B">
      <w:pPr>
        <w:pStyle w:val="31"/>
      </w:pPr>
    </w:p>
    <w:p w14:paraId="2940F1D7">
      <w:pPr>
        <w:pStyle w:val="31"/>
      </w:pPr>
    </w:p>
    <w:p w14:paraId="3B8A7E80">
      <w:pPr>
        <w:pStyle w:val="58"/>
        <w:framePr w:w="9639" w:h="624" w:hRule="exact" w:hSpace="181" w:vSpace="181" w:wrap="around" w:hAnchor="page" w:x="1305" w:y="2269"/>
        <w:adjustRightInd w:val="0"/>
        <w:snapToGrid w:val="0"/>
        <w:jc w:val="center"/>
        <w:rPr>
          <w:rFonts w:ascii="Times New Roman" w:hAnsi="Times New Roman" w:eastAsia="黑体" w:cs="Times New Roman"/>
          <w:b w:val="0"/>
          <w:w w:val="100"/>
          <w:sz w:val="36"/>
          <w:szCs w:val="15"/>
        </w:rPr>
      </w:pPr>
      <w:r>
        <w:rPr>
          <w:rFonts w:ascii="Times New Roman" w:hAnsi="Times New Roman" w:eastAsia="黑体" w:cs="Times New Roman"/>
          <w:b w:val="0"/>
          <w:w w:val="100"/>
          <w:sz w:val="36"/>
          <w:szCs w:val="15"/>
        </w:rPr>
        <w:t>上海市地方标准化指导性技术文件</w:t>
      </w:r>
    </w:p>
    <w:p w14:paraId="4B23D395">
      <w:pPr>
        <w:pStyle w:val="205"/>
        <w:framePr w:w="9788" w:h="6248" w:hRule="exact" w:wrap="around" w:x="1210" w:y="3533" w:anchorLock="1"/>
        <w:rPr>
          <w:rFonts w:ascii="Times New Roman" w:hAnsi="Times New Roman" w:cs="Times New Roman"/>
        </w:rPr>
      </w:pPr>
      <w:r>
        <w:rPr>
          <w:rFonts w:ascii="Times New Roman" w:hAnsi="Times New Roman" w:cs="Times New Roman"/>
        </w:rPr>
        <w:t>上海市农村生活污水</w:t>
      </w:r>
      <w:r>
        <w:rPr>
          <w:rFonts w:hint="eastAsia" w:ascii="Times New Roman" w:hAnsi="Times New Roman" w:cs="Times New Roman"/>
        </w:rPr>
        <w:t>资源化利用技术</w:t>
      </w:r>
      <w:r>
        <w:rPr>
          <w:rFonts w:ascii="Times New Roman" w:hAnsi="Times New Roman" w:cs="Times New Roman"/>
        </w:rPr>
        <w:t>导则</w:t>
      </w:r>
    </w:p>
    <w:p w14:paraId="3878E83A">
      <w:pPr>
        <w:framePr w:w="9788" w:h="6248" w:hRule="exact" w:wrap="around" w:vAnchor="page" w:hAnchor="page" w:x="1210" w:y="3533" w:anchorLock="1"/>
        <w:ind w:left="-1418"/>
      </w:pPr>
    </w:p>
    <w:p w14:paraId="1171BE88">
      <w:pPr>
        <w:pStyle w:val="133"/>
        <w:framePr w:w="9788" w:h="6248" w:hRule="exact" w:wrap="around" w:vAnchor="page" w:hAnchor="page" w:x="1210" w:y="3533" w:anchorLock="1"/>
        <w:textAlignment w:val="bottom"/>
        <w:rPr>
          <w:rFonts w:eastAsia="黑体"/>
          <w:sz w:val="21"/>
          <w:szCs w:val="21"/>
        </w:rPr>
      </w:pPr>
    </w:p>
    <w:p w14:paraId="53A7297E">
      <w:pPr>
        <w:pStyle w:val="133"/>
        <w:framePr w:w="9788" w:h="6248" w:hRule="exact" w:wrap="around" w:vAnchor="page" w:hAnchor="page" w:x="1210" w:y="3533" w:anchorLock="1"/>
        <w:spacing w:line="240" w:lineRule="auto"/>
        <w:textAlignment w:val="bottom"/>
        <w:rPr>
          <w:rFonts w:eastAsia="黑体"/>
          <w:sz w:val="21"/>
          <w:szCs w:val="21"/>
        </w:rPr>
      </w:pPr>
    </w:p>
    <w:p w14:paraId="42C3A0F1">
      <w:pPr>
        <w:pStyle w:val="31"/>
        <w:framePr w:w="9788" w:h="6248" w:hRule="exact" w:wrap="around" w:vAnchor="page" w:hAnchor="page" w:x="1210" w:y="3533" w:anchorLock="1"/>
        <w:ind w:left="0" w:leftChars="0" w:firstLine="0" w:firstLineChars="0"/>
        <w:jc w:val="center"/>
        <w:rPr>
          <w:rFonts w:hint="eastAsia" w:ascii="黑体" w:hAnsi="黑体" w:eastAsia="黑体" w:cs="黑体"/>
          <w:b/>
          <w:bCs/>
          <w:sz w:val="21"/>
          <w:szCs w:val="21"/>
        </w:rPr>
      </w:pPr>
    </w:p>
    <w:p w14:paraId="535C6068">
      <w:pPr>
        <w:pStyle w:val="31"/>
        <w:framePr w:w="9788" w:h="6248" w:hRule="exact" w:wrap="around" w:vAnchor="page" w:hAnchor="page" w:x="1210" w:y="3533" w:anchorLock="1"/>
        <w:ind w:left="0" w:leftChars="0" w:firstLine="0" w:firstLineChars="0"/>
        <w:jc w:val="center"/>
        <w:rPr>
          <w:rFonts w:hint="eastAsia" w:ascii="黑体" w:hAnsi="黑体" w:eastAsia="黑体" w:cs="黑体"/>
          <w:b/>
          <w:bCs/>
          <w:sz w:val="36"/>
          <w:szCs w:val="36"/>
        </w:rPr>
      </w:pPr>
    </w:p>
    <w:p w14:paraId="4EEFA88E">
      <w:pPr>
        <w:pStyle w:val="31"/>
        <w:framePr w:w="9788" w:h="6248" w:hRule="exact" w:wrap="around" w:vAnchor="page" w:hAnchor="page" w:x="1210" w:y="3533" w:anchorLock="1"/>
        <w:ind w:left="0" w:leftChars="0" w:firstLine="0" w:firstLineChars="0"/>
        <w:jc w:val="center"/>
        <w:rPr>
          <w:rFonts w:hint="eastAsia" w:ascii="黑体" w:hAnsi="黑体" w:eastAsia="黑体" w:cs="黑体"/>
          <w:b/>
          <w:bCs/>
          <w:sz w:val="21"/>
          <w:szCs w:val="21"/>
        </w:rPr>
      </w:pPr>
      <w:r>
        <w:rPr>
          <w:rFonts w:hint="eastAsia" w:ascii="黑体" w:hAnsi="黑体" w:eastAsia="黑体" w:cs="黑体"/>
          <w:b/>
          <w:bCs/>
          <w:sz w:val="36"/>
          <w:szCs w:val="36"/>
        </w:rPr>
        <w:t>条文说明</w:t>
      </w:r>
    </w:p>
    <w:p w14:paraId="5B222AFF">
      <w:pPr>
        <w:pStyle w:val="133"/>
        <w:framePr w:w="9788" w:h="6248" w:hRule="exact" w:wrap="around" w:vAnchor="page" w:hAnchor="page" w:x="1210" w:y="3533" w:anchorLock="1"/>
        <w:textAlignment w:val="bottom"/>
        <w:rPr>
          <w:rFonts w:eastAsia="黑体"/>
          <w:sz w:val="21"/>
          <w:szCs w:val="21"/>
        </w:rPr>
      </w:pPr>
    </w:p>
    <w:p w14:paraId="48D8698E">
      <w:pPr>
        <w:pStyle w:val="203"/>
        <w:framePr w:w="8994" w:x="1755" w:y="5231"/>
        <w:wordWrap/>
        <w:jc w:val="center"/>
        <w:rPr>
          <w:rFonts w:ascii="Times New Roman" w:hAnsi="Times New Roman" w:cs="Times New Roman"/>
          <w:lang w:val="fr-FR"/>
        </w:rPr>
      </w:pPr>
      <w:r>
        <w:rPr>
          <w:rFonts w:ascii="Times New Roman" w:hAnsi="Times New Roman" w:cs="Times New Roman"/>
          <w:lang w:val="fr-FR"/>
        </w:rPr>
        <w:t xml:space="preserve">DB31 SW/Z </w:t>
      </w:r>
      <w:r>
        <w:rPr>
          <w:rFonts w:hint="eastAsia" w:ascii="Times New Roman" w:hAnsi="Times New Roman" w:cs="Times New Roman"/>
          <w:lang w:val="fr-FR"/>
        </w:rPr>
        <w:t>xxx</w:t>
      </w:r>
      <w:r>
        <w:rPr>
          <w:rFonts w:ascii="Times New Roman" w:hAnsi="Times New Roman" w:cs="Times New Roman"/>
          <w:lang w:val="fr-FR"/>
        </w:rPr>
        <w:t>—202</w:t>
      </w:r>
      <w:r>
        <w:rPr>
          <w:rFonts w:hint="eastAsia" w:ascii="Times New Roman" w:hAnsi="Times New Roman" w:cs="Times New Roman"/>
          <w:lang w:val="fr-FR"/>
        </w:rPr>
        <w:t>5</w:t>
      </w:r>
    </w:p>
    <w:p w14:paraId="31563C29">
      <w:pPr>
        <w:pStyle w:val="31"/>
        <w:ind w:left="0" w:leftChars="0" w:firstLine="0" w:firstLineChars="0"/>
      </w:pPr>
    </w:p>
    <w:p w14:paraId="544EC6FC">
      <w:pPr>
        <w:pStyle w:val="31"/>
        <w:ind w:left="0" w:leftChars="0" w:firstLine="0" w:firstLineChars="0"/>
      </w:pPr>
    </w:p>
    <w:p w14:paraId="6D34A66F">
      <w:pPr>
        <w:pStyle w:val="31"/>
        <w:ind w:left="0" w:leftChars="0" w:firstLine="0" w:firstLineChars="0"/>
      </w:pPr>
    </w:p>
    <w:p w14:paraId="17E1D7F4">
      <w:pPr>
        <w:pStyle w:val="31"/>
        <w:ind w:left="0" w:leftChars="0" w:firstLine="0" w:firstLineChars="0"/>
      </w:pPr>
    </w:p>
    <w:p w14:paraId="4E266735">
      <w:pPr>
        <w:pStyle w:val="31"/>
        <w:ind w:left="0" w:leftChars="0" w:firstLine="0" w:firstLineChars="0"/>
      </w:pPr>
    </w:p>
    <w:p w14:paraId="3252459B">
      <w:pPr>
        <w:pStyle w:val="31"/>
        <w:ind w:left="0" w:leftChars="0" w:firstLine="0" w:firstLineChars="0"/>
      </w:pPr>
    </w:p>
    <w:p w14:paraId="19450D9F">
      <w:pPr>
        <w:pStyle w:val="31"/>
        <w:ind w:left="0" w:leftChars="0" w:firstLine="0" w:firstLineChars="0"/>
      </w:pPr>
    </w:p>
    <w:p w14:paraId="09285D17">
      <w:pPr>
        <w:pStyle w:val="31"/>
        <w:ind w:left="0" w:leftChars="0" w:firstLine="0" w:firstLineChars="0"/>
      </w:pPr>
    </w:p>
    <w:p w14:paraId="6C87E40A">
      <w:pPr>
        <w:pStyle w:val="31"/>
        <w:ind w:left="0" w:leftChars="0" w:firstLine="0" w:firstLineChars="0"/>
      </w:pPr>
    </w:p>
    <w:p w14:paraId="344445AD">
      <w:pPr>
        <w:pStyle w:val="31"/>
        <w:ind w:left="0" w:leftChars="0" w:firstLine="0" w:firstLineChars="0"/>
      </w:pPr>
    </w:p>
    <w:p w14:paraId="3A31C302">
      <w:pPr>
        <w:pStyle w:val="31"/>
        <w:ind w:left="0" w:leftChars="0" w:firstLine="0" w:firstLineChars="0"/>
      </w:pPr>
    </w:p>
    <w:p w14:paraId="2212F04E">
      <w:pPr>
        <w:pStyle w:val="31"/>
        <w:ind w:left="0" w:leftChars="0" w:firstLine="0" w:firstLineChars="0"/>
      </w:pPr>
    </w:p>
    <w:p w14:paraId="4B99AC3D">
      <w:pPr>
        <w:spacing w:after="312" w:afterLines="100" w:line="240" w:lineRule="auto"/>
        <w:rPr>
          <w:rFonts w:eastAsia="黑体"/>
          <w:bCs/>
        </w:rPr>
      </w:pPr>
      <w:r>
        <w:rPr>
          <w:rFonts w:hint="eastAsia" w:eastAsia="黑体"/>
          <w:bCs/>
        </w:rPr>
        <w:t xml:space="preserve">1. 总则 </w:t>
      </w:r>
    </w:p>
    <w:p w14:paraId="61717A13">
      <w:pPr>
        <w:spacing w:line="240" w:lineRule="auto"/>
        <w:rPr>
          <w:rFonts w:eastAsia="黑体"/>
          <w:bCs/>
        </w:rPr>
      </w:pPr>
      <w:r>
        <w:rPr>
          <w:rFonts w:hint="eastAsia" w:eastAsia="黑体"/>
          <w:bCs/>
        </w:rPr>
        <w:t xml:space="preserve">1.01~1.03 </w:t>
      </w:r>
      <w:r>
        <w:rPr>
          <w:rFonts w:hint="eastAsia" w:ascii="宋体" w:hAnsi="宋体" w:cs="宋体"/>
          <w:bCs/>
        </w:rPr>
        <w:t>确定了本导则的目的和适用范围。</w:t>
      </w:r>
    </w:p>
    <w:p w14:paraId="5965038B">
      <w:pPr>
        <w:spacing w:before="312" w:beforeLines="100" w:after="312" w:afterLines="100" w:line="240" w:lineRule="auto"/>
        <w:rPr>
          <w:rFonts w:eastAsia="黑体"/>
          <w:bCs/>
        </w:rPr>
      </w:pPr>
      <w:r>
        <w:rPr>
          <w:rFonts w:hint="eastAsia" w:eastAsia="黑体"/>
          <w:bCs/>
        </w:rPr>
        <w:t>2. 规范性引用文件</w:t>
      </w:r>
    </w:p>
    <w:p w14:paraId="1345C0C4">
      <w:pPr>
        <w:widowControl/>
        <w:adjustRightInd/>
        <w:spacing w:line="240" w:lineRule="auto"/>
        <w:rPr>
          <w:rFonts w:hint="eastAsia" w:ascii="宋体" w:hAnsi="宋体" w:cs="宋体"/>
          <w:bCs/>
        </w:rPr>
      </w:pPr>
      <w:r>
        <w:rPr>
          <w:rFonts w:hint="eastAsia" w:ascii="宋体" w:hAnsi="宋体" w:cs="宋体"/>
          <w:bCs/>
        </w:rPr>
        <w:t>包括国家标准、行业标准、上海市地方标准以及团体标准。</w:t>
      </w:r>
    </w:p>
    <w:p w14:paraId="7600EDCD">
      <w:pPr>
        <w:spacing w:before="312" w:beforeLines="100" w:after="312" w:afterLines="100" w:line="240" w:lineRule="auto"/>
        <w:rPr>
          <w:rFonts w:eastAsia="黑体"/>
          <w:bCs/>
        </w:rPr>
      </w:pPr>
      <w:r>
        <w:rPr>
          <w:rFonts w:hint="eastAsia" w:eastAsia="黑体"/>
          <w:bCs/>
        </w:rPr>
        <w:t>3. 术语和定义</w:t>
      </w:r>
    </w:p>
    <w:p w14:paraId="1CAFC012">
      <w:pPr>
        <w:spacing w:before="120" w:line="400" w:lineRule="exact"/>
        <w:rPr>
          <w:bCs/>
        </w:rPr>
      </w:pPr>
      <w:r>
        <w:rPr>
          <w:rFonts w:eastAsia="黑体"/>
          <w:bCs/>
        </w:rPr>
        <w:t>3.0.1</w:t>
      </w:r>
      <w:r>
        <w:rPr>
          <w:rFonts w:hint="eastAsia" w:eastAsia="黑体"/>
          <w:bCs/>
        </w:rPr>
        <w:t xml:space="preserve"> </w:t>
      </w:r>
      <w:r>
        <w:rPr>
          <w:rFonts w:hint="eastAsia" w:ascii="宋体" w:hAnsi="宋体" w:cs="宋体"/>
          <w:bCs/>
        </w:rPr>
        <w:t>本条定义</w:t>
      </w:r>
      <w:r>
        <w:rPr>
          <w:rFonts w:hint="eastAsia" w:ascii="宋体" w:hAnsi="宋体" w:cs="宋体"/>
          <w:bCs/>
          <w:lang w:val="en-US" w:eastAsia="zh-CN"/>
        </w:rPr>
        <w:t>参考了</w:t>
      </w:r>
      <w:r>
        <w:rPr>
          <w:rFonts w:hint="eastAsia"/>
          <w:bCs/>
        </w:rPr>
        <w:t>《</w:t>
      </w:r>
      <w:r>
        <w:rPr>
          <w:bCs/>
        </w:rPr>
        <w:t>农村生活污水处理设施水污染物排放标准</w:t>
      </w:r>
      <w:r>
        <w:rPr>
          <w:rFonts w:hint="eastAsia"/>
          <w:bCs/>
        </w:rPr>
        <w:t>》</w:t>
      </w:r>
      <w:r>
        <w:rPr>
          <w:rFonts w:hint="eastAsia"/>
          <w:bCs/>
          <w:lang w:eastAsia="zh-CN"/>
        </w:rPr>
        <w:t>（</w:t>
      </w:r>
      <w:r>
        <w:rPr>
          <w:bCs/>
        </w:rPr>
        <w:t>DB31/T 1163</w:t>
      </w:r>
      <w:r>
        <w:rPr>
          <w:rFonts w:hint="eastAsia"/>
          <w:bCs/>
        </w:rPr>
        <w:t>-20</w:t>
      </w:r>
      <w:r>
        <w:rPr>
          <w:rFonts w:hint="eastAsia"/>
          <w:bCs/>
          <w:lang w:val="en-US" w:eastAsia="zh-CN"/>
        </w:rPr>
        <w:t>19</w:t>
      </w:r>
      <w:r>
        <w:rPr>
          <w:rFonts w:hint="eastAsia"/>
          <w:bCs/>
          <w:lang w:eastAsia="zh-CN"/>
        </w:rPr>
        <w:t>）</w:t>
      </w:r>
      <w:r>
        <w:rPr>
          <w:rFonts w:hint="eastAsia"/>
          <w:bCs/>
        </w:rPr>
        <w:t>。</w:t>
      </w:r>
    </w:p>
    <w:p w14:paraId="1D6829EA">
      <w:pPr>
        <w:spacing w:before="120" w:line="400" w:lineRule="exact"/>
        <w:rPr>
          <w:bCs/>
        </w:rPr>
      </w:pPr>
      <w:r>
        <w:rPr>
          <w:rFonts w:eastAsia="黑体"/>
          <w:bCs/>
        </w:rPr>
        <w:t>3.0.</w:t>
      </w:r>
      <w:r>
        <w:rPr>
          <w:rFonts w:hint="eastAsia" w:eastAsia="黑体"/>
          <w:bCs/>
        </w:rPr>
        <w:t>2</w:t>
      </w:r>
      <w:r>
        <w:rPr>
          <w:rFonts w:eastAsia="黑体"/>
          <w:bCs/>
        </w:rPr>
        <w:t xml:space="preserve"> </w:t>
      </w:r>
      <w:r>
        <w:rPr>
          <w:rFonts w:hint="eastAsia" w:ascii="宋体" w:hAnsi="宋体" w:cs="宋体"/>
          <w:bCs/>
        </w:rPr>
        <w:t>本条定义参考了生态环境部</w:t>
      </w:r>
      <w:r>
        <w:rPr>
          <w:rFonts w:hint="eastAsia"/>
          <w:bCs/>
        </w:rPr>
        <w:t>《农村生活污水资源化利用指南（试行）》</w:t>
      </w:r>
      <w:r>
        <w:rPr>
          <w:rFonts w:hint="eastAsia"/>
          <w:bCs/>
          <w:lang w:eastAsia="zh-CN"/>
        </w:rPr>
        <w:t>（</w:t>
      </w:r>
      <w:r>
        <w:rPr>
          <w:rFonts w:hint="eastAsia"/>
          <w:bCs/>
        </w:rPr>
        <w:t>环办土壤函〔2024〕390号</w:t>
      </w:r>
      <w:r>
        <w:rPr>
          <w:rFonts w:hint="eastAsia"/>
          <w:bCs/>
          <w:lang w:eastAsia="zh-CN"/>
        </w:rPr>
        <w:t>）</w:t>
      </w:r>
      <w:r>
        <w:rPr>
          <w:rFonts w:hint="eastAsia"/>
          <w:bCs/>
        </w:rPr>
        <w:t>。</w:t>
      </w:r>
    </w:p>
    <w:p w14:paraId="04D2B328">
      <w:pPr>
        <w:spacing w:before="120" w:line="400" w:lineRule="exact"/>
      </w:pPr>
      <w:r>
        <w:rPr>
          <w:rFonts w:hint="eastAsia"/>
          <w:bCs/>
        </w:rPr>
        <w:t xml:space="preserve">3.0.6 </w:t>
      </w:r>
      <w:r>
        <w:rPr>
          <w:rFonts w:hint="eastAsia" w:ascii="宋体" w:hAnsi="宋体" w:cs="宋体"/>
          <w:bCs/>
        </w:rPr>
        <w:t>本条定义</w:t>
      </w:r>
      <w:r>
        <w:rPr>
          <w:rFonts w:hint="eastAsia"/>
          <w:bCs/>
        </w:rPr>
        <w:t>参考了《</w:t>
      </w:r>
      <w:r>
        <w:rPr>
          <w:rFonts w:hint="eastAsia"/>
          <w:bCs/>
          <w:lang w:val="en-US" w:eastAsia="zh-CN"/>
        </w:rPr>
        <w:t>粪便无害化卫生要求</w:t>
      </w:r>
      <w:r>
        <w:rPr>
          <w:rFonts w:hint="eastAsia"/>
          <w:bCs/>
        </w:rPr>
        <w:t>》</w:t>
      </w:r>
      <w:r>
        <w:rPr>
          <w:rFonts w:hint="eastAsia"/>
          <w:bCs/>
          <w:lang w:eastAsia="zh-CN"/>
        </w:rPr>
        <w:t>（</w:t>
      </w:r>
      <w:r>
        <w:rPr>
          <w:rFonts w:hint="eastAsia"/>
          <w:bCs/>
          <w:lang w:val="en-US" w:eastAsia="zh-CN"/>
        </w:rPr>
        <w:t>GB 7959</w:t>
      </w:r>
      <w:r>
        <w:rPr>
          <w:rFonts w:hint="eastAsia"/>
          <w:bCs/>
          <w:lang w:eastAsia="zh-CN"/>
        </w:rPr>
        <w:t>）</w:t>
      </w:r>
      <w:r>
        <w:rPr>
          <w:rFonts w:hint="eastAsia"/>
          <w:bCs/>
        </w:rPr>
        <w:t>。</w:t>
      </w:r>
    </w:p>
    <w:p w14:paraId="222FADEB">
      <w:pPr>
        <w:spacing w:before="120" w:line="400" w:lineRule="exact"/>
        <w:rPr>
          <w:bCs/>
        </w:rPr>
      </w:pPr>
      <w:r>
        <w:rPr>
          <w:rFonts w:hint="eastAsia" w:eastAsia="黑体"/>
          <w:bCs/>
        </w:rPr>
        <w:t>3.0.</w:t>
      </w:r>
      <w:r>
        <w:rPr>
          <w:rFonts w:hint="eastAsia" w:eastAsia="黑体"/>
          <w:bCs/>
          <w:lang w:val="en-US" w:eastAsia="zh-CN"/>
        </w:rPr>
        <w:t>7</w:t>
      </w:r>
      <w:r>
        <w:rPr>
          <w:rFonts w:hint="eastAsia" w:eastAsia="黑体"/>
          <w:bCs/>
        </w:rPr>
        <w:t xml:space="preserve"> </w:t>
      </w:r>
      <w:r>
        <w:rPr>
          <w:rFonts w:hint="eastAsia" w:ascii="宋体" w:hAnsi="宋体" w:cs="宋体"/>
          <w:bCs/>
        </w:rPr>
        <w:t>本条定义参考了</w:t>
      </w:r>
      <w:r>
        <w:rPr>
          <w:rFonts w:hint="eastAsia"/>
          <w:bCs/>
        </w:rPr>
        <w:t>《农村集中式生活污水分质处理及循环利用技术指南》</w:t>
      </w:r>
      <w:r>
        <w:rPr>
          <w:rFonts w:hint="eastAsia"/>
          <w:bCs/>
          <w:lang w:eastAsia="zh-CN"/>
        </w:rPr>
        <w:t>（</w:t>
      </w:r>
      <w:r>
        <w:rPr>
          <w:rFonts w:hint="eastAsia"/>
          <w:bCs/>
          <w:lang w:val="en-US" w:eastAsia="zh-CN"/>
        </w:rPr>
        <w:t>T/ACEF 194</w:t>
      </w:r>
      <w:r>
        <w:rPr>
          <w:rFonts w:hint="eastAsia"/>
          <w:bCs/>
          <w:lang w:eastAsia="zh-CN"/>
        </w:rPr>
        <w:t>）</w:t>
      </w:r>
      <w:r>
        <w:rPr>
          <w:rFonts w:hint="eastAsia"/>
          <w:bCs/>
        </w:rPr>
        <w:t>。</w:t>
      </w:r>
    </w:p>
    <w:p w14:paraId="1A2FE68B">
      <w:pPr>
        <w:spacing w:before="312" w:beforeLines="100" w:after="312" w:afterLines="100" w:line="240" w:lineRule="auto"/>
        <w:rPr>
          <w:rFonts w:hint="default" w:eastAsia="黑体"/>
          <w:bCs/>
          <w:lang w:val="en-US" w:eastAsia="zh-CN"/>
        </w:rPr>
      </w:pPr>
      <w:r>
        <w:rPr>
          <w:rFonts w:hint="eastAsia" w:eastAsia="黑体"/>
          <w:bCs/>
        </w:rPr>
        <w:t xml:space="preserve">4. </w:t>
      </w:r>
      <w:r>
        <w:rPr>
          <w:rFonts w:hint="eastAsia" w:eastAsia="黑体"/>
          <w:bCs/>
          <w:lang w:val="en-US" w:eastAsia="zh-CN"/>
        </w:rPr>
        <w:t>基本规定</w:t>
      </w:r>
    </w:p>
    <w:p w14:paraId="2B8FF0A3">
      <w:pPr>
        <w:spacing w:before="120" w:line="400" w:lineRule="exact"/>
        <w:rPr>
          <w:rFonts w:hint="eastAsia" w:ascii="宋体" w:hAnsi="宋体" w:eastAsia="宋体" w:cs="宋体"/>
          <w:bCs/>
          <w:lang w:val="en-US" w:eastAsia="zh-CN"/>
        </w:rPr>
      </w:pPr>
      <w:r>
        <w:rPr>
          <w:rFonts w:hint="eastAsia" w:eastAsia="黑体"/>
          <w:bCs/>
        </w:rPr>
        <w:t>4.0.1</w:t>
      </w:r>
      <w:r>
        <w:rPr>
          <w:rFonts w:hint="eastAsia" w:eastAsia="黑体"/>
          <w:bCs/>
          <w:lang w:val="en-US" w:eastAsia="zh-CN"/>
        </w:rPr>
        <w:t xml:space="preserve"> </w:t>
      </w:r>
      <w:r>
        <w:rPr>
          <w:rFonts w:hint="eastAsia" w:ascii="宋体" w:hAnsi="宋体" w:eastAsia="宋体" w:cs="宋体"/>
          <w:bCs/>
          <w:lang w:val="en-US" w:eastAsia="zh-CN"/>
        </w:rPr>
        <w:t>本条规定了农村生活污水治理的总体原则及优先进行资源化利用的要求。</w:t>
      </w:r>
    </w:p>
    <w:p w14:paraId="6691C3DE">
      <w:pPr>
        <w:spacing w:before="120" w:line="400" w:lineRule="exact"/>
        <w:rPr>
          <w:rFonts w:hint="eastAsia" w:ascii="宋体" w:hAnsi="宋体" w:eastAsia="宋体" w:cs="宋体"/>
          <w:bCs/>
          <w:lang w:val="en-US" w:eastAsia="zh-CN"/>
        </w:rPr>
      </w:pPr>
      <w:r>
        <w:rPr>
          <w:rFonts w:hint="eastAsia" w:eastAsia="黑体"/>
          <w:bCs/>
          <w:lang w:val="en-US" w:eastAsia="zh-CN"/>
        </w:rPr>
        <w:t xml:space="preserve">4.0.2 </w:t>
      </w:r>
      <w:r>
        <w:rPr>
          <w:rFonts w:hint="eastAsia" w:ascii="宋体" w:hAnsi="宋体" w:eastAsia="宋体" w:cs="宋体"/>
          <w:bCs/>
          <w:lang w:val="en-US" w:eastAsia="zh-CN"/>
        </w:rPr>
        <w:t>本条规定了农村生活污水资源化利用应与上位规划相衔接的要求。</w:t>
      </w:r>
    </w:p>
    <w:p w14:paraId="2F82F323">
      <w:pPr>
        <w:spacing w:before="120" w:line="400" w:lineRule="exact"/>
        <w:rPr>
          <w:rFonts w:hint="default" w:ascii="宋体" w:hAnsi="宋体" w:eastAsia="宋体" w:cs="宋体"/>
          <w:bCs/>
          <w:lang w:val="en-US" w:eastAsia="zh-CN"/>
        </w:rPr>
      </w:pPr>
      <w:r>
        <w:rPr>
          <w:rFonts w:hint="eastAsia" w:eastAsia="黑体"/>
          <w:bCs/>
          <w:lang w:val="en-US" w:eastAsia="zh-CN"/>
        </w:rPr>
        <w:t>4.0.3</w:t>
      </w:r>
      <w:r>
        <w:rPr>
          <w:rFonts w:hint="eastAsia" w:eastAsia="黑体"/>
          <w:bCs/>
        </w:rPr>
        <w:t>~</w:t>
      </w:r>
      <w:r>
        <w:rPr>
          <w:rFonts w:hint="eastAsia" w:eastAsia="黑体"/>
          <w:bCs/>
          <w:lang w:val="en-US" w:eastAsia="zh-CN"/>
        </w:rPr>
        <w:t>4</w:t>
      </w:r>
      <w:r>
        <w:rPr>
          <w:rFonts w:hint="eastAsia" w:eastAsia="黑体"/>
          <w:bCs/>
        </w:rPr>
        <w:t>.0</w:t>
      </w:r>
      <w:r>
        <w:rPr>
          <w:rFonts w:hint="eastAsia" w:eastAsia="黑体"/>
          <w:bCs/>
          <w:lang w:val="en-US" w:eastAsia="zh-CN"/>
        </w:rPr>
        <w:t>.7</w:t>
      </w:r>
      <w:r>
        <w:rPr>
          <w:rFonts w:hint="eastAsia" w:eastAsia="黑体"/>
          <w:bCs/>
        </w:rPr>
        <w:t xml:space="preserve"> </w:t>
      </w:r>
      <w:r>
        <w:rPr>
          <w:rFonts w:hint="eastAsia" w:ascii="宋体" w:hAnsi="宋体" w:cs="宋体"/>
          <w:bCs/>
        </w:rPr>
        <w:t>条规定了</w:t>
      </w:r>
      <w:r>
        <w:rPr>
          <w:rFonts w:hint="eastAsia" w:ascii="宋体" w:hAnsi="宋体" w:cs="宋体"/>
          <w:bCs/>
          <w:lang w:val="en-US" w:eastAsia="zh-CN"/>
        </w:rPr>
        <w:t>农村生活污水资源化利用的规划与设计、运维与管理、监管与评估等方面的基本要求</w:t>
      </w:r>
      <w:r>
        <w:rPr>
          <w:rFonts w:hint="eastAsia" w:ascii="宋体" w:hAnsi="宋体" w:cs="宋体"/>
          <w:bCs/>
        </w:rPr>
        <w:t>。</w:t>
      </w:r>
    </w:p>
    <w:p w14:paraId="3E2869FE">
      <w:pPr>
        <w:spacing w:before="312" w:beforeLines="100" w:after="312" w:afterLines="100" w:line="240" w:lineRule="auto"/>
        <w:rPr>
          <w:rFonts w:hint="default" w:eastAsia="黑体"/>
          <w:bCs/>
          <w:lang w:val="en-US" w:eastAsia="zh-CN"/>
        </w:rPr>
      </w:pPr>
      <w:r>
        <w:rPr>
          <w:rFonts w:hint="eastAsia" w:eastAsia="黑体"/>
          <w:bCs/>
        </w:rPr>
        <w:t xml:space="preserve">5. </w:t>
      </w:r>
      <w:r>
        <w:rPr>
          <w:rFonts w:hint="eastAsia" w:eastAsia="黑体"/>
          <w:bCs/>
          <w:lang w:val="en-US" w:eastAsia="zh-CN"/>
        </w:rPr>
        <w:t>规划与设计</w:t>
      </w:r>
    </w:p>
    <w:p w14:paraId="03F64F72">
      <w:pPr>
        <w:pStyle w:val="31"/>
        <w:spacing w:before="156" w:beforeLines="50" w:after="156" w:afterLines="50"/>
        <w:ind w:left="0" w:leftChars="0" w:firstLine="0" w:firstLineChars="0"/>
        <w:rPr>
          <w:rFonts w:hint="default" w:eastAsia="黑体"/>
          <w:lang w:val="en-US" w:eastAsia="zh-CN"/>
        </w:rPr>
      </w:pPr>
      <w:r>
        <w:rPr>
          <w:rFonts w:hint="eastAsia"/>
          <w:spacing w:val="-1"/>
        </w:rPr>
        <w:t xml:space="preserve">5.1 </w:t>
      </w:r>
      <w:r>
        <w:rPr>
          <w:rFonts w:hint="eastAsia" w:eastAsia="黑体"/>
          <w:bCs/>
          <w:kern w:val="44"/>
          <w:lang w:val="en-US" w:eastAsia="zh-CN"/>
        </w:rPr>
        <w:t>一般规定</w:t>
      </w:r>
    </w:p>
    <w:p w14:paraId="1B528110">
      <w:pPr>
        <w:pStyle w:val="31"/>
        <w:spacing w:before="120" w:after="0" w:line="400" w:lineRule="exact"/>
        <w:ind w:left="0" w:leftChars="0" w:firstLine="0" w:firstLineChars="0"/>
        <w:rPr>
          <w:rFonts w:hint="eastAsia" w:ascii="Times New Roman" w:hAnsi="Times New Roman" w:eastAsia="宋体" w:cs="Times New Roman"/>
          <w:bCs/>
          <w:lang w:val="en-US" w:eastAsia="zh-CN"/>
        </w:rPr>
      </w:pPr>
      <w:r>
        <w:rPr>
          <w:rFonts w:hint="default" w:ascii="Times New Roman" w:hAnsi="Times New Roman" w:eastAsia="宋体" w:cs="Times New Roman"/>
          <w:bCs/>
        </w:rPr>
        <w:t xml:space="preserve">5.1.1 </w:t>
      </w:r>
      <w:r>
        <w:rPr>
          <w:rFonts w:hint="eastAsia" w:ascii="Times New Roman" w:hAnsi="Times New Roman" w:eastAsia="宋体" w:cs="Times New Roman"/>
          <w:bCs/>
          <w:lang w:val="en-US" w:eastAsia="zh-CN"/>
        </w:rPr>
        <w:t>农村生活污水</w:t>
      </w:r>
      <w:r>
        <w:rPr>
          <w:rFonts w:hint="default" w:ascii="Times New Roman" w:hAnsi="Times New Roman" w:eastAsia="宋体" w:cs="Times New Roman"/>
          <w:bCs/>
          <w:lang w:val="en-US" w:eastAsia="zh-CN"/>
        </w:rPr>
        <w:t>资源化利用</w:t>
      </w:r>
      <w:r>
        <w:rPr>
          <w:rFonts w:hint="eastAsia" w:cs="Times New Roman"/>
          <w:bCs/>
          <w:lang w:val="en-US" w:eastAsia="zh-CN"/>
        </w:rPr>
        <w:t>进行规划与设计</w:t>
      </w:r>
      <w:r>
        <w:rPr>
          <w:rFonts w:hint="eastAsia" w:ascii="Times New Roman" w:hAnsi="Times New Roman" w:eastAsia="宋体" w:cs="Times New Roman"/>
          <w:bCs/>
          <w:lang w:val="en-US" w:eastAsia="zh-CN"/>
        </w:rPr>
        <w:t>时，需</w:t>
      </w:r>
      <w:r>
        <w:rPr>
          <w:rFonts w:hint="default" w:ascii="Times New Roman" w:hAnsi="Times New Roman" w:eastAsia="宋体" w:cs="Times New Roman"/>
          <w:bCs/>
          <w:lang w:val="en-US" w:eastAsia="zh-CN"/>
        </w:rPr>
        <w:t>重点考察村居实施资源化利用的自然条件和村民用水意愿，</w:t>
      </w:r>
      <w:r>
        <w:rPr>
          <w:rFonts w:hint="eastAsia" w:ascii="Times New Roman" w:hAnsi="Times New Roman" w:eastAsia="宋体" w:cs="Times New Roman"/>
          <w:bCs/>
          <w:lang w:val="en-US" w:eastAsia="zh-CN"/>
        </w:rPr>
        <w:t>充分</w:t>
      </w:r>
      <w:r>
        <w:rPr>
          <w:rFonts w:hint="default" w:ascii="Times New Roman" w:hAnsi="Times New Roman" w:eastAsia="宋体" w:cs="Times New Roman"/>
          <w:bCs/>
          <w:lang w:val="en-US" w:eastAsia="zh-CN"/>
        </w:rPr>
        <w:t>体现</w:t>
      </w:r>
      <w:r>
        <w:rPr>
          <w:rFonts w:hint="eastAsia" w:ascii="Times New Roman" w:hAnsi="Times New Roman" w:eastAsia="宋体" w:cs="Times New Roman"/>
          <w:bCs/>
          <w:lang w:val="en-US" w:eastAsia="zh-CN"/>
        </w:rPr>
        <w:t>“</w:t>
      </w:r>
      <w:r>
        <w:rPr>
          <w:rFonts w:hint="default" w:ascii="Times New Roman" w:hAnsi="Times New Roman" w:eastAsia="宋体" w:cs="Times New Roman"/>
          <w:bCs/>
          <w:lang w:val="en-US" w:eastAsia="zh-CN"/>
        </w:rPr>
        <w:t>因地制宜，以用促治</w:t>
      </w:r>
      <w:r>
        <w:rPr>
          <w:rFonts w:hint="eastAsia" w:ascii="Times New Roman" w:hAnsi="Times New Roman" w:eastAsia="宋体" w:cs="Times New Roman"/>
          <w:bCs/>
          <w:lang w:val="en-US" w:eastAsia="zh-CN"/>
        </w:rPr>
        <w:t>”</w:t>
      </w:r>
      <w:r>
        <w:rPr>
          <w:rFonts w:hint="default" w:ascii="Times New Roman" w:hAnsi="Times New Roman" w:eastAsia="宋体" w:cs="Times New Roman"/>
          <w:bCs/>
          <w:lang w:val="en-US" w:eastAsia="zh-CN"/>
        </w:rPr>
        <w:t>的原</w:t>
      </w:r>
      <w:r>
        <w:rPr>
          <w:rFonts w:hint="eastAsia" w:ascii="Times New Roman" w:hAnsi="Times New Roman" w:eastAsia="宋体" w:cs="Times New Roman"/>
          <w:bCs/>
          <w:lang w:val="en-US" w:eastAsia="zh-CN"/>
        </w:rPr>
        <w:t>则。</w:t>
      </w:r>
    </w:p>
    <w:p w14:paraId="472E0294">
      <w:pPr>
        <w:pStyle w:val="31"/>
        <w:spacing w:before="120" w:after="0" w:line="400" w:lineRule="exact"/>
        <w:ind w:left="0" w:leftChars="0" w:firstLine="0" w:firstLineChars="0"/>
        <w:rPr>
          <w:rFonts w:hint="default" w:ascii="宋体" w:hAnsi="宋体" w:eastAsia="宋体" w:cs="宋体"/>
          <w:bCs/>
          <w:lang w:val="en-US" w:eastAsia="zh-CN"/>
        </w:rPr>
      </w:pPr>
      <w:r>
        <w:rPr>
          <w:rFonts w:hint="eastAsia" w:eastAsia="黑体"/>
          <w:bCs/>
        </w:rPr>
        <w:t xml:space="preserve">5.1.2 </w:t>
      </w:r>
      <w:r>
        <w:rPr>
          <w:rFonts w:hint="eastAsia" w:ascii="宋体" w:hAnsi="宋体" w:cs="宋体"/>
          <w:bCs/>
          <w:lang w:val="en-US" w:eastAsia="zh-CN"/>
        </w:rPr>
        <w:t>农村生活污水资源化利用的根本目的是实现农村生活污水治理的降本增效，因此所采用的技术措施应满足低成本、易维护的要求。</w:t>
      </w:r>
    </w:p>
    <w:p w14:paraId="4B25B158">
      <w:pPr>
        <w:tabs>
          <w:tab w:val="center" w:pos="4156"/>
        </w:tabs>
        <w:spacing w:before="120" w:line="400" w:lineRule="exact"/>
        <w:rPr>
          <w:rFonts w:hint="default" w:ascii="宋体" w:hAnsi="宋体" w:cs="宋体"/>
          <w:bCs/>
          <w:lang w:val="en-US"/>
        </w:rPr>
      </w:pPr>
      <w:r>
        <w:rPr>
          <w:rFonts w:hint="eastAsia" w:eastAsia="黑体"/>
          <w:bCs/>
        </w:rPr>
        <w:t xml:space="preserve">5.1.3 </w:t>
      </w:r>
      <w:r>
        <w:rPr>
          <w:rFonts w:hint="eastAsia" w:ascii="宋体" w:hAnsi="宋体" w:cs="宋体"/>
          <w:bCs/>
        </w:rPr>
        <w:t>本条</w:t>
      </w:r>
      <w:r>
        <w:rPr>
          <w:rFonts w:hint="eastAsia" w:ascii="宋体" w:hAnsi="宋体" w:cs="宋体"/>
          <w:bCs/>
          <w:lang w:val="en-US" w:eastAsia="zh-CN"/>
        </w:rPr>
        <w:t>规定了农村生活污水资源化利用前必须进行预处理的强制性要求。农村生活污水资源化利用受纳体是村居环境的一部分，而农村生活污水中含有大量病原体和污染物，必须经过无害化处理和适度的污染物处理后才能进入受纳体消纳利用，从而控制卫生健康风险与环境污染风险。</w:t>
      </w:r>
    </w:p>
    <w:p w14:paraId="0011650C">
      <w:pPr>
        <w:tabs>
          <w:tab w:val="center" w:pos="4156"/>
        </w:tabs>
        <w:spacing w:before="120" w:line="400" w:lineRule="exact"/>
        <w:rPr>
          <w:rFonts w:hint="default" w:ascii="宋体" w:hAnsi="宋体" w:eastAsia="宋体" w:cs="宋体"/>
          <w:bCs/>
          <w:lang w:val="en-US" w:eastAsia="zh-CN"/>
        </w:rPr>
      </w:pPr>
      <w:r>
        <w:rPr>
          <w:rFonts w:hint="eastAsia" w:eastAsia="黑体"/>
          <w:bCs/>
        </w:rPr>
        <w:t xml:space="preserve">5.1.4 </w:t>
      </w:r>
      <w:r>
        <w:rPr>
          <w:rFonts w:hint="eastAsia" w:ascii="宋体" w:hAnsi="宋体" w:cs="宋体"/>
          <w:bCs/>
          <w:lang w:val="en-US" w:eastAsia="zh-CN"/>
        </w:rPr>
        <w:t>农村生活污水资源化利用宜采用黑灰分离方式</w:t>
      </w:r>
      <w:r>
        <w:rPr>
          <w:rFonts w:hint="eastAsia" w:ascii="宋体" w:hAnsi="宋体" w:cs="宋体"/>
          <w:bCs/>
        </w:rPr>
        <w:t>。</w:t>
      </w:r>
      <w:r>
        <w:rPr>
          <w:rFonts w:hint="eastAsia" w:ascii="宋体" w:hAnsi="宋体" w:cs="宋体"/>
          <w:bCs/>
          <w:lang w:val="en-US" w:eastAsia="zh-CN"/>
        </w:rPr>
        <w:t>黑水和灰水的预处理方式不同，利用途径也不同，黑水利用其肥料价值，灰水主要作为水资源使用，因此资源化利用过程中采用黑灰分离的方式可更高效地利用其中的水肥资源。</w:t>
      </w:r>
    </w:p>
    <w:p w14:paraId="38413AF9">
      <w:pPr>
        <w:snapToGrid w:val="0"/>
        <w:spacing w:before="100"/>
        <w:rPr>
          <w:rFonts w:hint="default" w:eastAsia="宋体"/>
          <w:lang w:val="en-US" w:eastAsia="zh-CN"/>
        </w:rPr>
      </w:pPr>
      <w:r>
        <w:rPr>
          <w:rFonts w:hint="eastAsia"/>
          <w:lang w:val="en-US" w:eastAsia="zh-CN"/>
        </w:rPr>
        <w:t xml:space="preserve">5.2 </w:t>
      </w:r>
      <w:r>
        <w:rPr>
          <w:rFonts w:hint="eastAsia" w:ascii="黑体" w:hAnsi="黑体" w:eastAsia="黑体" w:cs="黑体"/>
          <w:lang w:val="en-US" w:eastAsia="zh-CN"/>
        </w:rPr>
        <w:t>资源化利用形式</w:t>
      </w:r>
    </w:p>
    <w:p w14:paraId="31FF7EBD">
      <w:pPr>
        <w:snapToGrid w:val="0"/>
        <w:spacing w:before="100"/>
        <w:rPr>
          <w:rFonts w:hint="eastAsia"/>
          <w:lang w:val="en-US" w:eastAsia="zh-CN"/>
        </w:rPr>
      </w:pPr>
      <w:r>
        <w:rPr>
          <w:rFonts w:hint="eastAsia"/>
          <w:lang w:val="en-US" w:eastAsia="zh-CN"/>
        </w:rPr>
        <w:t>5.2.1 农村生活污水资源化利用主要有两种基本形式：分散就地利用和集中收集利用。二者的主要区别在于农村生活污水源头与资源化利用受纳体相对位置、污水收集方式、受纳体类型等方面的差异。实际实施过程中可采用两种形式相结合的方式。</w:t>
      </w:r>
    </w:p>
    <w:p w14:paraId="20F5E2F9">
      <w:pPr>
        <w:snapToGrid w:val="0"/>
        <w:spacing w:before="100"/>
        <w:rPr>
          <w:rFonts w:hint="eastAsia"/>
          <w:lang w:val="en-US" w:eastAsia="zh-CN"/>
        </w:rPr>
      </w:pPr>
      <w:r>
        <w:rPr>
          <w:rFonts w:hint="eastAsia"/>
          <w:lang w:val="en-US" w:eastAsia="zh-CN"/>
        </w:rPr>
        <w:t>5.2.2 根据是否具备黑灰分离条件，农村生活污水分散就地利用形式的实施方式可分为两种：</w:t>
      </w:r>
    </w:p>
    <w:p w14:paraId="6FBA068D">
      <w:pPr>
        <w:snapToGrid w:val="0"/>
        <w:spacing w:before="100"/>
        <w:ind w:firstLine="420" w:firstLineChars="200"/>
        <w:rPr>
          <w:rFonts w:hint="eastAsia"/>
          <w:lang w:val="en-US" w:eastAsia="zh-CN"/>
        </w:rPr>
      </w:pPr>
      <w:r>
        <w:rPr>
          <w:rFonts w:hint="eastAsia"/>
          <w:lang w:val="en-US" w:eastAsia="zh-CN"/>
        </w:rPr>
        <w:t>方式一：可实施黑灰分离的情况下，单户或几户农村居民产生的</w:t>
      </w:r>
      <w:r>
        <w:t>黑水</w:t>
      </w:r>
      <w:r>
        <w:rPr>
          <w:rFonts w:hint="eastAsia"/>
          <w:lang w:val="en-US" w:eastAsia="zh-CN"/>
        </w:rPr>
        <w:t>通过</w:t>
      </w:r>
      <w:r>
        <w:t>化粪池</w:t>
      </w:r>
      <w:r>
        <w:rPr>
          <w:rFonts w:hint="eastAsia"/>
          <w:lang w:val="en-US" w:eastAsia="zh-CN"/>
        </w:rPr>
        <w:t>等进行</w:t>
      </w:r>
      <w:r>
        <w:t>无害化处理</w:t>
      </w:r>
      <w:r>
        <w:rPr>
          <w:rFonts w:hint="eastAsia"/>
        </w:rPr>
        <w:t>，农户取用</w:t>
      </w:r>
      <w:r>
        <w:rPr>
          <w:rFonts w:hint="eastAsia"/>
          <w:lang w:val="en-US" w:eastAsia="zh-CN"/>
        </w:rPr>
        <w:t>化粪池储液</w:t>
      </w:r>
      <w:r>
        <w:t>作为农家肥施用于房前屋后</w:t>
      </w:r>
      <w:r>
        <w:rPr>
          <w:rFonts w:hint="eastAsia"/>
          <w:lang w:eastAsia="zh-CN"/>
        </w:rPr>
        <w:t>“</w:t>
      </w:r>
      <w:r>
        <w:rPr>
          <w:rFonts w:hint="eastAsia"/>
          <w:lang w:val="en-US" w:eastAsia="zh-CN"/>
        </w:rPr>
        <w:t>三</w:t>
      </w:r>
      <w:r>
        <w:t>小园</w:t>
      </w:r>
      <w:r>
        <w:rPr>
          <w:rFonts w:hint="eastAsia"/>
          <w:lang w:eastAsia="zh-CN"/>
        </w:rPr>
        <w:t>”。</w:t>
      </w:r>
      <w:r>
        <w:rPr>
          <w:rFonts w:hint="eastAsia"/>
          <w:lang w:val="en-US" w:eastAsia="zh-CN"/>
        </w:rPr>
        <w:t>厨房</w:t>
      </w:r>
      <w:r>
        <w:t>灰水经隔油池</w:t>
      </w:r>
      <w:r>
        <w:rPr>
          <w:rFonts w:hint="eastAsia"/>
          <w:lang w:val="en-US" w:eastAsia="zh-CN"/>
        </w:rPr>
        <w:t>预</w:t>
      </w:r>
      <w:r>
        <w:t>处理后</w:t>
      </w:r>
      <w:r>
        <w:rPr>
          <w:rFonts w:hint="eastAsia"/>
        </w:rPr>
        <w:t>，</w:t>
      </w:r>
      <w:r>
        <w:rPr>
          <w:rFonts w:hint="eastAsia"/>
          <w:lang w:val="en-US" w:eastAsia="zh-CN"/>
        </w:rPr>
        <w:t>可用于“三小园”灌溉或庭院杂用。洗涤灰水（如淘米水、洗菜水等）可不经预处理直接用于“三小园”灌溉或庭院杂用。为方便农户取用灰水，可新建灰水暂存设施</w:t>
      </w:r>
      <w:r>
        <w:rPr>
          <w:rFonts w:hint="eastAsia"/>
          <w:lang w:eastAsia="zh-CN"/>
        </w:rPr>
        <w:t>。</w:t>
      </w:r>
      <w:r>
        <w:rPr>
          <w:rFonts w:hint="eastAsia"/>
          <w:lang w:val="en-US" w:eastAsia="zh-CN"/>
        </w:rPr>
        <w:t>对于农户取用后仍有剩余的黑水和灰水，应进行有效管控，可</w:t>
      </w:r>
      <w:r>
        <w:rPr>
          <w:rFonts w:hint="eastAsia"/>
        </w:rPr>
        <w:t>选取农户</w:t>
      </w:r>
      <w:r>
        <w:rPr>
          <w:rFonts w:hint="eastAsia"/>
          <w:lang w:val="en-US" w:eastAsia="zh-CN"/>
        </w:rPr>
        <w:t>庭院</w:t>
      </w:r>
      <w:r>
        <w:rPr>
          <w:rFonts w:hint="eastAsia"/>
        </w:rPr>
        <w:t>周边</w:t>
      </w:r>
      <w:r>
        <w:rPr>
          <w:rFonts w:hint="eastAsia"/>
          <w:lang w:eastAsia="zh-CN"/>
        </w:rPr>
        <w:t>（</w:t>
      </w:r>
      <w:r>
        <w:rPr>
          <w:rFonts w:hint="eastAsia"/>
          <w:lang w:val="en-US" w:eastAsia="zh-CN"/>
        </w:rPr>
        <w:t>&lt;50m</w:t>
      </w:r>
      <w:r>
        <w:rPr>
          <w:rFonts w:hint="eastAsia"/>
          <w:lang w:eastAsia="zh-CN"/>
        </w:rPr>
        <w:t>）</w:t>
      </w:r>
      <w:r>
        <w:rPr>
          <w:rFonts w:hint="eastAsia"/>
          <w:lang w:val="en-US" w:eastAsia="zh-CN"/>
        </w:rPr>
        <w:t>一定范围的</w:t>
      </w:r>
      <w:r>
        <w:rPr>
          <w:rFonts w:hint="eastAsia"/>
        </w:rPr>
        <w:t>“</w:t>
      </w:r>
      <w:r>
        <w:rPr>
          <w:rFonts w:hint="eastAsia"/>
          <w:lang w:val="en-US" w:eastAsia="zh-CN"/>
        </w:rPr>
        <w:t>三</w:t>
      </w:r>
      <w:r>
        <w:rPr>
          <w:rFonts w:hint="eastAsia"/>
        </w:rPr>
        <w:t>小园”</w:t>
      </w:r>
      <w:r>
        <w:rPr>
          <w:rFonts w:hint="eastAsia"/>
          <w:lang w:val="en-US" w:eastAsia="zh-CN"/>
        </w:rPr>
        <w:t>建设</w:t>
      </w:r>
      <w:r>
        <w:rPr>
          <w:rFonts w:hint="eastAsia"/>
          <w:lang w:eastAsia="zh-CN"/>
        </w:rPr>
        <w:t>土壤渗灌</w:t>
      </w:r>
      <w:r>
        <w:rPr>
          <w:rFonts w:hint="eastAsia"/>
          <w:lang w:val="en-US" w:eastAsia="zh-CN"/>
        </w:rPr>
        <w:t>系统消纳利用，也可以抽运等方式处置</w:t>
      </w:r>
      <w:r>
        <w:rPr>
          <w:rFonts w:hint="eastAsia"/>
        </w:rPr>
        <w:t>。</w:t>
      </w:r>
      <w:r>
        <w:rPr>
          <w:rFonts w:hint="eastAsia"/>
          <w:lang w:val="en-US" w:eastAsia="zh-CN"/>
        </w:rPr>
        <w:t>如下图所示：</w:t>
      </w:r>
    </w:p>
    <w:p w14:paraId="5E7F0896">
      <w:pPr>
        <w:snapToGrid w:val="0"/>
        <w:spacing w:before="100"/>
        <w:ind w:firstLine="420" w:firstLineChars="200"/>
        <w:rPr>
          <w:rFonts w:hint="eastAsia"/>
          <w:lang w:val="en-US" w:eastAsia="zh-CN"/>
        </w:rPr>
      </w:pPr>
      <w:r>
        <w:drawing>
          <wp:anchor distT="0" distB="0" distL="114300" distR="114300" simplePos="0" relativeHeight="251669504" behindDoc="0" locked="0" layoutInCell="1" allowOverlap="1">
            <wp:simplePos x="0" y="0"/>
            <wp:positionH relativeFrom="column">
              <wp:posOffset>12700</wp:posOffset>
            </wp:positionH>
            <wp:positionV relativeFrom="paragraph">
              <wp:posOffset>254000</wp:posOffset>
            </wp:positionV>
            <wp:extent cx="5278120" cy="2679700"/>
            <wp:effectExtent l="0" t="0" r="17780" b="635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4"/>
                    <a:stretch>
                      <a:fillRect/>
                    </a:stretch>
                  </pic:blipFill>
                  <pic:spPr>
                    <a:xfrm>
                      <a:off x="0" y="0"/>
                      <a:ext cx="5278120" cy="2679700"/>
                    </a:xfrm>
                    <a:prstGeom prst="rect">
                      <a:avLst/>
                    </a:prstGeom>
                    <a:noFill/>
                    <a:ln>
                      <a:noFill/>
                    </a:ln>
                  </pic:spPr>
                </pic:pic>
              </a:graphicData>
            </a:graphic>
          </wp:anchor>
        </w:drawing>
      </w:r>
    </w:p>
    <w:p w14:paraId="2FB07952">
      <w:pPr>
        <w:snapToGrid w:val="0"/>
        <w:spacing w:before="100"/>
        <w:ind w:firstLine="420" w:firstLineChars="200"/>
        <w:rPr>
          <w:rFonts w:hint="default"/>
          <w:lang w:val="en-US" w:eastAsia="zh-CN"/>
        </w:rPr>
      </w:pPr>
    </w:p>
    <w:p w14:paraId="129A6719">
      <w:pPr>
        <w:snapToGrid w:val="0"/>
        <w:spacing w:line="360" w:lineRule="auto"/>
        <w:ind w:firstLine="420" w:firstLineChars="200"/>
      </w:pPr>
    </w:p>
    <w:p w14:paraId="696352FF">
      <w:pPr>
        <w:snapToGrid w:val="0"/>
        <w:spacing w:line="360" w:lineRule="auto"/>
        <w:ind w:firstLine="420" w:firstLineChars="200"/>
      </w:pPr>
    </w:p>
    <w:p w14:paraId="05B97679">
      <w:pPr>
        <w:snapToGrid w:val="0"/>
        <w:spacing w:line="360" w:lineRule="auto"/>
        <w:ind w:firstLine="420" w:firstLineChars="200"/>
      </w:pPr>
    </w:p>
    <w:p w14:paraId="7045C19C">
      <w:pPr>
        <w:snapToGrid w:val="0"/>
        <w:spacing w:line="360" w:lineRule="auto"/>
        <w:ind w:firstLine="420" w:firstLineChars="200"/>
      </w:pPr>
    </w:p>
    <w:p w14:paraId="164F13D4">
      <w:pPr>
        <w:snapToGrid w:val="0"/>
        <w:spacing w:line="360" w:lineRule="auto"/>
        <w:ind w:firstLine="420" w:firstLineChars="200"/>
      </w:pPr>
    </w:p>
    <w:p w14:paraId="0EC9DF3A">
      <w:pPr>
        <w:snapToGrid w:val="0"/>
        <w:spacing w:line="360" w:lineRule="auto"/>
        <w:ind w:firstLine="420" w:firstLineChars="200"/>
      </w:pPr>
    </w:p>
    <w:p w14:paraId="177DE409">
      <w:pPr>
        <w:snapToGrid w:val="0"/>
        <w:spacing w:line="360" w:lineRule="auto"/>
        <w:ind w:firstLine="420" w:firstLineChars="200"/>
      </w:pPr>
    </w:p>
    <w:p w14:paraId="26B16749">
      <w:pPr>
        <w:snapToGrid w:val="0"/>
        <w:spacing w:line="360" w:lineRule="auto"/>
        <w:ind w:firstLine="420" w:firstLineChars="200"/>
      </w:pPr>
    </w:p>
    <w:p w14:paraId="5EAED70D">
      <w:pPr>
        <w:snapToGrid w:val="0"/>
        <w:spacing w:line="360" w:lineRule="auto"/>
        <w:ind w:firstLine="420" w:firstLineChars="200"/>
      </w:pPr>
    </w:p>
    <w:p w14:paraId="224543A2">
      <w:pPr>
        <w:snapToGrid w:val="0"/>
        <w:spacing w:line="360" w:lineRule="auto"/>
        <w:ind w:firstLine="420" w:firstLineChars="200"/>
      </w:pPr>
    </w:p>
    <w:p w14:paraId="03B04828">
      <w:pPr>
        <w:snapToGrid w:val="0"/>
        <w:spacing w:line="360" w:lineRule="auto"/>
        <w:ind w:firstLine="420" w:firstLineChars="200"/>
      </w:pPr>
    </w:p>
    <w:p w14:paraId="07006488">
      <w:pPr>
        <w:snapToGrid w:val="0"/>
        <w:spacing w:line="360" w:lineRule="auto"/>
        <w:ind w:firstLine="420" w:firstLineChars="200"/>
        <w:rPr>
          <w:rFonts w:hint="eastAsia"/>
        </w:rPr>
      </w:pPr>
      <w:r>
        <w:rPr>
          <w:rFonts w:hint="eastAsia"/>
          <w:lang w:val="en-US" w:eastAsia="zh-CN"/>
        </w:rPr>
        <w:t>方式二：无法实施黑灰分离的情况下，单户或几户农村居民产生的</w:t>
      </w:r>
      <w:r>
        <w:t>黑水</w:t>
      </w:r>
      <w:r>
        <w:rPr>
          <w:rFonts w:hint="eastAsia"/>
          <w:lang w:val="en-US" w:eastAsia="zh-CN"/>
        </w:rPr>
        <w:t>和灰水均进入</w:t>
      </w:r>
      <w:r>
        <w:t>化粪池</w:t>
      </w:r>
      <w:r>
        <w:rPr>
          <w:rFonts w:hint="eastAsia"/>
          <w:lang w:val="en-US" w:eastAsia="zh-CN"/>
        </w:rPr>
        <w:t>进行</w:t>
      </w:r>
      <w:r>
        <w:t>无害化处理</w:t>
      </w:r>
      <w:r>
        <w:rPr>
          <w:rFonts w:hint="eastAsia"/>
          <w:lang w:eastAsia="zh-CN"/>
        </w:rPr>
        <w:t>。</w:t>
      </w:r>
      <w:r>
        <w:rPr>
          <w:rFonts w:hint="eastAsia"/>
          <w:lang w:val="en-US" w:eastAsia="zh-CN"/>
        </w:rPr>
        <w:t>当化粪池容积可满足污水无害化处理水力停留时间要求时，居民可直接</w:t>
      </w:r>
      <w:r>
        <w:rPr>
          <w:rFonts w:hint="eastAsia"/>
        </w:rPr>
        <w:t>取用</w:t>
      </w:r>
      <w:r>
        <w:rPr>
          <w:rFonts w:hint="eastAsia"/>
          <w:lang w:val="en-US" w:eastAsia="zh-CN"/>
        </w:rPr>
        <w:t>化粪池储液</w:t>
      </w:r>
      <w:r>
        <w:t>作为农家肥施用于房前屋后</w:t>
      </w:r>
      <w:r>
        <w:rPr>
          <w:rFonts w:hint="eastAsia"/>
          <w:lang w:eastAsia="zh-CN"/>
        </w:rPr>
        <w:t>“</w:t>
      </w:r>
      <w:r>
        <w:rPr>
          <w:rFonts w:hint="eastAsia"/>
          <w:lang w:val="en-US" w:eastAsia="zh-CN"/>
        </w:rPr>
        <w:t>三</w:t>
      </w:r>
      <w:r>
        <w:t>小园</w:t>
      </w:r>
      <w:r>
        <w:rPr>
          <w:rFonts w:hint="eastAsia"/>
          <w:lang w:eastAsia="zh-CN"/>
        </w:rPr>
        <w:t>”</w:t>
      </w:r>
      <w:r>
        <w:t>；</w:t>
      </w:r>
      <w:r>
        <w:rPr>
          <w:rFonts w:hint="eastAsia"/>
          <w:lang w:val="en-US" w:eastAsia="zh-CN"/>
        </w:rPr>
        <w:t>当化粪池容积不能满足污水无害化处理水力停留时间要求时，应新建“厌氧罐”等无动力或微动力的小型预处理设施对化粪池出水进行进一步处理后，由居民取用用于“三小园”灌溉。对于居民取用后仍有剩余的污水，应采取措施进行有效管控，可</w:t>
      </w:r>
      <w:r>
        <w:rPr>
          <w:rFonts w:hint="eastAsia"/>
        </w:rPr>
        <w:t>选取农</w:t>
      </w:r>
      <w:r>
        <w:rPr>
          <w:rFonts w:hint="eastAsia"/>
          <w:lang w:val="en-US" w:eastAsia="zh-CN"/>
        </w:rPr>
        <w:t>村居民庭院</w:t>
      </w:r>
      <w:r>
        <w:rPr>
          <w:rFonts w:hint="eastAsia"/>
        </w:rPr>
        <w:t>周边</w:t>
      </w:r>
      <w:r>
        <w:rPr>
          <w:rFonts w:hint="eastAsia"/>
          <w:lang w:eastAsia="zh-CN"/>
        </w:rPr>
        <w:t>（</w:t>
      </w:r>
      <w:r>
        <w:rPr>
          <w:rFonts w:hint="eastAsia"/>
          <w:lang w:val="en-US" w:eastAsia="zh-CN"/>
        </w:rPr>
        <w:t>&lt;50m</w:t>
      </w:r>
      <w:r>
        <w:rPr>
          <w:rFonts w:hint="eastAsia"/>
          <w:lang w:eastAsia="zh-CN"/>
        </w:rPr>
        <w:t>）</w:t>
      </w:r>
      <w:r>
        <w:rPr>
          <w:rFonts w:hint="eastAsia"/>
          <w:lang w:val="en-US" w:eastAsia="zh-CN"/>
        </w:rPr>
        <w:t>一定范围的</w:t>
      </w:r>
      <w:r>
        <w:rPr>
          <w:rFonts w:hint="eastAsia"/>
        </w:rPr>
        <w:t>“</w:t>
      </w:r>
      <w:r>
        <w:rPr>
          <w:rFonts w:hint="eastAsia"/>
          <w:lang w:val="en-US" w:eastAsia="zh-CN"/>
        </w:rPr>
        <w:t>三</w:t>
      </w:r>
      <w:r>
        <w:rPr>
          <w:rFonts w:hint="eastAsia"/>
        </w:rPr>
        <w:t>小园”新建</w:t>
      </w:r>
      <w:r>
        <w:rPr>
          <w:rFonts w:hint="eastAsia"/>
          <w:lang w:eastAsia="zh-CN"/>
        </w:rPr>
        <w:t>土壤渗灌</w:t>
      </w:r>
      <w:r>
        <w:rPr>
          <w:rFonts w:hint="eastAsia"/>
          <w:lang w:val="en-US" w:eastAsia="zh-CN"/>
        </w:rPr>
        <w:t>系统消纳利用，也可以抽运等方式处置，如下图所示</w:t>
      </w:r>
      <w:r>
        <w:rPr>
          <w:rFonts w:hint="eastAsia"/>
        </w:rPr>
        <w:t>。</w:t>
      </w:r>
    </w:p>
    <w:p w14:paraId="2D034AB0">
      <w:pPr>
        <w:snapToGrid w:val="0"/>
        <w:spacing w:line="360" w:lineRule="auto"/>
        <w:ind w:firstLine="420" w:firstLineChars="200"/>
        <w:rPr>
          <w:rFonts w:hint="default"/>
          <w:lang w:val="en-US" w:eastAsia="zh-CN"/>
        </w:rPr>
      </w:pPr>
      <w:r>
        <w:drawing>
          <wp:anchor distT="0" distB="0" distL="114300" distR="114300" simplePos="0" relativeHeight="251671552" behindDoc="0" locked="0" layoutInCell="1" allowOverlap="1">
            <wp:simplePos x="0" y="0"/>
            <wp:positionH relativeFrom="column">
              <wp:posOffset>9525</wp:posOffset>
            </wp:positionH>
            <wp:positionV relativeFrom="paragraph">
              <wp:posOffset>28575</wp:posOffset>
            </wp:positionV>
            <wp:extent cx="5274310" cy="2744470"/>
            <wp:effectExtent l="0" t="0" r="2540" b="177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5"/>
                    <a:stretch>
                      <a:fillRect/>
                    </a:stretch>
                  </pic:blipFill>
                  <pic:spPr>
                    <a:xfrm>
                      <a:off x="0" y="0"/>
                      <a:ext cx="5274310" cy="2744470"/>
                    </a:xfrm>
                    <a:prstGeom prst="rect">
                      <a:avLst/>
                    </a:prstGeom>
                    <a:noFill/>
                    <a:ln>
                      <a:noFill/>
                    </a:ln>
                  </pic:spPr>
                </pic:pic>
              </a:graphicData>
            </a:graphic>
          </wp:anchor>
        </w:drawing>
      </w:r>
    </w:p>
    <w:p w14:paraId="2E2AEEAC">
      <w:pPr>
        <w:snapToGrid w:val="0"/>
        <w:spacing w:line="360" w:lineRule="auto"/>
        <w:ind w:firstLine="420" w:firstLineChars="200"/>
        <w:rPr>
          <w:rFonts w:hint="default"/>
          <w:lang w:val="en-US" w:eastAsia="zh-CN"/>
        </w:rPr>
      </w:pPr>
    </w:p>
    <w:p w14:paraId="25152782">
      <w:pPr>
        <w:snapToGrid w:val="0"/>
        <w:spacing w:line="360" w:lineRule="auto"/>
        <w:ind w:firstLine="420" w:firstLineChars="200"/>
        <w:rPr>
          <w:rFonts w:hint="default"/>
          <w:lang w:val="en-US" w:eastAsia="zh-CN"/>
        </w:rPr>
      </w:pPr>
    </w:p>
    <w:p w14:paraId="025727F2">
      <w:pPr>
        <w:snapToGrid w:val="0"/>
        <w:spacing w:line="360" w:lineRule="auto"/>
        <w:ind w:firstLine="420" w:firstLineChars="200"/>
        <w:rPr>
          <w:rFonts w:hint="default"/>
          <w:lang w:val="en-US" w:eastAsia="zh-CN"/>
        </w:rPr>
      </w:pPr>
    </w:p>
    <w:p w14:paraId="0A67F888">
      <w:pPr>
        <w:snapToGrid w:val="0"/>
        <w:spacing w:line="360" w:lineRule="auto"/>
        <w:ind w:firstLine="420" w:firstLineChars="200"/>
        <w:rPr>
          <w:rFonts w:hint="default"/>
          <w:lang w:val="en-US" w:eastAsia="zh-CN"/>
        </w:rPr>
      </w:pPr>
    </w:p>
    <w:p w14:paraId="334FCE50">
      <w:pPr>
        <w:snapToGrid w:val="0"/>
        <w:spacing w:line="360" w:lineRule="auto"/>
        <w:ind w:firstLine="420" w:firstLineChars="200"/>
        <w:rPr>
          <w:rFonts w:hint="default"/>
          <w:lang w:val="en-US" w:eastAsia="zh-CN"/>
        </w:rPr>
      </w:pPr>
    </w:p>
    <w:p w14:paraId="3C795A28">
      <w:pPr>
        <w:snapToGrid w:val="0"/>
        <w:spacing w:line="360" w:lineRule="auto"/>
        <w:ind w:firstLine="420" w:firstLineChars="200"/>
        <w:rPr>
          <w:rFonts w:hint="default"/>
          <w:lang w:val="en-US" w:eastAsia="zh-CN"/>
        </w:rPr>
      </w:pPr>
    </w:p>
    <w:p w14:paraId="55E5E303">
      <w:pPr>
        <w:snapToGrid w:val="0"/>
        <w:spacing w:line="360" w:lineRule="auto"/>
        <w:ind w:firstLine="420" w:firstLineChars="200"/>
        <w:rPr>
          <w:rFonts w:hint="default"/>
          <w:lang w:val="en-US" w:eastAsia="zh-CN"/>
        </w:rPr>
      </w:pPr>
    </w:p>
    <w:p w14:paraId="126F8D2A">
      <w:pPr>
        <w:snapToGrid w:val="0"/>
        <w:spacing w:line="360" w:lineRule="auto"/>
        <w:ind w:firstLine="420" w:firstLineChars="200"/>
        <w:rPr>
          <w:rFonts w:hint="default"/>
          <w:lang w:val="en-US" w:eastAsia="zh-CN"/>
        </w:rPr>
      </w:pPr>
    </w:p>
    <w:p w14:paraId="108FAD89">
      <w:pPr>
        <w:snapToGrid w:val="0"/>
        <w:spacing w:line="360" w:lineRule="auto"/>
        <w:ind w:firstLine="420" w:firstLineChars="200"/>
        <w:rPr>
          <w:rFonts w:hint="default"/>
          <w:lang w:val="en-US" w:eastAsia="zh-CN"/>
        </w:rPr>
      </w:pPr>
    </w:p>
    <w:p w14:paraId="5591613B">
      <w:pPr>
        <w:snapToGrid w:val="0"/>
        <w:spacing w:line="360" w:lineRule="auto"/>
        <w:ind w:firstLine="420" w:firstLineChars="200"/>
        <w:rPr>
          <w:rFonts w:hint="default"/>
          <w:lang w:val="en-US" w:eastAsia="zh-CN"/>
        </w:rPr>
      </w:pPr>
    </w:p>
    <w:p w14:paraId="163ABFFE">
      <w:pPr>
        <w:snapToGrid w:val="0"/>
        <w:spacing w:line="360" w:lineRule="auto"/>
        <w:ind w:firstLine="420" w:firstLineChars="200"/>
        <w:rPr>
          <w:rFonts w:hint="default"/>
          <w:lang w:val="en-US" w:eastAsia="zh-CN"/>
        </w:rPr>
      </w:pPr>
    </w:p>
    <w:p w14:paraId="033F54B7">
      <w:pPr>
        <w:snapToGrid w:val="0"/>
        <w:spacing w:before="100" w:line="400" w:lineRule="exact"/>
        <w:rPr>
          <w:rFonts w:hint="eastAsia"/>
        </w:rPr>
      </w:pPr>
      <w:r>
        <w:rPr>
          <w:rFonts w:hint="eastAsia"/>
          <w:spacing w:val="0"/>
        </w:rPr>
        <w:t>5.</w:t>
      </w:r>
      <w:r>
        <w:rPr>
          <w:rFonts w:hint="eastAsia"/>
          <w:spacing w:val="0"/>
          <w:lang w:val="en-US" w:eastAsia="zh-CN"/>
        </w:rPr>
        <w:t>2.</w:t>
      </w:r>
      <w:r>
        <w:rPr>
          <w:rFonts w:hint="eastAsia"/>
          <w:spacing w:val="0"/>
        </w:rPr>
        <w:t xml:space="preserve">3 </w:t>
      </w:r>
      <w:r>
        <w:rPr>
          <w:rFonts w:hint="eastAsia"/>
          <w:lang w:val="en-US" w:eastAsia="zh-CN"/>
        </w:rPr>
        <w:t>农村生活污水集中收集利用形式的具体</w:t>
      </w:r>
      <w:r>
        <w:rPr>
          <w:rFonts w:hint="eastAsia"/>
        </w:rPr>
        <w:t>实施方式</w:t>
      </w:r>
      <w:r>
        <w:rPr>
          <w:rFonts w:hint="eastAsia"/>
          <w:lang w:val="en-US" w:eastAsia="zh-CN"/>
        </w:rPr>
        <w:t>为</w:t>
      </w:r>
      <w:r>
        <w:rPr>
          <w:rFonts w:hint="eastAsia"/>
        </w:rPr>
        <w:t>：</w:t>
      </w:r>
      <w:r>
        <w:rPr>
          <w:rFonts w:hint="eastAsia"/>
          <w:lang w:val="en-US" w:eastAsia="zh-CN"/>
        </w:rPr>
        <w:t>一定村居范围内的多户农村居民的外排生活污水</w:t>
      </w:r>
      <w:r>
        <w:rPr>
          <w:rFonts w:hint="eastAsia"/>
        </w:rPr>
        <w:t>经</w:t>
      </w:r>
      <w:r>
        <w:rPr>
          <w:rFonts w:hint="eastAsia"/>
          <w:lang w:val="en-US" w:eastAsia="zh-CN"/>
        </w:rPr>
        <w:t>收集</w:t>
      </w:r>
      <w:r>
        <w:rPr>
          <w:rFonts w:hint="eastAsia"/>
        </w:rPr>
        <w:t>管网汇至集中预处理设施；集中预处理设施可为新建</w:t>
      </w:r>
      <w:r>
        <w:rPr>
          <w:rFonts w:hint="eastAsia"/>
          <w:lang w:val="en-US" w:eastAsia="zh-CN"/>
        </w:rPr>
        <w:t>设施</w:t>
      </w:r>
      <w:r>
        <w:rPr>
          <w:rFonts w:hint="eastAsia"/>
        </w:rPr>
        <w:t>或通过现状污水处理站点改造</w:t>
      </w:r>
      <w:r>
        <w:rPr>
          <w:rFonts w:hint="eastAsia"/>
          <w:lang w:eastAsia="zh-CN"/>
        </w:rPr>
        <w:t>，</w:t>
      </w:r>
      <w:r>
        <w:rPr>
          <w:rFonts w:hint="eastAsia"/>
          <w:lang w:val="en-US" w:eastAsia="zh-CN"/>
        </w:rPr>
        <w:t>对污水进一步预处理</w:t>
      </w:r>
      <w:r>
        <w:rPr>
          <w:rFonts w:hint="eastAsia"/>
        </w:rPr>
        <w:t>，并</w:t>
      </w:r>
      <w:r>
        <w:rPr>
          <w:rFonts w:hint="eastAsia"/>
          <w:lang w:val="en-US" w:eastAsia="zh-CN"/>
        </w:rPr>
        <w:t>提供</w:t>
      </w:r>
      <w:r>
        <w:rPr>
          <w:rFonts w:hint="eastAsia"/>
        </w:rPr>
        <w:t>污水储存功能；出水输送至邻近</w:t>
      </w:r>
      <w:r>
        <w:rPr>
          <w:rFonts w:hint="eastAsia"/>
          <w:lang w:val="en-US" w:eastAsia="zh-CN"/>
        </w:rPr>
        <w:t>林地、草地、园地、坑塘、湿地等</w:t>
      </w:r>
      <w:r>
        <w:rPr>
          <w:rFonts w:hint="eastAsia"/>
        </w:rPr>
        <w:t>大</w:t>
      </w:r>
      <w:r>
        <w:rPr>
          <w:rFonts w:hint="eastAsia"/>
          <w:lang w:val="en-US" w:eastAsia="zh-CN"/>
        </w:rPr>
        <w:t>面积</w:t>
      </w:r>
      <w:r>
        <w:rPr>
          <w:rFonts w:hint="eastAsia"/>
        </w:rPr>
        <w:t>受纳体进行资源化利用。</w:t>
      </w:r>
      <w:r>
        <w:rPr>
          <w:rFonts w:hint="eastAsia"/>
          <w:lang w:val="en-US" w:eastAsia="zh-CN"/>
        </w:rPr>
        <w:t>如下图所示：</w:t>
      </w:r>
    </w:p>
    <w:p w14:paraId="059B571A">
      <w:pPr>
        <w:snapToGrid w:val="0"/>
        <w:spacing w:line="360" w:lineRule="auto"/>
        <w:ind w:firstLine="420" w:firstLineChars="200"/>
      </w:pPr>
    </w:p>
    <w:p w14:paraId="1C486FFF">
      <w:pPr>
        <w:snapToGrid w:val="0"/>
        <w:spacing w:line="360" w:lineRule="auto"/>
        <w:ind w:firstLine="420" w:firstLineChars="200"/>
      </w:pPr>
      <w:r>
        <w:drawing>
          <wp:anchor distT="0" distB="0" distL="114300" distR="114300" simplePos="0" relativeHeight="251670528" behindDoc="0" locked="0" layoutInCell="1" allowOverlap="1">
            <wp:simplePos x="0" y="0"/>
            <wp:positionH relativeFrom="column">
              <wp:posOffset>-63500</wp:posOffset>
            </wp:positionH>
            <wp:positionV relativeFrom="paragraph">
              <wp:posOffset>12700</wp:posOffset>
            </wp:positionV>
            <wp:extent cx="5210175" cy="2076450"/>
            <wp:effectExtent l="0" t="0" r="9525" b="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6"/>
                    <a:stretch>
                      <a:fillRect/>
                    </a:stretch>
                  </pic:blipFill>
                  <pic:spPr>
                    <a:xfrm>
                      <a:off x="0" y="0"/>
                      <a:ext cx="5210175" cy="2076450"/>
                    </a:xfrm>
                    <a:prstGeom prst="rect">
                      <a:avLst/>
                    </a:prstGeom>
                    <a:noFill/>
                    <a:ln>
                      <a:noFill/>
                    </a:ln>
                  </pic:spPr>
                </pic:pic>
              </a:graphicData>
            </a:graphic>
          </wp:anchor>
        </w:drawing>
      </w:r>
    </w:p>
    <w:p w14:paraId="5C2BE349">
      <w:pPr>
        <w:snapToGrid w:val="0"/>
        <w:spacing w:line="360" w:lineRule="auto"/>
        <w:ind w:firstLine="420" w:firstLineChars="200"/>
      </w:pPr>
    </w:p>
    <w:p w14:paraId="3675F57C">
      <w:pPr>
        <w:snapToGrid w:val="0"/>
        <w:spacing w:line="360" w:lineRule="auto"/>
        <w:ind w:firstLine="420" w:firstLineChars="200"/>
      </w:pPr>
    </w:p>
    <w:p w14:paraId="7EA9604F">
      <w:pPr>
        <w:snapToGrid w:val="0"/>
        <w:spacing w:line="360" w:lineRule="auto"/>
        <w:ind w:firstLine="420" w:firstLineChars="200"/>
      </w:pPr>
    </w:p>
    <w:p w14:paraId="5FEBB197">
      <w:pPr>
        <w:snapToGrid w:val="0"/>
        <w:spacing w:line="360" w:lineRule="auto"/>
        <w:ind w:firstLine="420" w:firstLineChars="200"/>
      </w:pPr>
    </w:p>
    <w:p w14:paraId="1657C439">
      <w:pPr>
        <w:snapToGrid w:val="0"/>
        <w:spacing w:line="360" w:lineRule="auto"/>
        <w:ind w:firstLine="420" w:firstLineChars="200"/>
      </w:pPr>
    </w:p>
    <w:p w14:paraId="29C5E7BD">
      <w:pPr>
        <w:snapToGrid w:val="0"/>
        <w:spacing w:line="360" w:lineRule="auto"/>
        <w:ind w:firstLine="420" w:firstLineChars="200"/>
      </w:pPr>
    </w:p>
    <w:p w14:paraId="51A3274A">
      <w:pPr>
        <w:snapToGrid w:val="0"/>
        <w:spacing w:line="360" w:lineRule="auto"/>
        <w:ind w:firstLine="422" w:firstLineChars="200"/>
        <w:jc w:val="center"/>
        <w:rPr>
          <w:b/>
          <w:bCs/>
        </w:rPr>
      </w:pPr>
    </w:p>
    <w:p w14:paraId="4E546CB1">
      <w:pPr>
        <w:pStyle w:val="31"/>
        <w:ind w:left="0" w:leftChars="0" w:firstLine="0" w:firstLineChars="0"/>
      </w:pPr>
    </w:p>
    <w:p w14:paraId="09CE1D49">
      <w:pPr>
        <w:spacing w:before="312" w:beforeLines="100" w:after="312" w:afterLines="100" w:line="240" w:lineRule="auto"/>
        <w:rPr>
          <w:rFonts w:hint="default" w:ascii="Times New Roman" w:hAnsi="Times New Roman" w:cs="Times New Roman"/>
          <w:bCs/>
        </w:rPr>
      </w:pPr>
      <w:r>
        <w:rPr>
          <w:rFonts w:hint="eastAsia" w:eastAsia="黑体"/>
          <w:bCs/>
          <w:lang w:val="en-US" w:eastAsia="zh-CN"/>
        </w:rPr>
        <w:t>5.3</w:t>
      </w:r>
      <w:r>
        <w:rPr>
          <w:rFonts w:hint="eastAsia" w:eastAsia="黑体"/>
          <w:bCs/>
        </w:rPr>
        <w:t xml:space="preserve"> </w:t>
      </w:r>
      <w:r>
        <w:rPr>
          <w:rFonts w:hint="eastAsia" w:eastAsia="黑体"/>
          <w:bCs/>
          <w:lang w:val="en-US" w:eastAsia="zh-CN"/>
        </w:rPr>
        <w:t>污水收集</w:t>
      </w:r>
    </w:p>
    <w:p w14:paraId="43463ADB">
      <w:pPr>
        <w:spacing w:before="120" w:beforeLines="0" w:line="400" w:lineRule="exact"/>
        <w:rPr>
          <w:rFonts w:hint="default" w:ascii="Times New Roman" w:hAnsi="Times New Roman" w:cs="Times New Roman"/>
          <w:bCs/>
          <w:lang w:val="en-US" w:eastAsia="zh-CN"/>
        </w:rPr>
      </w:pPr>
      <w:r>
        <w:rPr>
          <w:rFonts w:hint="default" w:ascii="Times New Roman" w:hAnsi="Times New Roman" w:eastAsia="宋体" w:cs="Times New Roman"/>
          <w:bCs/>
          <w:lang w:val="en-US" w:eastAsia="zh-CN"/>
        </w:rPr>
        <w:t>5.3</w:t>
      </w:r>
      <w:r>
        <w:rPr>
          <w:rFonts w:hint="default" w:ascii="Times New Roman" w:hAnsi="Times New Roman" w:eastAsia="宋体" w:cs="Times New Roman"/>
          <w:bCs/>
        </w:rPr>
        <w:t>.</w:t>
      </w:r>
      <w:r>
        <w:rPr>
          <w:rFonts w:hint="eastAsia" w:cs="Times New Roman"/>
          <w:bCs/>
          <w:lang w:val="en-US" w:eastAsia="zh-CN"/>
        </w:rPr>
        <w:t>1</w:t>
      </w:r>
      <w:r>
        <w:rPr>
          <w:rFonts w:hint="default" w:ascii="Times New Roman" w:hAnsi="Times New Roman" w:eastAsia="宋体" w:cs="Times New Roman"/>
          <w:bCs/>
        </w:rPr>
        <w:t xml:space="preserve"> </w:t>
      </w:r>
      <w:r>
        <w:rPr>
          <w:rFonts w:hint="eastAsia" w:cs="Times New Roman"/>
          <w:bCs/>
          <w:lang w:val="en-US" w:eastAsia="zh-CN"/>
        </w:rPr>
        <w:t>农村生活</w:t>
      </w:r>
      <w:r>
        <w:rPr>
          <w:rFonts w:hint="default" w:ascii="Times New Roman" w:hAnsi="Times New Roman" w:cs="Times New Roman"/>
          <w:bCs/>
          <w:lang w:val="en-US" w:eastAsia="zh-CN"/>
        </w:rPr>
        <w:t>污水收集时</w:t>
      </w:r>
      <w:r>
        <w:rPr>
          <w:rFonts w:hint="eastAsia" w:cs="Times New Roman"/>
          <w:bCs/>
          <w:lang w:val="en-US" w:eastAsia="zh-CN"/>
        </w:rPr>
        <w:t>应优先采用</w:t>
      </w:r>
      <w:r>
        <w:rPr>
          <w:rFonts w:hint="default" w:ascii="Times New Roman" w:hAnsi="Times New Roman" w:cs="Times New Roman"/>
          <w:bCs/>
          <w:lang w:val="en-US" w:eastAsia="zh-CN"/>
        </w:rPr>
        <w:t>黑、灰水分质收集</w:t>
      </w:r>
      <w:r>
        <w:rPr>
          <w:rFonts w:hint="eastAsia" w:cs="Times New Roman"/>
          <w:bCs/>
          <w:lang w:val="en-US" w:eastAsia="zh-CN"/>
        </w:rPr>
        <w:t>的方式</w:t>
      </w:r>
      <w:r>
        <w:rPr>
          <w:rFonts w:hint="default" w:ascii="Times New Roman" w:hAnsi="Times New Roman" w:cs="Times New Roman"/>
          <w:bCs/>
        </w:rPr>
        <w:t>。</w:t>
      </w:r>
      <w:r>
        <w:rPr>
          <w:rFonts w:hint="default" w:ascii="Times New Roman" w:hAnsi="Times New Roman" w:cs="Times New Roman"/>
          <w:bCs/>
          <w:lang w:val="en-US" w:eastAsia="zh-CN"/>
        </w:rPr>
        <w:t>在有条件的情况下，对于灰水还可进一步分质收集，如分为厨房</w:t>
      </w:r>
      <w:r>
        <w:rPr>
          <w:rFonts w:hint="eastAsia" w:cs="Times New Roman"/>
          <w:bCs/>
          <w:lang w:val="en-US" w:eastAsia="zh-CN"/>
        </w:rPr>
        <w:t>污</w:t>
      </w:r>
      <w:r>
        <w:rPr>
          <w:rFonts w:hint="default" w:ascii="Times New Roman" w:hAnsi="Times New Roman" w:cs="Times New Roman"/>
          <w:bCs/>
          <w:lang w:val="en-US" w:eastAsia="zh-CN"/>
        </w:rPr>
        <w:t>水（含油）和洗涤、洗浴</w:t>
      </w:r>
      <w:r>
        <w:rPr>
          <w:rFonts w:hint="eastAsia" w:cs="Times New Roman"/>
          <w:bCs/>
          <w:lang w:val="en-US" w:eastAsia="zh-CN"/>
        </w:rPr>
        <w:t>污</w:t>
      </w:r>
      <w:r>
        <w:rPr>
          <w:rFonts w:hint="default" w:ascii="Times New Roman" w:hAnsi="Times New Roman" w:cs="Times New Roman"/>
          <w:bCs/>
          <w:lang w:val="en-US" w:eastAsia="zh-CN"/>
        </w:rPr>
        <w:t>水（不含油），便于后续分质处理和分质利用。</w:t>
      </w:r>
    </w:p>
    <w:p w14:paraId="4788A4E4">
      <w:pPr>
        <w:spacing w:before="120" w:beforeLines="0" w:line="400" w:lineRule="exact"/>
        <w:rPr>
          <w:rFonts w:hint="default" w:cs="Times New Roman"/>
          <w:bCs/>
          <w:lang w:val="en-US" w:eastAsia="zh-CN"/>
        </w:rPr>
      </w:pPr>
      <w:r>
        <w:rPr>
          <w:rFonts w:hint="default" w:ascii="Times New Roman" w:hAnsi="Times New Roman" w:cs="Times New Roman"/>
          <w:bCs/>
          <w:lang w:val="en-US" w:eastAsia="zh-CN"/>
        </w:rPr>
        <w:t>5.3.4</w:t>
      </w:r>
      <w:r>
        <w:rPr>
          <w:rFonts w:hint="eastAsia" w:cs="Times New Roman"/>
          <w:bCs/>
          <w:lang w:val="en-US" w:eastAsia="zh-CN"/>
        </w:rPr>
        <w:t>农家乐、旅游餐饮排放的生活污水中通常含油量较高、水量较大，而农村生活污水资源化利用过程中的预处理仅对污水中污染物进行适度处理，含油量较高的污水直接进入资源化利用设施可能导致受纳体土壤与地下水中油类污染物累积污染。</w:t>
      </w:r>
    </w:p>
    <w:p w14:paraId="1A5B06E4">
      <w:pPr>
        <w:pStyle w:val="31"/>
        <w:spacing w:before="156" w:beforeLines="50" w:after="156" w:afterLines="50"/>
        <w:ind w:left="0" w:leftChars="0" w:firstLine="0" w:firstLineChars="0"/>
      </w:pPr>
      <w:r>
        <w:rPr>
          <w:rFonts w:hint="eastAsia"/>
          <w:spacing w:val="-1"/>
          <w:lang w:val="en-US" w:eastAsia="zh-CN"/>
        </w:rPr>
        <w:t>5.4</w:t>
      </w:r>
      <w:r>
        <w:rPr>
          <w:rFonts w:hint="eastAsia"/>
          <w:spacing w:val="-1"/>
        </w:rPr>
        <w:t xml:space="preserve"> </w:t>
      </w:r>
      <w:r>
        <w:rPr>
          <w:rFonts w:hint="eastAsia" w:eastAsia="黑体"/>
          <w:bCs/>
          <w:kern w:val="44"/>
        </w:rPr>
        <w:t>污水预处理</w:t>
      </w:r>
    </w:p>
    <w:p w14:paraId="1D92D275">
      <w:pPr>
        <w:snapToGrid/>
        <w:spacing w:before="120" w:beforeLines="0" w:afterLines="0"/>
        <w:rPr>
          <w:rFonts w:hint="default" w:eastAsia="宋体"/>
          <w:lang w:val="en-US" w:eastAsia="zh-CN"/>
        </w:rPr>
      </w:pPr>
      <w:r>
        <w:rPr>
          <w:rFonts w:hint="default" w:eastAsia="宋体"/>
          <w:lang w:val="en-US" w:eastAsia="zh-CN"/>
        </w:rPr>
        <w:t xml:space="preserve">5.4.1 </w:t>
      </w:r>
      <w:r>
        <w:rPr>
          <w:rFonts w:hint="eastAsia" w:ascii="黑体" w:hAnsi="黑体" w:eastAsia="黑体" w:cs="黑体"/>
          <w:lang w:val="en-US" w:eastAsia="zh-CN"/>
        </w:rPr>
        <w:t>分散就地利用</w:t>
      </w:r>
    </w:p>
    <w:p w14:paraId="4F4F1A21">
      <w:pPr>
        <w:spacing w:before="100" w:line="400" w:lineRule="exact"/>
        <w:rPr>
          <w:rFonts w:hint="default" w:ascii="Times New Roman" w:hAnsi="Times New Roman" w:cs="Times New Roman"/>
          <w:bCs/>
          <w:lang w:val="en-US" w:eastAsia="zh-CN"/>
        </w:rPr>
      </w:pPr>
      <w:r>
        <w:rPr>
          <w:rFonts w:hint="default" w:ascii="Times New Roman" w:hAnsi="Times New Roman" w:eastAsia="宋体" w:cs="Times New Roman"/>
          <w:bCs/>
          <w:lang w:val="en-US" w:eastAsia="zh-CN"/>
        </w:rPr>
        <w:t xml:space="preserve">5.4.1.1 </w:t>
      </w:r>
      <w:r>
        <w:rPr>
          <w:rFonts w:hint="eastAsia" w:cs="Times New Roman"/>
          <w:bCs/>
          <w:lang w:val="en-US" w:eastAsia="zh-CN"/>
        </w:rPr>
        <w:t>黑水通过化粪池等设施预处理，主要实现粪污的无害化；厨房灰水通过隔油池预处理，主要去除污水中的悬浮杂质与动植物油脂。</w:t>
      </w:r>
    </w:p>
    <w:p w14:paraId="4CD81CFF">
      <w:pPr>
        <w:spacing w:before="100" w:line="400" w:lineRule="exact"/>
        <w:rPr>
          <w:rFonts w:hint="default" w:ascii="Times New Roman" w:hAnsi="Times New Roman" w:cs="Times New Roman"/>
          <w:bCs/>
          <w:lang w:val="en-US" w:eastAsia="zh-CN"/>
        </w:rPr>
      </w:pPr>
      <w:r>
        <w:rPr>
          <w:rFonts w:hint="default" w:ascii="Times New Roman" w:hAnsi="Times New Roman" w:cs="Times New Roman"/>
          <w:bCs/>
          <w:lang w:val="en-US" w:eastAsia="zh-CN"/>
        </w:rPr>
        <w:t xml:space="preserve">5.4.1.2 </w:t>
      </w:r>
      <w:r>
        <w:rPr>
          <w:rFonts w:hint="eastAsia" w:cs="Times New Roman"/>
          <w:bCs/>
          <w:lang w:val="en-US" w:eastAsia="zh-CN"/>
        </w:rPr>
        <w:t>黑、灰混合污水进入化粪池可能因化粪池容积不足达不到无害化处理的水力停留时间要求，因此宜增设厌氧罐、微动力曝气池等处理设施设备进行进一步预处理。</w:t>
      </w:r>
    </w:p>
    <w:p w14:paraId="1A3B04DF">
      <w:pPr>
        <w:spacing w:before="100" w:line="400" w:lineRule="exact"/>
        <w:rPr>
          <w:rFonts w:hint="default" w:ascii="Times New Roman" w:hAnsi="Times New Roman" w:cs="Times New Roman"/>
          <w:bCs/>
          <w:lang w:val="en-US" w:eastAsia="zh-CN"/>
        </w:rPr>
      </w:pPr>
      <w:r>
        <w:rPr>
          <w:rFonts w:hint="default" w:ascii="Times New Roman" w:hAnsi="Times New Roman" w:cs="Times New Roman"/>
          <w:bCs/>
          <w:lang w:val="en-US" w:eastAsia="zh-CN"/>
        </w:rPr>
        <w:t>5.4.1.3 化粪池形式宜采用三格</w:t>
      </w:r>
      <w:r>
        <w:rPr>
          <w:rFonts w:hint="eastAsia" w:cs="Times New Roman"/>
          <w:bCs/>
          <w:lang w:val="en-US" w:eastAsia="zh-CN"/>
        </w:rPr>
        <w:t>式</w:t>
      </w:r>
      <w:r>
        <w:rPr>
          <w:rFonts w:hint="default" w:ascii="Times New Roman" w:hAnsi="Times New Roman" w:cs="Times New Roman"/>
          <w:bCs/>
          <w:lang w:val="en-US" w:eastAsia="zh-CN"/>
        </w:rPr>
        <w:t>化粪池，第一、二、三池容积比宜为2:1:3</w:t>
      </w:r>
      <w:r>
        <w:rPr>
          <w:rFonts w:hint="eastAsia" w:cs="Times New Roman"/>
          <w:bCs/>
          <w:lang w:val="en-US" w:eastAsia="zh-CN"/>
        </w:rPr>
        <w:t>；根据</w:t>
      </w:r>
      <w:r>
        <w:rPr>
          <w:rFonts w:hint="default" w:ascii="Times New Roman" w:hAnsi="Times New Roman" w:cs="Times New Roman"/>
          <w:bCs/>
          <w:lang w:val="en-US" w:eastAsia="zh-CN"/>
        </w:rPr>
        <w:t>《粪便无害化卫生要求》（GB7959）</w:t>
      </w:r>
      <w:r>
        <w:rPr>
          <w:rFonts w:hint="eastAsia" w:cs="Times New Roman"/>
          <w:bCs/>
          <w:lang w:val="en-US" w:eastAsia="zh-CN"/>
        </w:rPr>
        <w:t>，化粪池容积应满足第一池停留20天，第二池停留10天的</w:t>
      </w:r>
      <w:r>
        <w:rPr>
          <w:rFonts w:hint="default" w:ascii="Times New Roman" w:hAnsi="Times New Roman" w:cs="Times New Roman"/>
          <w:bCs/>
          <w:lang w:val="en-US" w:eastAsia="zh-CN"/>
        </w:rPr>
        <w:t>要求。</w:t>
      </w:r>
    </w:p>
    <w:p w14:paraId="57CC1685">
      <w:pPr>
        <w:snapToGrid/>
        <w:spacing w:before="120" w:beforeLines="0" w:afterLines="0"/>
        <w:rPr>
          <w:rFonts w:hint="eastAsia" w:ascii="黑体" w:hAnsi="黑体" w:eastAsia="黑体" w:cs="黑体"/>
          <w:lang w:val="en-US" w:eastAsia="zh-CN"/>
        </w:rPr>
      </w:pPr>
      <w:r>
        <w:rPr>
          <w:rFonts w:hint="default"/>
          <w:lang w:val="en-US" w:eastAsia="zh-CN"/>
        </w:rPr>
        <w:t xml:space="preserve">5.4.2 </w:t>
      </w:r>
      <w:r>
        <w:rPr>
          <w:rFonts w:hint="eastAsia" w:ascii="黑体" w:hAnsi="黑体" w:eastAsia="黑体" w:cs="黑体"/>
        </w:rPr>
        <w:t>集中</w:t>
      </w:r>
      <w:r>
        <w:rPr>
          <w:rFonts w:hint="eastAsia" w:ascii="黑体" w:hAnsi="黑体" w:eastAsia="黑体" w:cs="黑体"/>
          <w:lang w:val="en-US" w:eastAsia="zh-CN"/>
        </w:rPr>
        <w:t>收集利用</w:t>
      </w:r>
    </w:p>
    <w:p w14:paraId="172F4452">
      <w:pPr>
        <w:spacing w:before="100" w:line="400" w:lineRule="exact"/>
        <w:rPr>
          <w:rFonts w:hint="default" w:ascii="Times New Roman" w:hAnsi="Times New Roman" w:cs="Times New Roman"/>
          <w:bCs/>
          <w:lang w:val="en-US" w:eastAsia="zh-CN"/>
        </w:rPr>
      </w:pPr>
      <w:r>
        <w:rPr>
          <w:rFonts w:hint="default" w:ascii="Times New Roman" w:hAnsi="Times New Roman" w:cs="Times New Roman"/>
          <w:bCs/>
          <w:lang w:val="en-US" w:eastAsia="zh-CN"/>
        </w:rPr>
        <w:t>5.4.2.</w:t>
      </w:r>
      <w:r>
        <w:rPr>
          <w:rFonts w:hint="eastAsia" w:cs="Times New Roman"/>
          <w:bCs/>
          <w:lang w:val="en-US" w:eastAsia="zh-CN"/>
        </w:rPr>
        <w:t>4</w:t>
      </w:r>
      <w:r>
        <w:rPr>
          <w:rFonts w:hint="default" w:ascii="Times New Roman" w:hAnsi="Times New Roman" w:cs="Times New Roman"/>
          <w:bCs/>
          <w:lang w:val="en-US" w:eastAsia="zh-CN"/>
        </w:rPr>
        <w:t xml:space="preserve"> 集中预处理设施的</w:t>
      </w:r>
      <w:r>
        <w:rPr>
          <w:rFonts w:hint="eastAsia" w:cs="Times New Roman"/>
          <w:bCs/>
          <w:lang w:val="en-US" w:eastAsia="zh-CN"/>
        </w:rPr>
        <w:t>设计</w:t>
      </w:r>
      <w:r>
        <w:rPr>
          <w:rFonts w:hint="default" w:ascii="Times New Roman" w:hAnsi="Times New Roman" w:cs="Times New Roman"/>
          <w:bCs/>
          <w:lang w:val="en-US" w:eastAsia="zh-CN"/>
        </w:rPr>
        <w:t>应以降低COD</w:t>
      </w:r>
      <w:r>
        <w:rPr>
          <w:rFonts w:hint="eastAsia" w:ascii="Times New Roman" w:hAnsi="Times New Roman" w:cs="Times New Roman"/>
          <w:bCs/>
          <w:lang w:val="en-US" w:eastAsia="zh-CN"/>
        </w:rPr>
        <w:t>、</w:t>
      </w:r>
      <w:r>
        <w:rPr>
          <w:rFonts w:hint="default" w:ascii="Times New Roman" w:hAnsi="Times New Roman" w:cs="Times New Roman"/>
          <w:bCs/>
          <w:lang w:val="en-US" w:eastAsia="zh-CN"/>
        </w:rPr>
        <w:t>保留氮磷营养元素</w:t>
      </w:r>
      <w:r>
        <w:rPr>
          <w:rFonts w:hint="eastAsia" w:ascii="Times New Roman" w:hAnsi="Times New Roman" w:cs="Times New Roman"/>
          <w:bCs/>
          <w:lang w:val="en-US" w:eastAsia="zh-CN"/>
        </w:rPr>
        <w:t>、改善污水黑臭性状</w:t>
      </w:r>
      <w:r>
        <w:rPr>
          <w:rFonts w:hint="default" w:ascii="Times New Roman" w:hAnsi="Times New Roman" w:cs="Times New Roman"/>
          <w:bCs/>
          <w:lang w:val="en-US" w:eastAsia="zh-CN"/>
        </w:rPr>
        <w:t>为方向。</w:t>
      </w:r>
      <w:r>
        <w:rPr>
          <w:rFonts w:hint="eastAsia" w:ascii="Times New Roman" w:hAnsi="Times New Roman" w:cs="Times New Roman"/>
          <w:bCs/>
          <w:lang w:val="en-US" w:eastAsia="zh-CN"/>
        </w:rPr>
        <w:t>新建或将现有污水处理</w:t>
      </w:r>
      <w:r>
        <w:rPr>
          <w:rFonts w:hint="eastAsia" w:cs="Times New Roman"/>
          <w:bCs/>
          <w:lang w:val="en-US" w:eastAsia="zh-CN"/>
        </w:rPr>
        <w:t>站点</w:t>
      </w:r>
      <w:r>
        <w:rPr>
          <w:rFonts w:hint="eastAsia" w:ascii="Times New Roman" w:hAnsi="Times New Roman" w:cs="Times New Roman"/>
          <w:bCs/>
          <w:lang w:val="en-US" w:eastAsia="zh-CN"/>
        </w:rPr>
        <w:t>改造为集中预处理设施时，建议取消</w:t>
      </w:r>
      <w:r>
        <w:rPr>
          <w:rFonts w:hint="eastAsia" w:cs="Times New Roman"/>
          <w:bCs/>
          <w:lang w:val="en-US" w:eastAsia="zh-CN"/>
        </w:rPr>
        <w:t>脱氮除磷</w:t>
      </w:r>
      <w:r>
        <w:rPr>
          <w:rFonts w:hint="eastAsia" w:ascii="Times New Roman" w:hAnsi="Times New Roman" w:cs="Times New Roman"/>
          <w:bCs/>
          <w:lang w:val="en-US" w:eastAsia="zh-CN"/>
        </w:rPr>
        <w:t>环节</w:t>
      </w:r>
      <w:r>
        <w:rPr>
          <w:rFonts w:hint="eastAsia" w:cs="Times New Roman"/>
          <w:bCs/>
          <w:lang w:val="en-US" w:eastAsia="zh-CN"/>
        </w:rPr>
        <w:t>，宜采用生物膜法，</w:t>
      </w:r>
      <w:r>
        <w:rPr>
          <w:rFonts w:hint="eastAsia" w:ascii="Times New Roman" w:hAnsi="Times New Roman" w:cs="Times New Roman"/>
          <w:bCs/>
          <w:lang w:val="en-US" w:eastAsia="zh-CN"/>
        </w:rPr>
        <w:t>如生物滤池、生物接触氧化</w:t>
      </w:r>
      <w:r>
        <w:rPr>
          <w:rFonts w:hint="eastAsia" w:cs="Times New Roman"/>
          <w:bCs/>
          <w:lang w:val="en-US" w:eastAsia="zh-CN"/>
        </w:rPr>
        <w:t>等</w:t>
      </w:r>
      <w:r>
        <w:rPr>
          <w:rFonts w:hint="eastAsia" w:ascii="Times New Roman" w:hAnsi="Times New Roman" w:cs="Times New Roman"/>
          <w:bCs/>
          <w:lang w:val="en-US" w:eastAsia="zh-CN"/>
        </w:rPr>
        <w:t>。</w:t>
      </w:r>
      <w:r>
        <w:rPr>
          <w:rFonts w:hint="eastAsia" w:cs="Times New Roman"/>
          <w:bCs/>
          <w:lang w:val="en-US" w:eastAsia="zh-CN"/>
        </w:rPr>
        <w:t>设施设计进水水量较小时（如&lt;10t/d），可选择人工湿地等生态处理工艺。</w:t>
      </w:r>
    </w:p>
    <w:p w14:paraId="3EFA9AC8">
      <w:pPr>
        <w:spacing w:before="100" w:line="400" w:lineRule="exact"/>
        <w:rPr>
          <w:rFonts w:hint="default" w:ascii="Times New Roman" w:hAnsi="Times New Roman" w:cs="Times New Roman"/>
          <w:bCs/>
          <w:lang w:val="en-US" w:eastAsia="zh-CN"/>
        </w:rPr>
      </w:pPr>
      <w:r>
        <w:rPr>
          <w:rFonts w:hint="default" w:ascii="Times New Roman" w:hAnsi="Times New Roman" w:cs="Times New Roman"/>
          <w:bCs/>
          <w:lang w:val="en-US" w:eastAsia="zh-CN"/>
        </w:rPr>
        <w:t>5.4.2.</w:t>
      </w:r>
      <w:r>
        <w:rPr>
          <w:rFonts w:hint="eastAsia" w:cs="Times New Roman"/>
          <w:bCs/>
          <w:lang w:val="en-US" w:eastAsia="zh-CN"/>
        </w:rPr>
        <w:t>5</w:t>
      </w:r>
      <w:r>
        <w:rPr>
          <w:rFonts w:hint="default" w:ascii="Times New Roman" w:hAnsi="Times New Roman" w:cs="Times New Roman"/>
          <w:bCs/>
          <w:lang w:val="en-US" w:eastAsia="zh-CN"/>
        </w:rPr>
        <w:t xml:space="preserve"> </w:t>
      </w:r>
      <w:r>
        <w:rPr>
          <w:rFonts w:hint="eastAsia" w:cs="Times New Roman"/>
          <w:bCs/>
          <w:lang w:val="en-US" w:eastAsia="zh-CN"/>
        </w:rPr>
        <w:t>集中预处理设施中的</w:t>
      </w:r>
      <w:r>
        <w:rPr>
          <w:rFonts w:hint="default" w:ascii="Times New Roman" w:hAnsi="Times New Roman" w:cs="Times New Roman"/>
          <w:bCs/>
          <w:lang w:val="en-US" w:eastAsia="zh-CN"/>
        </w:rPr>
        <w:t>污水暂存设施用于调节污水产生与受纳体用水之间的时间匹配问题</w:t>
      </w:r>
      <w:r>
        <w:rPr>
          <w:rFonts w:hint="eastAsia" w:ascii="Times New Roman" w:hAnsi="Times New Roman" w:cs="Times New Roman"/>
          <w:bCs/>
          <w:lang w:val="en-US" w:eastAsia="zh-CN"/>
        </w:rPr>
        <w:t>，其设计有效容积应根据站点污水流量、受纳体用水周期、降</w:t>
      </w:r>
      <w:r>
        <w:rPr>
          <w:rFonts w:hint="eastAsia" w:cs="Times New Roman"/>
          <w:bCs/>
          <w:lang w:val="en-US" w:eastAsia="zh-CN"/>
        </w:rPr>
        <w:t>雨</w:t>
      </w:r>
      <w:r>
        <w:rPr>
          <w:rFonts w:hint="eastAsia" w:ascii="Times New Roman" w:hAnsi="Times New Roman" w:cs="Times New Roman"/>
          <w:bCs/>
          <w:lang w:val="en-US" w:eastAsia="zh-CN"/>
        </w:rPr>
        <w:t>规律等确定，建议采用1~3倍站点污水</w:t>
      </w:r>
      <w:r>
        <w:rPr>
          <w:rFonts w:hint="eastAsia" w:cs="Times New Roman"/>
          <w:bCs/>
          <w:lang w:val="en-US" w:eastAsia="zh-CN"/>
        </w:rPr>
        <w:t>日</w:t>
      </w:r>
      <w:r>
        <w:rPr>
          <w:rFonts w:hint="eastAsia" w:ascii="Times New Roman" w:hAnsi="Times New Roman" w:cs="Times New Roman"/>
          <w:bCs/>
          <w:lang w:val="en-US" w:eastAsia="zh-CN"/>
        </w:rPr>
        <w:t>流量。暂存设施可</w:t>
      </w:r>
      <w:r>
        <w:rPr>
          <w:rFonts w:hint="eastAsia" w:cs="Times New Roman"/>
          <w:bCs/>
          <w:lang w:val="en-US" w:eastAsia="zh-CN"/>
        </w:rPr>
        <w:t>通过</w:t>
      </w:r>
      <w:r>
        <w:rPr>
          <w:rFonts w:hint="eastAsia" w:ascii="Times New Roman" w:hAnsi="Times New Roman" w:cs="Times New Roman"/>
          <w:bCs/>
          <w:lang w:val="en-US" w:eastAsia="zh-CN"/>
        </w:rPr>
        <w:t>现有站点部分池容改造，也可新建。</w:t>
      </w:r>
    </w:p>
    <w:p w14:paraId="55E90710">
      <w:pPr>
        <w:pStyle w:val="31"/>
        <w:spacing w:before="156" w:beforeLines="50" w:after="156" w:afterLines="50"/>
        <w:ind w:left="0" w:leftChars="0" w:firstLine="0" w:firstLineChars="0"/>
        <w:rPr>
          <w:rFonts w:hint="eastAsia" w:eastAsia="黑体"/>
          <w:bCs/>
          <w:kern w:val="44"/>
          <w:lang w:val="en-US" w:eastAsia="zh-CN"/>
        </w:rPr>
      </w:pPr>
      <w:r>
        <w:rPr>
          <w:rFonts w:hint="eastAsia"/>
          <w:spacing w:val="-1"/>
          <w:lang w:val="en-US" w:eastAsia="zh-CN"/>
        </w:rPr>
        <w:t>5</w:t>
      </w:r>
      <w:r>
        <w:rPr>
          <w:rFonts w:hint="eastAsia"/>
          <w:spacing w:val="-1"/>
        </w:rPr>
        <w:t xml:space="preserve">.5 </w:t>
      </w:r>
      <w:r>
        <w:rPr>
          <w:rFonts w:hint="eastAsia" w:eastAsia="黑体"/>
          <w:bCs/>
          <w:kern w:val="44"/>
        </w:rPr>
        <w:t>污水</w:t>
      </w:r>
      <w:r>
        <w:rPr>
          <w:rFonts w:hint="eastAsia" w:eastAsia="黑体"/>
          <w:bCs/>
          <w:kern w:val="44"/>
          <w:lang w:val="en-US" w:eastAsia="zh-CN"/>
        </w:rPr>
        <w:t>消纳</w:t>
      </w:r>
    </w:p>
    <w:p w14:paraId="2A34C191">
      <w:pPr>
        <w:spacing w:before="120"/>
        <w:rPr>
          <w:rFonts w:hint="eastAsia"/>
          <w:spacing w:val="-1"/>
          <w:lang w:val="en-US" w:eastAsia="zh-CN"/>
        </w:rPr>
      </w:pPr>
      <w:r>
        <w:rPr>
          <w:rFonts w:hint="eastAsia"/>
          <w:spacing w:val="-1"/>
          <w:lang w:val="en-US" w:eastAsia="zh-CN"/>
        </w:rPr>
        <w:t xml:space="preserve">5.5.1 </w:t>
      </w:r>
      <w:r>
        <w:rPr>
          <w:rFonts w:hint="eastAsia" w:ascii="黑体" w:hAnsi="黑体" w:eastAsia="黑体" w:cs="黑体"/>
          <w:spacing w:val="-1"/>
          <w:lang w:val="en-US" w:eastAsia="zh-CN"/>
        </w:rPr>
        <w:t>分散就地利用</w:t>
      </w:r>
    </w:p>
    <w:p w14:paraId="26D582F3">
      <w:pPr>
        <w:spacing w:before="100" w:line="400" w:lineRule="exact"/>
        <w:rPr>
          <w:rFonts w:hint="default" w:ascii="Times New Roman" w:hAnsi="Times New Roman" w:cs="Times New Roman"/>
          <w:bCs/>
          <w:lang w:val="en-US" w:eastAsia="zh-CN"/>
        </w:rPr>
      </w:pPr>
      <w:r>
        <w:rPr>
          <w:rFonts w:hint="eastAsia" w:ascii="Times New Roman" w:hAnsi="Times New Roman" w:cs="Times New Roman"/>
          <w:bCs/>
          <w:lang w:val="en-US" w:eastAsia="zh-CN"/>
        </w:rPr>
        <w:t xml:space="preserve">5.5.1.1 </w:t>
      </w:r>
      <w:r>
        <w:rPr>
          <w:rFonts w:hint="eastAsia" w:cs="Times New Roman"/>
          <w:bCs/>
          <w:lang w:val="en-US" w:eastAsia="zh-CN"/>
        </w:rPr>
        <w:t>为方便农户取用化粪池储液，可优化井盖设计、增设手压泵或电动水泵等，</w:t>
      </w:r>
      <w:r>
        <w:rPr>
          <w:rFonts w:hint="eastAsia" w:ascii="Times New Roman" w:hAnsi="Times New Roman" w:cs="Times New Roman"/>
          <w:bCs/>
          <w:lang w:val="en-US" w:eastAsia="zh-CN"/>
        </w:rPr>
        <w:t>不应妨碍化粪池清掏工作的进行。</w:t>
      </w:r>
    </w:p>
    <w:p w14:paraId="1FEC1CF6">
      <w:pPr>
        <w:spacing w:before="100" w:line="400" w:lineRule="exact"/>
        <w:rPr>
          <w:rFonts w:hint="eastAsia" w:ascii="Times New Roman" w:hAnsi="Times New Roman" w:cs="Times New Roman"/>
          <w:bCs/>
          <w:highlight w:val="yellow"/>
          <w:lang w:val="en-US" w:eastAsia="zh-CN"/>
        </w:rPr>
      </w:pPr>
      <w:r>
        <w:rPr>
          <w:rFonts w:hint="default" w:ascii="Times New Roman" w:hAnsi="Times New Roman" w:cs="Times New Roman"/>
          <w:bCs/>
          <w:highlight w:val="none"/>
          <w:lang w:val="en-US" w:eastAsia="zh-CN"/>
        </w:rPr>
        <w:t xml:space="preserve">5.5.1.3 </w:t>
      </w:r>
      <w:r>
        <w:rPr>
          <w:rFonts w:hint="eastAsia" w:cs="Times New Roman"/>
          <w:bCs/>
          <w:highlight w:val="none"/>
          <w:lang w:val="en-US" w:eastAsia="zh-CN"/>
        </w:rPr>
        <w:t>对农户取用后剩余生活污水的管</w:t>
      </w:r>
      <w:r>
        <w:rPr>
          <w:rFonts w:hint="eastAsia" w:cs="Times New Roman"/>
          <w:bCs/>
          <w:color w:val="auto"/>
          <w:highlight w:val="none"/>
          <w:lang w:val="en-US" w:eastAsia="zh-CN"/>
        </w:rPr>
        <w:t>控</w:t>
      </w:r>
      <w:r>
        <w:rPr>
          <w:rFonts w:hint="eastAsia"/>
          <w:color w:val="auto"/>
          <w:highlight w:val="none"/>
          <w:lang w:val="en-US" w:eastAsia="zh-CN"/>
        </w:rPr>
        <w:t>可采用土壤渗灌系统消纳利用的形式</w:t>
      </w:r>
      <w:r>
        <w:rPr>
          <w:rFonts w:hint="eastAsia"/>
          <w:color w:val="auto"/>
          <w:highlight w:val="none"/>
          <w:lang w:eastAsia="zh-CN"/>
        </w:rPr>
        <w:t>。</w:t>
      </w:r>
      <w:r>
        <w:rPr>
          <w:rFonts w:hint="eastAsia"/>
          <w:color w:val="auto"/>
          <w:highlight w:val="none"/>
          <w:lang w:val="en-US" w:eastAsia="zh-CN"/>
        </w:rPr>
        <w:t>土壤渗灌系统一般通过浅埋的管道（约0.5m）</w:t>
      </w:r>
      <w:bookmarkStart w:id="84" w:name="_GoBack"/>
      <w:bookmarkEnd w:id="84"/>
      <w:r>
        <w:rPr>
          <w:rFonts w:hint="eastAsia"/>
          <w:color w:val="auto"/>
          <w:highlight w:val="none"/>
          <w:lang w:val="en-US" w:eastAsia="zh-CN"/>
        </w:rPr>
        <w:t>和级配碎石、沙砾填料层构成，在形式上可为土壤渗滤沟槽或土壤毛管渗滤系统（尼米NiiMi系统）。土壤渗灌系统的建造可</w:t>
      </w:r>
      <w:r>
        <w:rPr>
          <w:rFonts w:hint="eastAsia" w:cs="Times New Roman"/>
          <w:bCs/>
          <w:color w:val="auto"/>
          <w:highlight w:val="none"/>
          <w:lang w:val="en-US" w:eastAsia="zh-CN"/>
        </w:rPr>
        <w:t>参考《农村生活污水地下渗滤系统处理技术指南》T/ACEF 070—2023。可</w:t>
      </w:r>
      <w:r>
        <w:rPr>
          <w:rFonts w:hint="eastAsia" w:ascii="Times New Roman" w:hAnsi="Times New Roman" w:cs="Times New Roman"/>
          <w:bCs/>
          <w:color w:val="auto"/>
          <w:highlight w:val="none"/>
          <w:lang w:val="en-US" w:eastAsia="zh-CN"/>
        </w:rPr>
        <w:t>根据剩余污水产量（按0.5倍污水产量</w:t>
      </w:r>
      <w:r>
        <w:rPr>
          <w:rFonts w:hint="eastAsia" w:ascii="Times New Roman" w:hAnsi="Times New Roman" w:cs="Times New Roman"/>
          <w:bCs/>
          <w:highlight w:val="none"/>
          <w:lang w:val="en-US" w:eastAsia="zh-CN"/>
        </w:rPr>
        <w:t>估算）</w:t>
      </w:r>
      <w:r>
        <w:rPr>
          <w:rFonts w:hint="eastAsia" w:cs="Times New Roman"/>
          <w:bCs/>
          <w:highlight w:val="none"/>
          <w:lang w:val="en-US" w:eastAsia="zh-CN"/>
        </w:rPr>
        <w:t>和</w:t>
      </w:r>
      <w:r>
        <w:rPr>
          <w:rFonts w:hint="eastAsia" w:ascii="Times New Roman" w:hAnsi="Times New Roman" w:cs="Times New Roman"/>
          <w:bCs/>
          <w:highlight w:val="none"/>
          <w:lang w:val="en-US" w:eastAsia="zh-CN"/>
        </w:rPr>
        <w:t>受纳体水力负荷（</w:t>
      </w:r>
      <w:r>
        <w:rPr>
          <w:rFonts w:hint="eastAsia" w:cs="Times New Roman"/>
          <w:bCs/>
          <w:highlight w:val="none"/>
          <w:lang w:val="en-US" w:eastAsia="zh-CN"/>
        </w:rPr>
        <w:t>0.01</w:t>
      </w:r>
      <w:r>
        <w:rPr>
          <w:rFonts w:hint="eastAsia" w:ascii="Times New Roman" w:hAnsi="Times New Roman" w:cs="Times New Roman"/>
          <w:bCs/>
          <w:highlight w:val="none"/>
          <w:lang w:val="en-US" w:eastAsia="zh-CN"/>
        </w:rPr>
        <w:t>~</w:t>
      </w:r>
      <w:r>
        <w:rPr>
          <w:rFonts w:hint="eastAsia" w:cs="Times New Roman"/>
          <w:bCs/>
          <w:highlight w:val="none"/>
          <w:lang w:val="en-US" w:eastAsia="zh-CN"/>
        </w:rPr>
        <w:t>0.04 m</w:t>
      </w:r>
      <w:r>
        <w:rPr>
          <w:rFonts w:hint="eastAsia" w:cs="Times New Roman"/>
          <w:bCs/>
          <w:highlight w:val="none"/>
          <w:vertAlign w:val="superscript"/>
          <w:lang w:val="en-US" w:eastAsia="zh-CN"/>
        </w:rPr>
        <w:t>3</w:t>
      </w:r>
      <w:r>
        <w:rPr>
          <w:rFonts w:hint="eastAsia" w:ascii="Times New Roman" w:hAnsi="Times New Roman" w:cs="Times New Roman"/>
          <w:bCs/>
          <w:highlight w:val="none"/>
          <w:lang w:val="en-US" w:eastAsia="zh-CN"/>
        </w:rPr>
        <w:t>/</w:t>
      </w:r>
      <w:r>
        <w:rPr>
          <w:rFonts w:hint="eastAsia" w:cs="Times New Roman"/>
          <w:bCs/>
          <w:highlight w:val="none"/>
          <w:lang w:val="en-US" w:eastAsia="zh-CN"/>
        </w:rPr>
        <w:t>m</w:t>
      </w:r>
      <w:r>
        <w:rPr>
          <w:rFonts w:hint="eastAsia" w:cs="Times New Roman"/>
          <w:bCs/>
          <w:highlight w:val="none"/>
          <w:vertAlign w:val="superscript"/>
          <w:lang w:val="en-US" w:eastAsia="zh-CN"/>
        </w:rPr>
        <w:t>2</w:t>
      </w:r>
      <w:r>
        <w:rPr>
          <w:rFonts w:hint="eastAsia" w:ascii="微软雅黑" w:hAnsi="微软雅黑" w:eastAsia="微软雅黑" w:cs="微软雅黑"/>
          <w:bCs/>
          <w:highlight w:val="none"/>
          <w:lang w:val="en-US" w:eastAsia="zh-CN"/>
        </w:rPr>
        <w:t>∙</w:t>
      </w:r>
      <w:r>
        <w:rPr>
          <w:rFonts w:hint="eastAsia" w:ascii="Times New Roman" w:hAnsi="Times New Roman" w:cs="Times New Roman"/>
          <w:bCs/>
          <w:highlight w:val="none"/>
          <w:lang w:val="en-US" w:eastAsia="zh-CN"/>
        </w:rPr>
        <w:t>d），确定</w:t>
      </w:r>
      <w:r>
        <w:rPr>
          <w:rFonts w:hint="eastAsia" w:cs="Times New Roman"/>
          <w:bCs/>
          <w:highlight w:val="none"/>
          <w:lang w:val="en-US" w:eastAsia="zh-CN"/>
        </w:rPr>
        <w:t>所需的土壤渗灌</w:t>
      </w:r>
      <w:r>
        <w:rPr>
          <w:rFonts w:hint="eastAsia" w:ascii="Times New Roman" w:hAnsi="Times New Roman" w:cs="Times New Roman"/>
          <w:bCs/>
          <w:highlight w:val="none"/>
          <w:lang w:val="en-US" w:eastAsia="zh-CN"/>
        </w:rPr>
        <w:t>系统</w:t>
      </w:r>
      <w:r>
        <w:rPr>
          <w:rFonts w:hint="default" w:ascii="Times New Roman" w:hAnsi="Times New Roman" w:cs="Times New Roman"/>
          <w:bCs/>
          <w:highlight w:val="none"/>
          <w:lang w:val="en-US" w:eastAsia="zh-CN"/>
        </w:rPr>
        <w:t>布水区域面积</w:t>
      </w:r>
      <w:r>
        <w:rPr>
          <w:rFonts w:hint="eastAsia" w:ascii="Times New Roman" w:hAnsi="Times New Roman" w:cs="Times New Roman"/>
          <w:bCs/>
          <w:highlight w:val="none"/>
          <w:lang w:val="en-US" w:eastAsia="zh-CN"/>
        </w:rPr>
        <w:t>。</w:t>
      </w:r>
    </w:p>
    <w:p w14:paraId="28F687B9">
      <w:pPr>
        <w:spacing w:before="120" w:beforeLines="0"/>
        <w:rPr>
          <w:rFonts w:hint="default" w:eastAsia="宋体"/>
          <w:lang w:val="en-US" w:eastAsia="zh-CN"/>
        </w:rPr>
      </w:pPr>
      <w:r>
        <w:rPr>
          <w:rFonts w:hint="default" w:eastAsia="宋体"/>
          <w:bCs/>
          <w:lang w:val="en-US" w:eastAsia="zh-CN"/>
        </w:rPr>
        <w:t>5.5.</w:t>
      </w:r>
      <w:r>
        <w:rPr>
          <w:rFonts w:hint="eastAsia"/>
          <w:bCs/>
          <w:lang w:val="en-US" w:eastAsia="zh-CN"/>
        </w:rPr>
        <w:t>2</w:t>
      </w:r>
      <w:r>
        <w:rPr>
          <w:rFonts w:hint="default" w:eastAsia="宋体"/>
          <w:bCs/>
          <w:lang w:val="en-US" w:eastAsia="zh-CN"/>
        </w:rPr>
        <w:t xml:space="preserve">.2 </w:t>
      </w:r>
      <w:r>
        <w:rPr>
          <w:rFonts w:hint="default" w:ascii="Times New Roman" w:hAnsi="Times New Roman" w:cs="Times New Roman"/>
          <w:bCs/>
          <w:lang w:val="en-US" w:eastAsia="zh-CN"/>
        </w:rPr>
        <w:t>建议集中预处理设施至</w:t>
      </w:r>
      <w:r>
        <w:rPr>
          <w:rFonts w:hint="eastAsia" w:cs="Times New Roman"/>
          <w:bCs/>
          <w:lang w:val="en-US" w:eastAsia="zh-CN"/>
        </w:rPr>
        <w:t>受纳体输送</w:t>
      </w:r>
      <w:r>
        <w:rPr>
          <w:rFonts w:hint="default" w:ascii="Times New Roman" w:hAnsi="Times New Roman" w:cs="Times New Roman"/>
          <w:bCs/>
          <w:lang w:val="en-US" w:eastAsia="zh-CN"/>
        </w:rPr>
        <w:t>距离不超过300m</w:t>
      </w:r>
      <w:r>
        <w:rPr>
          <w:rFonts w:hint="eastAsia" w:cs="Times New Roman"/>
          <w:bCs/>
          <w:lang w:val="en-US" w:eastAsia="zh-CN"/>
        </w:rPr>
        <w:t>。灌溉受纳体</w:t>
      </w:r>
      <w:r>
        <w:rPr>
          <w:rFonts w:hint="default"/>
        </w:rPr>
        <w:t>植被类型的优先级为</w:t>
      </w:r>
      <w:r>
        <w:rPr>
          <w:rFonts w:hint="eastAsia"/>
          <w:lang w:val="en-US" w:eastAsia="zh-CN"/>
        </w:rPr>
        <w:t>草地</w:t>
      </w:r>
      <w:r>
        <w:rPr>
          <w:rFonts w:hint="default"/>
        </w:rPr>
        <w:t>&gt;灌木林&gt;乔木林</w:t>
      </w:r>
      <w:r>
        <w:rPr>
          <w:rFonts w:hint="eastAsia"/>
          <w:lang w:eastAsia="zh-CN"/>
        </w:rPr>
        <w:t>；</w:t>
      </w:r>
      <w:r>
        <w:rPr>
          <w:rFonts w:hint="eastAsia"/>
          <w:lang w:val="en-US" w:eastAsia="zh-CN"/>
        </w:rPr>
        <w:t>生态消纳受纳体类型优先级为人工湿地&gt;稳定塘&gt;生态沟渠。</w:t>
      </w:r>
    </w:p>
    <w:p w14:paraId="61776912">
      <w:pPr>
        <w:spacing w:before="120" w:beforeLines="0"/>
        <w:rPr>
          <w:rFonts w:hint="default" w:eastAsia="宋体"/>
          <w:lang w:val="en-US" w:eastAsia="zh-CN"/>
        </w:rPr>
      </w:pPr>
      <w:r>
        <w:rPr>
          <w:rFonts w:hint="eastAsia"/>
          <w:lang w:val="en-US" w:eastAsia="zh-CN"/>
        </w:rPr>
        <w:t>5.5.2.3 乔木林、灌木林灌溉建议采用沟灌方式，沟深宜&gt;0.3m。草地灌溉建议采用滴灌方式，需确保灌溉区域布水均匀，如布水系统压力不足应考虑二次加压；为避免出水点堵塞，应设置叠片过滤器。</w:t>
      </w:r>
    </w:p>
    <w:p w14:paraId="3B01F1C6">
      <w:pPr>
        <w:spacing w:before="120" w:beforeLines="0"/>
        <w:rPr>
          <w:rFonts w:hint="default"/>
          <w:lang w:val="en-US" w:eastAsia="zh-CN"/>
        </w:rPr>
      </w:pPr>
      <w:r>
        <w:rPr>
          <w:rFonts w:hint="default"/>
          <w:lang w:val="en-US" w:eastAsia="zh-CN"/>
        </w:rPr>
        <w:t>5.5.</w:t>
      </w:r>
      <w:r>
        <w:rPr>
          <w:rFonts w:hint="eastAsia"/>
          <w:lang w:val="en-US" w:eastAsia="zh-CN"/>
        </w:rPr>
        <w:t>2</w:t>
      </w:r>
      <w:r>
        <w:rPr>
          <w:rFonts w:hint="default"/>
          <w:lang w:val="en-US" w:eastAsia="zh-CN"/>
        </w:rPr>
        <w:t>.</w:t>
      </w:r>
      <w:r>
        <w:rPr>
          <w:rFonts w:hint="eastAsia"/>
          <w:lang w:val="en-US" w:eastAsia="zh-CN"/>
        </w:rPr>
        <w:t>4</w:t>
      </w:r>
      <w:r>
        <w:rPr>
          <w:rFonts w:hint="default"/>
          <w:lang w:val="en-US" w:eastAsia="zh-CN"/>
        </w:rPr>
        <w:t xml:space="preserve"> </w:t>
      </w:r>
      <w:r>
        <w:rPr>
          <w:rFonts w:hint="eastAsia"/>
          <w:lang w:val="en-US" w:eastAsia="zh-CN"/>
        </w:rPr>
        <w:t>灌溉利用时需根据季节气候条件、受纳体植被、土壤类型确定灌溉水量参考值（如下表，拟定数值参考了《园林绿地灌溉工程技术规程》（CECS 243）、《农村生活污染控制技术规范》（HJ 574）慢速渗滤系统）。同时，应根据站点污水流量和最低灌溉水量确定受纳体最小面积，进行灌溉工程设计时，受纳体面积应不小于最小面积需求。日降雨量&gt;5mm时，受纳体灌溉水量应减半；日降雨量&gt;10mm时，应暂停实施灌溉。</w:t>
      </w:r>
    </w:p>
    <w:p w14:paraId="546D8EB2">
      <w:pPr>
        <w:spacing w:before="120" w:beforeLines="0"/>
        <w:jc w:val="center"/>
        <w:rPr>
          <w:rFonts w:hint="default"/>
          <w:lang w:val="en-US" w:eastAsia="zh-CN"/>
        </w:rPr>
      </w:pPr>
      <w:r>
        <w:rPr>
          <w:rFonts w:hint="eastAsia" w:ascii="黑体" w:hAnsi="黑体" w:eastAsia="黑体" w:cs="黑体"/>
          <w:sz w:val="24"/>
          <w:szCs w:val="18"/>
          <w:lang w:val="en-US" w:eastAsia="zh-CN"/>
        </w:rPr>
        <w:t>不同植被、土壤类型受纳体资源化利用灌溉水量参考值（m</w:t>
      </w:r>
      <w:r>
        <w:rPr>
          <w:rFonts w:hint="eastAsia" w:ascii="黑体" w:hAnsi="黑体" w:eastAsia="黑体" w:cs="黑体"/>
          <w:sz w:val="24"/>
          <w:szCs w:val="18"/>
          <w:vertAlign w:val="superscript"/>
          <w:lang w:val="en-US" w:eastAsia="zh-CN"/>
        </w:rPr>
        <w:t>3</w:t>
      </w:r>
      <w:r>
        <w:rPr>
          <w:rFonts w:hint="eastAsia" w:ascii="黑体" w:hAnsi="黑体" w:eastAsia="黑体" w:cs="黑体"/>
          <w:sz w:val="24"/>
          <w:szCs w:val="18"/>
          <w:lang w:val="en-US" w:eastAsia="zh-CN"/>
        </w:rPr>
        <w:t>/亩</w:t>
      </w:r>
      <w:r>
        <w:rPr>
          <w:rFonts w:hint="eastAsia" w:ascii="黑体" w:hAnsi="黑体" w:eastAsia="黑体" w:cs="黑体"/>
          <w:i w:val="0"/>
          <w:iCs w:val="0"/>
          <w:caps w:val="0"/>
          <w:color w:val="auto"/>
          <w:spacing w:val="0"/>
          <w:sz w:val="24"/>
          <w:szCs w:val="18"/>
          <w:shd w:val="clear" w:fill="auto"/>
        </w:rPr>
        <w:t>·</w:t>
      </w:r>
      <w:r>
        <w:rPr>
          <w:rFonts w:hint="eastAsia" w:ascii="黑体" w:hAnsi="黑体" w:eastAsia="黑体" w:cs="黑体"/>
          <w:sz w:val="24"/>
          <w:szCs w:val="18"/>
          <w:lang w:val="en-US" w:eastAsia="zh-CN"/>
        </w:rPr>
        <w:t>d）</w:t>
      </w:r>
    </w:p>
    <w:tbl>
      <w:tblPr>
        <w:tblStyle w:val="33"/>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1554"/>
        <w:gridCol w:w="1554"/>
        <w:gridCol w:w="1554"/>
        <w:gridCol w:w="1554"/>
      </w:tblGrid>
      <w:tr w14:paraId="30A4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88" w:type="dxa"/>
            <w:vMerge w:val="restart"/>
            <w:vAlign w:val="center"/>
            <mc:AlternateContent>
              <mc:Choice Requires="wpsCustomData">
                <wpsCustomData:diagonals>
                  <wpsCustomData:diagonal from="10000" to="30000">
                    <wpsCustomData:border w:val="single" w:color="auto" w:sz="4" w:space="0"/>
                  </wpsCustomData:diagonal>
                </wpsCustomData:diagonals>
              </mc:Choice>
            </mc:AlternateContent>
          </w:tcPr>
          <w:p w14:paraId="55D580FD">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cs="Times New Roman"/>
                <w:sz w:val="20"/>
                <w:szCs w:val="20"/>
                <w:vertAlign w:val="baseline"/>
                <w:lang w:val="en-US" w:eastAsia="zh-CN"/>
              </w:rPr>
            </w:pPr>
          </w:p>
          <w:p w14:paraId="2104B354">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植被</w:t>
            </w:r>
          </w:p>
          <w:p w14:paraId="31663C8A">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mc:AlternateContent>
                <mc:Choice Requires="wpsCustomData">
                  <wpsCustomData:diagonalParaType/>
                </mc:Choice>
              </mc:AlternateContent>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植被类型</w:t>
            </w:r>
          </w:p>
          <w:p w14:paraId="373E6ED2">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土壤</w:t>
            </w:r>
          </w:p>
        </w:tc>
        <w:tc>
          <w:tcPr>
            <w:tcW w:w="3108" w:type="dxa"/>
            <w:gridSpan w:val="2"/>
            <w:vAlign w:val="center"/>
          </w:tcPr>
          <w:p w14:paraId="0407F332">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黏性土</w:t>
            </w:r>
          </w:p>
        </w:tc>
        <w:tc>
          <w:tcPr>
            <w:tcW w:w="3108" w:type="dxa"/>
            <w:gridSpan w:val="2"/>
            <w:vAlign w:val="center"/>
          </w:tcPr>
          <w:p w14:paraId="6F10B1EE">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沙性土</w:t>
            </w:r>
          </w:p>
        </w:tc>
      </w:tr>
      <w:tr w14:paraId="27C6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88" w:type="dxa"/>
            <w:vMerge w:val="continue"/>
            <w:vAlign w:val="center"/>
          </w:tcPr>
          <w:p w14:paraId="36C86D30">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pPr>
          </w:p>
        </w:tc>
        <w:tc>
          <w:tcPr>
            <w:tcW w:w="1554" w:type="dxa"/>
            <w:vAlign w:val="center"/>
          </w:tcPr>
          <w:p w14:paraId="6F4638BA">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cs="Times New Roman"/>
                <w:sz w:val="20"/>
                <w:szCs w:val="20"/>
                <w:vertAlign w:val="baseline"/>
                <w:lang w:val="en-US" w:eastAsia="zh-CN"/>
              </w:rPr>
            </w:pPr>
            <w:r>
              <w:rPr>
                <w:rFonts w:hint="eastAsia" w:cs="Times New Roman"/>
                <w:sz w:val="20"/>
                <w:szCs w:val="20"/>
                <w:vertAlign w:val="baseline"/>
                <w:lang w:val="en-US" w:eastAsia="zh-CN"/>
              </w:rPr>
              <w:t>生长季</w:t>
            </w:r>
          </w:p>
        </w:tc>
        <w:tc>
          <w:tcPr>
            <w:tcW w:w="1554" w:type="dxa"/>
            <w:vAlign w:val="center"/>
          </w:tcPr>
          <w:p w14:paraId="77B74F4C">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cs="Times New Roman"/>
                <w:sz w:val="20"/>
                <w:szCs w:val="20"/>
                <w:vertAlign w:val="baseline"/>
                <w:lang w:val="en-US" w:eastAsia="zh-CN"/>
              </w:rPr>
            </w:pPr>
            <w:r>
              <w:rPr>
                <w:rFonts w:hint="eastAsia" w:cs="Times New Roman"/>
                <w:sz w:val="20"/>
                <w:szCs w:val="20"/>
                <w:vertAlign w:val="baseline"/>
                <w:lang w:val="en-US" w:eastAsia="zh-CN"/>
              </w:rPr>
              <w:t>落叶季</w:t>
            </w:r>
          </w:p>
        </w:tc>
        <w:tc>
          <w:tcPr>
            <w:tcW w:w="1554" w:type="dxa"/>
            <w:shd w:val="clear" w:color="auto" w:fill="auto"/>
            <w:vAlign w:val="center"/>
          </w:tcPr>
          <w:p w14:paraId="0B40C647">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kern w:val="2"/>
                <w:sz w:val="20"/>
                <w:szCs w:val="20"/>
                <w:vertAlign w:val="baseline"/>
                <w:lang w:val="en-US" w:eastAsia="zh-CN" w:bidi="ar-SA"/>
              </w:rPr>
            </w:pPr>
            <w:r>
              <w:rPr>
                <w:rFonts w:hint="eastAsia" w:cs="Times New Roman"/>
                <w:sz w:val="20"/>
                <w:szCs w:val="20"/>
                <w:vertAlign w:val="baseline"/>
                <w:lang w:val="en-US" w:eastAsia="zh-CN"/>
              </w:rPr>
              <w:t>生长季</w:t>
            </w:r>
          </w:p>
        </w:tc>
        <w:tc>
          <w:tcPr>
            <w:tcW w:w="1554" w:type="dxa"/>
            <w:shd w:val="clear" w:color="auto" w:fill="auto"/>
            <w:vAlign w:val="center"/>
          </w:tcPr>
          <w:p w14:paraId="56EEF2C5">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kern w:val="2"/>
                <w:sz w:val="20"/>
                <w:szCs w:val="20"/>
                <w:vertAlign w:val="baseline"/>
                <w:lang w:val="en-US" w:eastAsia="zh-CN" w:bidi="ar-SA"/>
              </w:rPr>
            </w:pPr>
            <w:r>
              <w:rPr>
                <w:rFonts w:hint="eastAsia" w:cs="Times New Roman"/>
                <w:sz w:val="20"/>
                <w:szCs w:val="20"/>
                <w:vertAlign w:val="baseline"/>
                <w:lang w:val="en-US" w:eastAsia="zh-CN"/>
              </w:rPr>
              <w:t>落叶季</w:t>
            </w:r>
          </w:p>
        </w:tc>
      </w:tr>
      <w:tr w14:paraId="1E8E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8" w:type="dxa"/>
            <w:vAlign w:val="center"/>
          </w:tcPr>
          <w:p w14:paraId="4B92908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灌木林</w:t>
            </w:r>
          </w:p>
        </w:tc>
        <w:tc>
          <w:tcPr>
            <w:tcW w:w="1554" w:type="dxa"/>
            <w:vAlign w:val="center"/>
          </w:tcPr>
          <w:p w14:paraId="10D0912B">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5</w:t>
            </w:r>
          </w:p>
        </w:tc>
        <w:tc>
          <w:tcPr>
            <w:tcW w:w="1554" w:type="dxa"/>
            <w:vAlign w:val="center"/>
          </w:tcPr>
          <w:p w14:paraId="406DEC16">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2.5</w:t>
            </w:r>
          </w:p>
        </w:tc>
        <w:tc>
          <w:tcPr>
            <w:tcW w:w="1554" w:type="dxa"/>
            <w:vAlign w:val="center"/>
          </w:tcPr>
          <w:p w14:paraId="0C4CF56B">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8</w:t>
            </w:r>
          </w:p>
        </w:tc>
        <w:tc>
          <w:tcPr>
            <w:tcW w:w="1554" w:type="dxa"/>
            <w:vAlign w:val="center"/>
          </w:tcPr>
          <w:p w14:paraId="0EA5C9F4">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4</w:t>
            </w:r>
          </w:p>
        </w:tc>
      </w:tr>
      <w:tr w14:paraId="2412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8" w:type="dxa"/>
            <w:vAlign w:val="center"/>
          </w:tcPr>
          <w:p w14:paraId="7795FD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default" w:ascii="Times New Roman" w:hAnsi="Times New Roman" w:cs="Times New Roman"/>
                <w:sz w:val="20"/>
                <w:szCs w:val="20"/>
                <w:lang w:val="en-US" w:eastAsia="zh-CN"/>
              </w:rPr>
              <w:t>乔木林</w:t>
            </w:r>
          </w:p>
        </w:tc>
        <w:tc>
          <w:tcPr>
            <w:tcW w:w="1554" w:type="dxa"/>
            <w:vAlign w:val="center"/>
          </w:tcPr>
          <w:p w14:paraId="16A61B8D">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4</w:t>
            </w:r>
          </w:p>
        </w:tc>
        <w:tc>
          <w:tcPr>
            <w:tcW w:w="1554" w:type="dxa"/>
            <w:vAlign w:val="center"/>
          </w:tcPr>
          <w:p w14:paraId="3B37DE7E">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2</w:t>
            </w:r>
          </w:p>
        </w:tc>
        <w:tc>
          <w:tcPr>
            <w:tcW w:w="1554" w:type="dxa"/>
            <w:vAlign w:val="center"/>
          </w:tcPr>
          <w:p w14:paraId="292A998B">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7</w:t>
            </w:r>
          </w:p>
        </w:tc>
        <w:tc>
          <w:tcPr>
            <w:tcW w:w="1554" w:type="dxa"/>
            <w:vAlign w:val="center"/>
          </w:tcPr>
          <w:p w14:paraId="0DAA4E7B">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3.5</w:t>
            </w:r>
          </w:p>
        </w:tc>
      </w:tr>
      <w:tr w14:paraId="20DA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8" w:type="dxa"/>
            <w:vAlign w:val="center"/>
          </w:tcPr>
          <w:p w14:paraId="2A08F17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2"/>
                <w:sz w:val="20"/>
                <w:szCs w:val="20"/>
                <w:vertAlign w:val="baseline"/>
                <w:lang w:val="en-US" w:eastAsia="zh-CN" w:bidi="ar-SA"/>
              </w:rPr>
            </w:pPr>
            <w:r>
              <w:rPr>
                <w:rFonts w:hint="eastAsia" w:cs="Times New Roman"/>
                <w:sz w:val="20"/>
                <w:szCs w:val="20"/>
                <w:lang w:val="en-US" w:eastAsia="zh-CN"/>
              </w:rPr>
              <w:t>草地</w:t>
            </w:r>
          </w:p>
        </w:tc>
        <w:tc>
          <w:tcPr>
            <w:tcW w:w="1554" w:type="dxa"/>
            <w:vAlign w:val="center"/>
          </w:tcPr>
          <w:p w14:paraId="4E3F40E3">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5.5</w:t>
            </w:r>
          </w:p>
        </w:tc>
        <w:tc>
          <w:tcPr>
            <w:tcW w:w="1554" w:type="dxa"/>
            <w:vAlign w:val="center"/>
          </w:tcPr>
          <w:p w14:paraId="589C7360">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3.5</w:t>
            </w:r>
          </w:p>
        </w:tc>
        <w:tc>
          <w:tcPr>
            <w:tcW w:w="1554" w:type="dxa"/>
            <w:vAlign w:val="center"/>
          </w:tcPr>
          <w:p w14:paraId="7C62868A">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10</w:t>
            </w:r>
          </w:p>
        </w:tc>
        <w:tc>
          <w:tcPr>
            <w:tcW w:w="1554" w:type="dxa"/>
            <w:vAlign w:val="center"/>
          </w:tcPr>
          <w:p w14:paraId="711589F6">
            <w:pPr>
              <w:pStyle w:val="3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sz w:val="20"/>
                <w:szCs w:val="20"/>
                <w:vertAlign w:val="baseline"/>
                <w:lang w:val="en-US" w:eastAsia="zh-CN"/>
              </w:rPr>
            </w:pPr>
            <w:r>
              <w:rPr>
                <w:rFonts w:hint="eastAsia" w:cs="Times New Roman"/>
                <w:sz w:val="20"/>
                <w:szCs w:val="20"/>
                <w:vertAlign w:val="baseline"/>
                <w:lang w:val="en-US" w:eastAsia="zh-CN"/>
              </w:rPr>
              <w:t>6</w:t>
            </w:r>
          </w:p>
        </w:tc>
      </w:tr>
    </w:tbl>
    <w:p w14:paraId="4345B6AC">
      <w:pPr>
        <w:spacing w:before="120" w:beforeLines="0"/>
        <w:rPr>
          <w:rFonts w:hint="eastAsia"/>
          <w:lang w:val="en-US" w:eastAsia="zh-CN"/>
        </w:rPr>
      </w:pPr>
      <w:r>
        <w:rPr>
          <w:rFonts w:hint="default"/>
          <w:lang w:val="en-US" w:eastAsia="zh-CN"/>
        </w:rPr>
        <w:t>5.5.</w:t>
      </w:r>
      <w:r>
        <w:rPr>
          <w:rFonts w:hint="eastAsia"/>
          <w:lang w:val="en-US" w:eastAsia="zh-CN"/>
        </w:rPr>
        <w:t>2</w:t>
      </w:r>
      <w:r>
        <w:rPr>
          <w:rFonts w:hint="default"/>
          <w:lang w:val="en-US" w:eastAsia="zh-CN"/>
        </w:rPr>
        <w:t>.</w:t>
      </w:r>
      <w:r>
        <w:rPr>
          <w:rFonts w:hint="eastAsia"/>
          <w:lang w:val="en-US" w:eastAsia="zh-CN"/>
        </w:rPr>
        <w:t>5</w:t>
      </w:r>
      <w:r>
        <w:rPr>
          <w:rFonts w:hint="default"/>
          <w:lang w:val="en-US" w:eastAsia="zh-CN"/>
        </w:rPr>
        <w:t xml:space="preserve"> </w:t>
      </w:r>
      <w:r>
        <w:rPr>
          <w:rFonts w:hint="eastAsia"/>
          <w:lang w:val="en-US" w:eastAsia="zh-CN"/>
        </w:rPr>
        <w:t>可利用村居范围内现有的或通过废旧坑塘、低洼地、闲置土地改造，形成人工湿地、稳定塘、生态沟等水体，对经预处理的农村生活污水进行生态消纳。当村居范围内无灌溉利用条件或灌溉利用无法完全消纳污水时，可考虑通过生态消纳方式进行资源化利用。生态消纳水体应具备通往外部地表水体的可控过水通道。接入集中预处理设施尾水的水力停留时间建议不小于30d，表面水力负荷应小于0.05m</w:t>
      </w:r>
      <w:r>
        <w:rPr>
          <w:rFonts w:hint="eastAsia"/>
          <w:vertAlign w:val="superscript"/>
          <w:lang w:val="en-US" w:eastAsia="zh-CN"/>
        </w:rPr>
        <w:t>3</w:t>
      </w:r>
      <w:r>
        <w:rPr>
          <w:rFonts w:hint="eastAsia"/>
          <w:lang w:val="en-US" w:eastAsia="zh-CN"/>
        </w:rPr>
        <w:t>/m</w:t>
      </w:r>
      <w:r>
        <w:rPr>
          <w:rFonts w:hint="eastAsia"/>
          <w:vertAlign w:val="superscript"/>
          <w:lang w:val="en-US" w:eastAsia="zh-CN"/>
        </w:rPr>
        <w:t>2</w:t>
      </w:r>
      <w:r>
        <w:rPr>
          <w:rFonts w:hint="eastAsia" w:ascii="微软雅黑" w:hAnsi="微软雅黑" w:eastAsia="微软雅黑" w:cs="微软雅黑"/>
          <w:lang w:val="en-US" w:eastAsia="zh-CN"/>
        </w:rPr>
        <w:t>·</w:t>
      </w:r>
      <w:r>
        <w:rPr>
          <w:rFonts w:hint="eastAsia"/>
          <w:lang w:val="en-US" w:eastAsia="zh-CN"/>
        </w:rPr>
        <w:t>d；水体现状水质应不劣于《农村黑臭水体治理工作指南》（环办土壤〔2023〕23号）中黑臭水体水质标准。当水体中设置有浮岛、填料等强化处理措施或水生植物生长茂盛时，可适当降低尾水水力停留时间要求，但不应小于15d。应定期检查生态消纳水体的水环境质量，当其水质劣于黑臭水体水质标准时应立即暂停生态消纳。</w:t>
      </w:r>
    </w:p>
    <w:p w14:paraId="63626444">
      <w:pPr>
        <w:spacing w:before="120" w:beforeLines="0" w:line="400" w:lineRule="exact"/>
        <w:rPr>
          <w:rFonts w:hint="eastAsia" w:eastAsia="黑体"/>
          <w:bCs/>
          <w:kern w:val="44"/>
        </w:rPr>
      </w:pPr>
      <w:r>
        <w:rPr>
          <w:rFonts w:hint="eastAsia"/>
          <w:spacing w:val="0"/>
          <w:lang w:val="en-US" w:eastAsia="zh-CN"/>
        </w:rPr>
        <w:t>5</w:t>
      </w:r>
      <w:r>
        <w:rPr>
          <w:rFonts w:hint="eastAsia"/>
          <w:spacing w:val="0"/>
        </w:rPr>
        <w:t xml:space="preserve">.6 </w:t>
      </w:r>
      <w:r>
        <w:rPr>
          <w:rFonts w:hint="eastAsia" w:ascii="黑体" w:hAnsi="黑体" w:eastAsia="黑体" w:cs="黑体"/>
          <w:spacing w:val="0"/>
          <w:lang w:val="en-US" w:eastAsia="zh-CN"/>
        </w:rPr>
        <w:t>污泥</w:t>
      </w:r>
      <w:r>
        <w:rPr>
          <w:rFonts w:hint="eastAsia" w:ascii="黑体" w:hAnsi="黑体" w:eastAsia="黑体" w:cs="黑体"/>
          <w:bCs w:val="0"/>
          <w:kern w:val="2"/>
        </w:rPr>
        <w:t>处置与利用</w:t>
      </w:r>
    </w:p>
    <w:p w14:paraId="0E3B861E">
      <w:pPr>
        <w:spacing w:before="312" w:beforeLines="100" w:after="312" w:afterLines="100" w:line="240" w:lineRule="auto"/>
        <w:rPr>
          <w:rFonts w:hint="eastAsia"/>
          <w:bCs w:val="0"/>
          <w:kern w:val="2"/>
          <w:lang w:val="en-US" w:eastAsia="zh-CN"/>
        </w:rPr>
      </w:pPr>
      <w:r>
        <w:rPr>
          <w:rFonts w:hint="eastAsia"/>
          <w:bCs w:val="0"/>
          <w:kern w:val="2"/>
          <w:lang w:val="en-US" w:eastAsia="zh-CN"/>
        </w:rPr>
        <w:t>5.6.1~5.6.3 规定了农村生活污水资源化利用过程中所产生的污泥的资源化利用方式以及无法资源化利用方式时的处置方式。</w:t>
      </w:r>
    </w:p>
    <w:p w14:paraId="50AD62AA">
      <w:pPr>
        <w:spacing w:before="312" w:beforeLines="100" w:after="312" w:afterLines="100" w:line="240" w:lineRule="auto"/>
        <w:rPr>
          <w:rFonts w:hint="eastAsia" w:eastAsia="黑体"/>
          <w:bCs/>
          <w:lang w:eastAsia="zh-CN"/>
        </w:rPr>
      </w:pPr>
      <w:r>
        <w:rPr>
          <w:rFonts w:hint="eastAsia" w:eastAsia="黑体"/>
          <w:bCs/>
          <w:lang w:val="en-US" w:eastAsia="zh-CN"/>
        </w:rPr>
        <w:t>6</w:t>
      </w:r>
      <w:r>
        <w:rPr>
          <w:rFonts w:hint="eastAsia" w:eastAsia="黑体"/>
          <w:bCs/>
        </w:rPr>
        <w:t xml:space="preserve">. </w:t>
      </w:r>
      <w:r>
        <w:rPr>
          <w:rFonts w:hint="eastAsia" w:eastAsia="黑体"/>
          <w:bCs/>
          <w:lang w:eastAsia="zh-CN"/>
        </w:rPr>
        <w:t>运维与管理</w:t>
      </w:r>
    </w:p>
    <w:p w14:paraId="639B420C">
      <w:pPr>
        <w:spacing w:before="120" w:beforeLines="0" w:line="400" w:lineRule="exact"/>
        <w:rPr>
          <w:rFonts w:hint="eastAsia" w:eastAsia="宋体"/>
          <w:bCs w:val="0"/>
          <w:kern w:val="2"/>
          <w:lang w:val="en-US" w:eastAsia="zh-CN"/>
        </w:rPr>
      </w:pPr>
      <w:r>
        <w:rPr>
          <w:rFonts w:hint="eastAsia" w:eastAsia="宋体"/>
          <w:bCs w:val="0"/>
          <w:kern w:val="2"/>
          <w:lang w:val="en-US" w:eastAsia="zh-CN"/>
        </w:rPr>
        <w:t>6.0.1 农村生活污水资源化利用设施设备与农村生活污水处理设施设备在很大程度上是共通的，其运维管理可参照现有农村生活污水处理技术标准中关于运维管理的规定。</w:t>
      </w:r>
    </w:p>
    <w:p w14:paraId="5A9BBB81">
      <w:pPr>
        <w:spacing w:before="120" w:beforeLines="0" w:line="400" w:lineRule="exact"/>
        <w:rPr>
          <w:rFonts w:hint="eastAsia" w:eastAsia="宋体"/>
          <w:bCs w:val="0"/>
          <w:kern w:val="2"/>
          <w:lang w:val="en-US" w:eastAsia="zh-CN"/>
        </w:rPr>
      </w:pPr>
      <w:r>
        <w:rPr>
          <w:rFonts w:hint="eastAsia" w:eastAsia="宋体"/>
          <w:bCs w:val="0"/>
          <w:kern w:val="2"/>
          <w:lang w:val="en-US" w:eastAsia="zh-CN"/>
        </w:rPr>
        <w:t>6.0.2 养护队伍的专业化程度是农村生活污水资源化利用设施设备正常运行的保障。运行管理单位应做到管理制度齐全、岗位职责明确、工作流程清晰、操作规程规范、满足运行维护管理要求。</w:t>
      </w:r>
    </w:p>
    <w:p w14:paraId="3E37C9DB">
      <w:pPr>
        <w:spacing w:before="120" w:beforeLines="0" w:line="400" w:lineRule="exact"/>
        <w:rPr>
          <w:rFonts w:hint="eastAsia" w:eastAsia="宋体"/>
          <w:bCs w:val="0"/>
          <w:kern w:val="2"/>
          <w:lang w:val="en-US" w:eastAsia="zh-CN"/>
        </w:rPr>
      </w:pPr>
      <w:r>
        <w:rPr>
          <w:rFonts w:hint="eastAsia" w:eastAsia="宋体"/>
          <w:bCs w:val="0"/>
          <w:kern w:val="2"/>
          <w:lang w:val="en-US" w:eastAsia="zh-CN"/>
        </w:rPr>
        <w:t>6.0.3 农村生活污水资源化利用设施的运维与管理专业性较强，且部分涉及有限空间作业以及有毒有害场合作业，因此需对运维人员进行岗前培训和在岗培训，培训合格后方可上岗工作。</w:t>
      </w:r>
    </w:p>
    <w:p w14:paraId="697A0154">
      <w:pPr>
        <w:spacing w:before="120" w:beforeLines="0" w:line="400" w:lineRule="exact"/>
        <w:rPr>
          <w:rFonts w:hint="eastAsia" w:eastAsia="宋体"/>
          <w:bCs w:val="0"/>
          <w:kern w:val="2"/>
          <w:lang w:val="en-US" w:eastAsia="zh-CN"/>
        </w:rPr>
      </w:pPr>
      <w:r>
        <w:rPr>
          <w:rFonts w:hint="eastAsia" w:eastAsia="宋体"/>
          <w:bCs w:val="0"/>
          <w:kern w:val="2"/>
          <w:lang w:val="en-US" w:eastAsia="zh-CN"/>
        </w:rPr>
        <w:t>6.0.8 受纳体作为农村生活污水的最终去向，是农村生活污水资源化利用与农村生活污水达标排放处理方式的主要区别之处，其巡检和维护是农村生活污水资源化利用运维管理的工作重点，是运维管理的重点，通过运维管理工作一方面确保相关设施设备的正常运行，同时还需注意维护受纳体环境质量。</w:t>
      </w:r>
    </w:p>
    <w:p w14:paraId="243193F4">
      <w:pPr>
        <w:pStyle w:val="31"/>
        <w:spacing w:before="156" w:beforeLines="50" w:after="156" w:afterLines="50"/>
        <w:ind w:left="0" w:leftChars="0" w:firstLine="0" w:firstLineChars="0"/>
        <w:rPr>
          <w:rFonts w:hint="eastAsia"/>
          <w:spacing w:val="-1"/>
          <w:lang w:val="en-US" w:eastAsia="zh-CN"/>
        </w:rPr>
      </w:pPr>
      <w:r>
        <w:rPr>
          <w:rFonts w:hint="eastAsia" w:eastAsia="宋体"/>
          <w:bCs w:val="0"/>
          <w:kern w:val="2"/>
          <w:lang w:val="en-US" w:eastAsia="zh-CN"/>
        </w:rPr>
        <w:t>6.0.9 农村生活污水资源化利用能够改善农村水环境质量，维护乡村风貌，营造健康卫生的人居环境。管理部门应加强农户宣传教育，引导农户理解、支持农村生活污水治理工作，自觉维护户内设施，积极配合运维单位的日常运维养护。</w:t>
      </w:r>
    </w:p>
    <w:p w14:paraId="4A3909DD">
      <w:pPr>
        <w:pStyle w:val="31"/>
        <w:spacing w:before="156" w:beforeLines="50" w:after="156" w:afterLines="50"/>
        <w:ind w:left="0" w:leftChars="0" w:firstLine="0" w:firstLineChars="0"/>
        <w:rPr>
          <w:rFonts w:hint="eastAsia" w:eastAsia="黑体"/>
          <w:lang w:val="en-US" w:eastAsia="zh-CN"/>
        </w:rPr>
      </w:pPr>
      <w:r>
        <w:rPr>
          <w:rFonts w:hint="eastAsia"/>
          <w:spacing w:val="-1"/>
          <w:lang w:val="en-US" w:eastAsia="zh-CN"/>
        </w:rPr>
        <w:t>7</w:t>
      </w:r>
      <w:r>
        <w:rPr>
          <w:rFonts w:hint="eastAsia"/>
          <w:spacing w:val="-1"/>
        </w:rPr>
        <w:t xml:space="preserve"> </w:t>
      </w:r>
      <w:r>
        <w:rPr>
          <w:rFonts w:hint="eastAsia" w:eastAsia="黑体"/>
          <w:bCs/>
          <w:kern w:val="44"/>
          <w:lang w:eastAsia="zh-CN"/>
        </w:rPr>
        <w:t>监管与评估</w:t>
      </w:r>
    </w:p>
    <w:p w14:paraId="523DD6A4">
      <w:pPr>
        <w:spacing w:before="120" w:beforeLines="0" w:line="400" w:lineRule="exact"/>
        <w:rPr>
          <w:rFonts w:hint="default" w:eastAsia="宋体"/>
          <w:bCs w:val="0"/>
          <w:kern w:val="2"/>
          <w:lang w:val="en-US" w:eastAsia="zh-CN"/>
        </w:rPr>
      </w:pPr>
      <w:r>
        <w:rPr>
          <w:rFonts w:hint="eastAsia" w:eastAsia="宋体"/>
          <w:bCs w:val="0"/>
          <w:kern w:val="2"/>
          <w:lang w:val="en-US" w:eastAsia="zh-CN"/>
        </w:rPr>
        <w:t xml:space="preserve">7.1 </w:t>
      </w:r>
      <w:r>
        <w:rPr>
          <w:rFonts w:hint="eastAsia" w:ascii="黑体" w:hAnsi="黑体" w:eastAsia="黑体" w:cs="黑体"/>
          <w:bCs w:val="0"/>
          <w:kern w:val="2"/>
          <w:lang w:val="en-US" w:eastAsia="zh-CN"/>
        </w:rPr>
        <w:t>成效评估</w:t>
      </w:r>
    </w:p>
    <w:p w14:paraId="0EA42AF3">
      <w:pPr>
        <w:spacing w:before="120" w:beforeLines="0" w:line="400" w:lineRule="exact"/>
        <w:rPr>
          <w:rFonts w:hint="default" w:eastAsia="宋体"/>
          <w:bCs w:val="0"/>
          <w:kern w:val="2"/>
          <w:lang w:val="en-US" w:eastAsia="zh-CN"/>
        </w:rPr>
      </w:pPr>
      <w:r>
        <w:rPr>
          <w:rFonts w:hint="eastAsia" w:eastAsia="宋体"/>
          <w:bCs w:val="0"/>
          <w:kern w:val="2"/>
          <w:lang w:val="en-US" w:eastAsia="zh-CN"/>
        </w:rPr>
        <w:t>7.1.</w:t>
      </w:r>
      <w:r>
        <w:rPr>
          <w:rFonts w:hint="eastAsia"/>
          <w:bCs w:val="0"/>
          <w:kern w:val="2"/>
          <w:lang w:val="en-US" w:eastAsia="zh-CN"/>
        </w:rPr>
        <w:t>2</w:t>
      </w:r>
      <w:r>
        <w:rPr>
          <w:rFonts w:hint="eastAsia" w:eastAsia="宋体"/>
          <w:bCs w:val="0"/>
          <w:kern w:val="2"/>
          <w:lang w:val="en-US" w:eastAsia="zh-CN"/>
        </w:rPr>
        <w:t xml:space="preserve"> 本条规定了</w:t>
      </w:r>
      <w:r>
        <w:rPr>
          <w:rFonts w:hint="eastAsia"/>
          <w:bCs w:val="0"/>
          <w:kern w:val="2"/>
          <w:lang w:val="en-US" w:eastAsia="zh-CN"/>
        </w:rPr>
        <w:t>进行农村生活污水</w:t>
      </w:r>
      <w:r>
        <w:rPr>
          <w:rFonts w:hint="eastAsia" w:eastAsia="宋体"/>
          <w:bCs w:val="0"/>
          <w:kern w:val="2"/>
          <w:lang w:val="en-US" w:eastAsia="zh-CN"/>
        </w:rPr>
        <w:t>资源化利用成效</w:t>
      </w:r>
      <w:r>
        <w:rPr>
          <w:rFonts w:hint="eastAsia"/>
          <w:bCs w:val="0"/>
          <w:kern w:val="2"/>
          <w:lang w:val="en-US" w:eastAsia="zh-CN"/>
        </w:rPr>
        <w:t>评估</w:t>
      </w:r>
      <w:r>
        <w:rPr>
          <w:rFonts w:hint="eastAsia" w:eastAsia="宋体"/>
          <w:bCs w:val="0"/>
          <w:kern w:val="2"/>
          <w:lang w:val="en-US" w:eastAsia="zh-CN"/>
        </w:rPr>
        <w:t>的实施方法。首先构建因素-权重-等级综合</w:t>
      </w:r>
      <w:r>
        <w:rPr>
          <w:rFonts w:hint="eastAsia"/>
          <w:bCs w:val="0"/>
          <w:kern w:val="2"/>
          <w:lang w:val="en-US" w:eastAsia="zh-CN"/>
        </w:rPr>
        <w:t>评估</w:t>
      </w:r>
      <w:r>
        <w:rPr>
          <w:rFonts w:hint="eastAsia" w:eastAsia="宋体"/>
          <w:bCs w:val="0"/>
          <w:kern w:val="2"/>
          <w:lang w:val="en-US" w:eastAsia="zh-CN"/>
        </w:rPr>
        <w:t>模型，其中</w:t>
      </w:r>
      <w:r>
        <w:rPr>
          <w:rFonts w:hint="eastAsia"/>
          <w:bCs w:val="0"/>
          <w:kern w:val="2"/>
          <w:lang w:val="en-US" w:eastAsia="zh-CN"/>
        </w:rPr>
        <w:t>评估</w:t>
      </w:r>
      <w:r>
        <w:rPr>
          <w:rFonts w:hint="eastAsia" w:eastAsia="宋体"/>
          <w:bCs w:val="0"/>
          <w:kern w:val="2"/>
          <w:lang w:val="en-US" w:eastAsia="zh-CN"/>
        </w:rPr>
        <w:t>因素及其权重可通过专家问卷调查法获取，</w:t>
      </w:r>
      <w:r>
        <w:rPr>
          <w:rFonts w:hint="eastAsia"/>
          <w:bCs w:val="0"/>
          <w:kern w:val="2"/>
          <w:lang w:val="en-US" w:eastAsia="zh-CN"/>
        </w:rPr>
        <w:t>评估</w:t>
      </w:r>
      <w:r>
        <w:rPr>
          <w:rFonts w:hint="eastAsia" w:eastAsia="宋体"/>
          <w:bCs w:val="0"/>
          <w:kern w:val="2"/>
          <w:lang w:val="en-US" w:eastAsia="zh-CN"/>
        </w:rPr>
        <w:t>因素中应包括设施长效运行情况、“三基本”要求实现情况、村民满意度、村庄水土环境现状等；其次通过现场调查、环境监测与走访问卷等方式进行数据收集，并根据调查数据得出各</w:t>
      </w:r>
      <w:r>
        <w:rPr>
          <w:rFonts w:hint="eastAsia"/>
          <w:bCs w:val="0"/>
          <w:kern w:val="2"/>
          <w:lang w:val="en-US" w:eastAsia="zh-CN"/>
        </w:rPr>
        <w:t>评估</w:t>
      </w:r>
      <w:r>
        <w:rPr>
          <w:rFonts w:hint="eastAsia" w:eastAsia="宋体"/>
          <w:bCs w:val="0"/>
          <w:kern w:val="2"/>
          <w:lang w:val="en-US" w:eastAsia="zh-CN"/>
        </w:rPr>
        <w:t>因素的</w:t>
      </w:r>
      <w:r>
        <w:rPr>
          <w:rFonts w:hint="eastAsia"/>
          <w:bCs w:val="0"/>
          <w:kern w:val="2"/>
          <w:lang w:val="en-US" w:eastAsia="zh-CN"/>
        </w:rPr>
        <w:t>评估</w:t>
      </w:r>
      <w:r>
        <w:rPr>
          <w:rFonts w:hint="eastAsia" w:eastAsia="宋体"/>
          <w:bCs w:val="0"/>
          <w:kern w:val="2"/>
          <w:lang w:val="en-US" w:eastAsia="zh-CN"/>
        </w:rPr>
        <w:t>值；通过计算加权</w:t>
      </w:r>
      <w:r>
        <w:rPr>
          <w:rFonts w:hint="eastAsia"/>
          <w:bCs w:val="0"/>
          <w:kern w:val="2"/>
          <w:lang w:val="en-US" w:eastAsia="zh-CN"/>
        </w:rPr>
        <w:t>评估</w:t>
      </w:r>
      <w:r>
        <w:rPr>
          <w:rFonts w:hint="eastAsia" w:eastAsia="宋体"/>
          <w:bCs w:val="0"/>
          <w:kern w:val="2"/>
          <w:lang w:val="en-US" w:eastAsia="zh-CN"/>
        </w:rPr>
        <w:t>值和综合</w:t>
      </w:r>
      <w:r>
        <w:rPr>
          <w:rFonts w:hint="eastAsia"/>
          <w:bCs w:val="0"/>
          <w:kern w:val="2"/>
          <w:lang w:val="en-US" w:eastAsia="zh-CN"/>
        </w:rPr>
        <w:t>评估</w:t>
      </w:r>
      <w:r>
        <w:rPr>
          <w:rFonts w:hint="eastAsia" w:eastAsia="宋体"/>
          <w:bCs w:val="0"/>
          <w:kern w:val="2"/>
          <w:lang w:val="en-US" w:eastAsia="zh-CN"/>
        </w:rPr>
        <w:t>值，</w:t>
      </w:r>
      <w:r>
        <w:rPr>
          <w:rFonts w:hint="eastAsia"/>
          <w:bCs w:val="0"/>
          <w:kern w:val="2"/>
          <w:lang w:val="en-US" w:eastAsia="zh-CN"/>
        </w:rPr>
        <w:t>判断是否合格</w:t>
      </w:r>
      <w:r>
        <w:rPr>
          <w:rFonts w:hint="eastAsia" w:eastAsia="宋体"/>
          <w:bCs w:val="0"/>
          <w:kern w:val="2"/>
          <w:lang w:val="en-US" w:eastAsia="zh-CN"/>
        </w:rPr>
        <w:t>。</w:t>
      </w:r>
    </w:p>
    <w:p w14:paraId="251BF0DD">
      <w:pPr>
        <w:spacing w:before="120" w:beforeLines="0" w:line="400" w:lineRule="exact"/>
        <w:rPr>
          <w:rFonts w:hint="default" w:eastAsia="宋体"/>
          <w:bCs w:val="0"/>
          <w:kern w:val="2"/>
          <w:lang w:val="en-US" w:eastAsia="zh-CN"/>
        </w:rPr>
      </w:pPr>
      <w:r>
        <w:rPr>
          <w:rFonts w:hint="eastAsia"/>
          <w:bCs w:val="0"/>
          <w:kern w:val="2"/>
          <w:lang w:val="en-US" w:eastAsia="zh-CN"/>
        </w:rPr>
        <w:t xml:space="preserve">7.2 </w:t>
      </w:r>
      <w:r>
        <w:rPr>
          <w:rFonts w:hint="eastAsia" w:ascii="黑体" w:hAnsi="黑体" w:eastAsia="黑体" w:cs="黑体"/>
          <w:bCs w:val="0"/>
          <w:kern w:val="2"/>
          <w:lang w:val="en-US" w:eastAsia="zh-CN"/>
        </w:rPr>
        <w:t>环境影响评估</w:t>
      </w:r>
    </w:p>
    <w:p w14:paraId="4B1059D5">
      <w:pPr>
        <w:spacing w:before="120" w:beforeLines="0" w:line="400" w:lineRule="exact"/>
        <w:rPr>
          <w:rFonts w:hint="default" w:eastAsia="宋体"/>
          <w:bCs w:val="0"/>
          <w:kern w:val="2"/>
          <w:lang w:val="en-US" w:eastAsia="zh-CN"/>
        </w:rPr>
      </w:pPr>
      <w:r>
        <w:rPr>
          <w:rFonts w:hint="eastAsia" w:eastAsia="宋体"/>
          <w:bCs w:val="0"/>
          <w:kern w:val="2"/>
          <w:lang w:val="en-US" w:eastAsia="zh-CN"/>
        </w:rPr>
        <w:t>7.</w:t>
      </w:r>
      <w:r>
        <w:rPr>
          <w:rFonts w:hint="eastAsia"/>
          <w:bCs w:val="0"/>
          <w:kern w:val="2"/>
          <w:lang w:val="en-US" w:eastAsia="zh-CN"/>
        </w:rPr>
        <w:t>2</w:t>
      </w:r>
      <w:r>
        <w:rPr>
          <w:rFonts w:hint="eastAsia" w:eastAsia="宋体"/>
          <w:bCs w:val="0"/>
          <w:kern w:val="2"/>
          <w:lang w:val="en-US" w:eastAsia="zh-CN"/>
        </w:rPr>
        <w:t>.</w:t>
      </w:r>
      <w:r>
        <w:rPr>
          <w:rFonts w:hint="eastAsia"/>
          <w:bCs w:val="0"/>
          <w:kern w:val="2"/>
          <w:lang w:val="en-US" w:eastAsia="zh-CN"/>
        </w:rPr>
        <w:t>1</w:t>
      </w:r>
      <w:r>
        <w:rPr>
          <w:rFonts w:hint="eastAsia" w:eastAsia="宋体"/>
          <w:bCs w:val="0"/>
          <w:kern w:val="2"/>
          <w:lang w:val="en-US" w:eastAsia="zh-CN"/>
        </w:rPr>
        <w:t xml:space="preserve"> </w:t>
      </w:r>
      <w:r>
        <w:rPr>
          <w:rFonts w:hint="eastAsia" w:ascii="黑体" w:hAnsi="黑体" w:eastAsia="黑体" w:cs="黑体"/>
          <w:bCs w:val="0"/>
          <w:kern w:val="2"/>
          <w:lang w:val="en-US" w:eastAsia="zh-CN"/>
        </w:rPr>
        <w:t>水质监测</w:t>
      </w:r>
    </w:p>
    <w:p w14:paraId="4D532B00">
      <w:pPr>
        <w:spacing w:before="120" w:beforeLines="0" w:line="400" w:lineRule="exact"/>
        <w:rPr>
          <w:rFonts w:hint="default" w:eastAsia="宋体"/>
          <w:bCs w:val="0"/>
          <w:kern w:val="2"/>
          <w:lang w:val="en-US" w:eastAsia="zh-CN"/>
        </w:rPr>
      </w:pPr>
      <w:r>
        <w:rPr>
          <w:rFonts w:hint="eastAsia" w:eastAsia="宋体"/>
          <w:bCs w:val="0"/>
          <w:kern w:val="2"/>
          <w:lang w:val="en-US" w:eastAsia="zh-CN"/>
        </w:rPr>
        <w:t>7.</w:t>
      </w:r>
      <w:r>
        <w:rPr>
          <w:rFonts w:hint="eastAsia"/>
          <w:bCs w:val="0"/>
          <w:kern w:val="2"/>
          <w:lang w:val="en-US" w:eastAsia="zh-CN"/>
        </w:rPr>
        <w:t>2</w:t>
      </w:r>
      <w:r>
        <w:rPr>
          <w:rFonts w:hint="eastAsia" w:eastAsia="宋体"/>
          <w:bCs w:val="0"/>
          <w:kern w:val="2"/>
          <w:lang w:val="en-US" w:eastAsia="zh-CN"/>
        </w:rPr>
        <w:t>.</w:t>
      </w:r>
      <w:r>
        <w:rPr>
          <w:rFonts w:hint="eastAsia"/>
          <w:bCs w:val="0"/>
          <w:kern w:val="2"/>
          <w:lang w:val="en-US" w:eastAsia="zh-CN"/>
        </w:rPr>
        <w:t>1.1</w:t>
      </w:r>
      <w:r>
        <w:rPr>
          <w:rFonts w:hint="eastAsia" w:eastAsia="宋体"/>
          <w:bCs w:val="0"/>
          <w:kern w:val="2"/>
          <w:lang w:val="en-US" w:eastAsia="zh-CN"/>
        </w:rPr>
        <w:t xml:space="preserve"> </w:t>
      </w:r>
      <w:r>
        <w:rPr>
          <w:rFonts w:hint="eastAsia"/>
          <w:bCs w:val="0"/>
          <w:kern w:val="2"/>
          <w:lang w:val="en-US" w:eastAsia="zh-CN"/>
        </w:rPr>
        <w:t>地表水环境可采用相关部门村级河道水质定期监测数据。</w:t>
      </w:r>
    </w:p>
    <w:p w14:paraId="09C78BBB">
      <w:pPr>
        <w:spacing w:before="120" w:beforeLines="0" w:line="400" w:lineRule="exact"/>
        <w:rPr>
          <w:rFonts w:hint="default"/>
          <w:bCs w:val="0"/>
          <w:kern w:val="2"/>
          <w:lang w:val="en-US" w:eastAsia="zh-CN"/>
        </w:rPr>
      </w:pPr>
      <w:r>
        <w:rPr>
          <w:rFonts w:hint="eastAsia"/>
          <w:bCs w:val="0"/>
          <w:kern w:val="2"/>
          <w:lang w:val="en-US" w:eastAsia="zh-CN"/>
        </w:rPr>
        <w:t>7.2.1.2 地表水环境监测以“不黑臭”为合格标准。</w:t>
      </w:r>
    </w:p>
    <w:p w14:paraId="26B58864">
      <w:pPr>
        <w:spacing w:before="100"/>
        <w:rPr>
          <w:rFonts w:hint="default"/>
          <w:bCs w:val="0"/>
          <w:kern w:val="2"/>
          <w:lang w:val="en-US" w:eastAsia="zh-CN"/>
        </w:rPr>
      </w:pPr>
      <w:r>
        <w:rPr>
          <w:rFonts w:hint="eastAsia"/>
          <w:bCs w:val="0"/>
          <w:kern w:val="2"/>
          <w:lang w:val="en-US" w:eastAsia="zh-CN"/>
        </w:rPr>
        <w:t xml:space="preserve">7.2.2.1 </w:t>
      </w:r>
      <w:r>
        <w:rPr>
          <w:rFonts w:hint="eastAsia"/>
          <w:lang w:val="en-US" w:eastAsia="zh-CN"/>
        </w:rPr>
        <w:t>当污水处理规模较小时，资源化利用对受纳体影响范围有限，本导则以污水处理规模&gt;10m</w:t>
      </w:r>
      <w:r>
        <w:rPr>
          <w:rFonts w:hint="eastAsia"/>
          <w:vertAlign w:val="superscript"/>
          <w:lang w:val="en-US" w:eastAsia="zh-CN"/>
        </w:rPr>
        <w:t>3</w:t>
      </w:r>
      <w:r>
        <w:rPr>
          <w:rFonts w:hint="eastAsia"/>
          <w:lang w:val="en-US" w:eastAsia="zh-CN"/>
        </w:rPr>
        <w:t>/d时的资源化利用受纳体为重点监管对象，设置土壤监测要求。</w:t>
      </w:r>
    </w:p>
    <w:sectPr>
      <w:footerReference r:id="rId21" w:type="even"/>
      <w:type w:val="continuous"/>
      <w:pgSz w:w="11906" w:h="16838"/>
      <w:pgMar w:top="1440" w:right="1797" w:bottom="1440" w:left="1797" w:header="851" w:footer="992" w:gutter="0"/>
      <w:cols w:space="0" w:num="1"/>
      <w:formProt w:val="0"/>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ADCAD">
    <w:pPr>
      <w:pStyle w:val="2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Text Box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5E378BF">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6pebnPAAAABQEAAA8AAAAAAAAAAQAgAAAAIgAAAGRycy9kb3ducmV2LnhtbFBLAQIUABQA&#10;AAAIAIdO4kDEp0ZK+QEAABIEAAAOAAAAAAAAAAEAIAAAAB4BAABkcnMvZTJvRG9jLnhtbFBLBQYA&#10;AAAABgAGAFkBAACJBQAAAAA=&#10;">
              <v:fill on="f" focussize="0,0"/>
              <v:stroke on="f"/>
              <v:imagedata o:title=""/>
              <o:lock v:ext="edit" aspectratio="f"/>
              <v:textbox inset="0mm,0mm,0mm,0mm" style="mso-fit-shape-to-text:t;">
                <w:txbxContent>
                  <w:p w14:paraId="75E378BF">
                    <w:r>
                      <w:fldChar w:fldCharType="begin"/>
                    </w:r>
                    <w:r>
                      <w:instrText xml:space="preserve"> PAGE  \* MERGEFORMAT </w:instrText>
                    </w:r>
                    <w:r>
                      <w:fldChar w:fldCharType="separate"/>
                    </w:r>
                    <w:r>
                      <w:t>I</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7143">
    <w:pPr>
      <w:pStyle w:val="20"/>
      <w:ind w:right="720"/>
      <w:jc w:val="both"/>
      <w:rPr>
        <w:sz w:val="2"/>
        <w:szCs w:val="2"/>
      </w:rPr>
    </w:pPr>
    <w:r>
      <w:rPr>
        <w:sz w:val="2"/>
      </w:rPr>
      <mc:AlternateContent>
        <mc:Choice Requires="wps">
          <w:drawing>
            <wp:anchor distT="0" distB="0" distL="114300" distR="114300" simplePos="0" relativeHeight="251665408" behindDoc="0" locked="0" layoutInCell="1" allowOverlap="1">
              <wp:simplePos x="0" y="0"/>
              <wp:positionH relativeFrom="margin">
                <wp:posOffset>5001260</wp:posOffset>
              </wp:positionH>
              <wp:positionV relativeFrom="paragraph">
                <wp:posOffset>-213360</wp:posOffset>
              </wp:positionV>
              <wp:extent cx="57785" cy="147955"/>
              <wp:effectExtent l="0" t="0" r="0" b="0"/>
              <wp:wrapNone/>
              <wp:docPr id="2" name="Text Box 10"/>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14:paraId="245FE852">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left:393.8pt;margin-top:-16.8pt;height:11.65pt;width:4.55pt;mso-position-horizontal-relative:margin;mso-wrap-style:none;z-index:251665408;mso-width-relative:page;mso-height-relative:page;" filled="f" stroked="f" coordsize="21600,21600" o:gfxdata="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wcPNXWAAAACwEAAA8AAAAAAAAAAQAgAAAAIgAAAGRycy9kb3ducmV2&#10;LnhtbFBLAQIUABQAAAAIAIdO4kDlNfuy/gEAAA8EAAAOAAAAAAAAAAEAIAAAACUBAABkcnMvZTJv&#10;RG9jLnhtbFBLBQYAAAAABgAGAFkBAACVBQAAAAA=&#10;">
              <v:fill on="f" focussize="0,0"/>
              <v:stroke on="f"/>
              <v:imagedata o:title=""/>
              <o:lock v:ext="edit" aspectratio="f"/>
              <v:textbox inset="0mm,0mm,0mm,0mm" style="mso-fit-shape-to-text:t;">
                <w:txbxContent>
                  <w:p w14:paraId="245FE852">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sz w:val="21"/>
        <w:szCs w:val="21"/>
      </w:rPr>
      <w:id w:val="391012267"/>
    </w:sdtPr>
    <w:sdtEndPr>
      <w:rPr>
        <w:rFonts w:ascii="Times New Roman"/>
        <w:sz w:val="21"/>
        <w:szCs w:val="21"/>
      </w:rPr>
    </w:sdtEndPr>
    <w:sdtContent>
      <w:p w14:paraId="69C34785">
        <w:pPr>
          <w:pStyle w:val="20"/>
          <w:jc w:val="left"/>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16</w:t>
        </w:r>
        <w:r>
          <w:rPr>
            <w:rFonts w:ascii="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7A10">
    <w:pPr>
      <w:pStyle w:val="2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E5B0A30">
                          <w:r>
                            <w:fldChar w:fldCharType="begin"/>
                          </w:r>
                          <w:r>
                            <w:instrText xml:space="preserve">PAGE   \* MERGEFORMAT</w:instrText>
                          </w:r>
                          <w:r>
                            <w:fldChar w:fldCharType="separate"/>
                          </w:r>
                          <w:r>
                            <w:rPr>
                              <w:lang w:val="zh-CN"/>
                            </w:rPr>
                            <w:t>2</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fipJz5wEAAMoD&#10;AAAOAAAAAAAAAAEAIAAAAB4BAABkcnMvZTJvRG9jLnhtbFBLBQYAAAAABgAGAFkBAAB3BQAAAAA=&#10;">
              <v:fill on="f" focussize="0,0"/>
              <v:stroke on="f"/>
              <v:imagedata o:title=""/>
              <o:lock v:ext="edit" aspectratio="f"/>
              <v:textbox inset="0mm,0mm,0mm,0mm" style="mso-fit-shape-to-text:t;">
                <w:txbxContent>
                  <w:p w14:paraId="2E5B0A30">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C1CE">
    <w:pPr>
      <w:pStyle w:val="20"/>
      <w:ind w:right="720"/>
      <w:jc w:val="both"/>
      <w:rPr>
        <w:sz w:val="2"/>
        <w:szCs w:val="2"/>
      </w:rPr>
    </w:pPr>
    <w:r>
      <w:rPr>
        <w:sz w:val="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57785" cy="147955"/>
              <wp:effectExtent l="0" t="0" r="0" b="0"/>
              <wp:wrapNone/>
              <wp:docPr id="27" name="Text Box 9"/>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14:paraId="54068EEF">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65pt;width:4.55pt;mso-position-horizontal:right;mso-position-horizontal-relative:margin;mso-wrap-style:none;z-index:25166438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LHALRAAAAAgEAAA8AAAAAAAAAAQAgAAAAIgAAAGRycy9kb3ducmV2Lnht&#10;bFBLAQIUABQAAAAIAIdO4kAKC5QRAAIAAA8EAAAOAAAAAAAAAAEAIAAAACABAABkcnMvZTJvRG9j&#10;LnhtbFBLBQYAAAAABgAGAFkBAACSBQAAAAA=&#10;">
              <v:fill on="f" focussize="0,0"/>
              <v:stroke on="f"/>
              <v:imagedata o:title=""/>
              <o:lock v:ext="edit" aspectratio="f"/>
              <v:textbox inset="0mm,0mm,0mm,0mm" style="mso-fit-shape-to-text:t;">
                <w:txbxContent>
                  <w:p w14:paraId="54068EEF">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81D1F">
    <w:pPr>
      <w:pStyle w:val="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21679">
    <w:pPr>
      <w:pStyle w:val="59"/>
    </w:pPr>
    <w: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9B692CD">
                          <w:r>
                            <w:fldChar w:fldCharType="begin"/>
                          </w:r>
                          <w:r>
                            <w:instrText xml:space="preserve"> PAGE   \* MERGEFORMAT \* MERGEFORMAT </w:instrText>
                          </w:r>
                          <w:r>
                            <w:fldChar w:fldCharType="separate"/>
                          </w:r>
                          <w:r>
                            <w:t>I</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D36LvnmAQAAyQMA&#10;AA4AAAAAAAAAAQAgAAAAHgEAAGRycy9lMm9Eb2MueG1sUEsFBgAAAAAGAAYAWQEAAHYFAAAAAA==&#10;">
              <v:fill on="f" focussize="0,0"/>
              <v:stroke on="f"/>
              <v:imagedata o:title=""/>
              <o:lock v:ext="edit" aspectratio="f"/>
              <v:textbox inset="0mm,0mm,0mm,0mm" style="mso-fit-shape-to-text:t;">
                <w:txbxContent>
                  <w:p w14:paraId="79B692CD">
                    <w:r>
                      <w:fldChar w:fldCharType="begin"/>
                    </w:r>
                    <w:r>
                      <w:instrText xml:space="preserve"> PAGE   \* MERGEFORMAT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08C3">
    <w:pPr>
      <w:pStyle w:val="60"/>
    </w:pPr>
    <w:r>
      <mc:AlternateContent>
        <mc:Choice Requires="wps">
          <w:drawing>
            <wp:anchor distT="0" distB="0" distL="114300" distR="114300" simplePos="0" relativeHeight="251660288" behindDoc="0" locked="0" layoutInCell="1" allowOverlap="1">
              <wp:simplePos x="0" y="0"/>
              <wp:positionH relativeFrom="margin">
                <wp:posOffset>5500370</wp:posOffset>
              </wp:positionH>
              <wp:positionV relativeFrom="paragraph">
                <wp:posOffset>43815</wp:posOffset>
              </wp:positionV>
              <wp:extent cx="201930" cy="147955"/>
              <wp:effectExtent l="0" t="0" r="0" b="0"/>
              <wp:wrapNone/>
              <wp:docPr id="2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1930" cy="147955"/>
                      </a:xfrm>
                      <a:prstGeom prst="rect">
                        <a:avLst/>
                      </a:prstGeom>
                      <a:noFill/>
                      <a:ln>
                        <a:noFill/>
                      </a:ln>
                      <a:effectLst/>
                    </wps:spPr>
                    <wps:txbx>
                      <w:txbxContent>
                        <w:p w14:paraId="407DECF5">
                          <w:r>
                            <w:fldChar w:fldCharType="begin"/>
                          </w:r>
                          <w:r>
                            <w:instrText xml:space="preserve">PAGE   \* MERGEFORMAT</w:instrText>
                          </w:r>
                          <w:r>
                            <w:fldChar w:fldCharType="separate"/>
                          </w:r>
                          <w:r>
                            <w:rPr>
                              <w:lang w:val="zh-CN"/>
                            </w:rPr>
                            <w:t>I</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left:433.1pt;margin-top:3.45pt;height:11.65pt;width:15.9pt;mso-position-horizontal-relative:margin;mso-wrap-style:none;z-index:251660288;mso-width-relative:page;mso-height-relative:page;" filled="f" stroked="f" coordsize="21600,21600" o:gfxdata="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K0oHUAAAACAEAAA8AAAAAAAAAAQAgAAAA&#10;IgAAAGRycy9kb3ducmV2LnhtbFBLAQIUABQAAAAIAIdO4kAY0FA3DwIAABEEAAAOAAAAAAAAAAEA&#10;IAAAACMBAABkcnMvZTJvRG9jLnhtbFBLBQYAAAAABgAGAFkBAACkBQAAAAA=&#10;">
              <v:fill on="f" focussize="0,0"/>
              <v:stroke on="f"/>
              <v:imagedata o:title=""/>
              <o:lock v:ext="edit" aspectratio="f"/>
              <v:textbox inset="0mm,0mm,0mm,0mm" style="mso-fit-shape-to-text:t;">
                <w:txbxContent>
                  <w:p w14:paraId="407DECF5">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5D266">
    <w:pPr>
      <w:pStyle w:val="59"/>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2CEACFE">
                          <w:r>
                            <w:fldChar w:fldCharType="begin"/>
                          </w:r>
                          <w:r>
                            <w:instrText xml:space="preserve"> PAGE   \* MERGEFORMAT \* MERGEFORMAT </w:instrText>
                          </w:r>
                          <w:r>
                            <w:fldChar w:fldCharType="separate"/>
                          </w:r>
                          <w:r>
                            <w:t>II</w:t>
                          </w:r>
                          <w: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7eah3mAQAAygMA&#10;AA4AAAAAAAAAAQAgAAAAHgEAAGRycy9lMm9Eb2MueG1sUEsFBgAAAAAGAAYAWQEAAHYFAAAAAA==&#10;">
              <v:fill on="f" focussize="0,0"/>
              <v:stroke on="f"/>
              <v:imagedata o:title=""/>
              <o:lock v:ext="edit" aspectratio="f"/>
              <v:textbox inset="0mm,0mm,0mm,0mm" style="mso-fit-shape-to-text:t;">
                <w:txbxContent>
                  <w:p w14:paraId="02CEACFE">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35037"/>
    </w:sdtPr>
    <w:sdtEndPr>
      <w:rPr>
        <w:rFonts w:ascii="Times New Roman"/>
        <w:sz w:val="21"/>
        <w:szCs w:val="21"/>
      </w:rPr>
    </w:sdtEndPr>
    <w:sdtContent>
      <w:p w14:paraId="353C8D16">
        <w:pPr>
          <w:pStyle w:val="20"/>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15</w:t>
        </w:r>
        <w:r>
          <w:rPr>
            <w:rFonts w:ascii="Times New Roman"/>
            <w:sz w:val="21"/>
            <w:szCs w:val="21"/>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4C273">
    <w:pPr>
      <w:pStyle w:val="59"/>
      <w:ind w:left="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75CF09">
                          <w:r>
                            <w:fldChar w:fldCharType="begin"/>
                          </w:r>
                          <w:r>
                            <w:instrText xml:space="preserve"> PAGE   \* MERGEFORMAT \* MERGEFORMAT </w:instrText>
                          </w:r>
                          <w:r>
                            <w:fldChar w:fldCharType="separate"/>
                          </w:r>
                          <w:r>
                            <w:t>4</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ExFYR9wBAADBAwAADgAAAAAAAAAB&#10;ACAAAAAeAQAAZHJzL2Uyb0RvYy54bWxQSwUGAAAAAAYABgBZAQAAbAUAAAAA&#10;">
              <v:fill on="f" focussize="0,0"/>
              <v:stroke on="f"/>
              <v:imagedata o:title=""/>
              <o:lock v:ext="edit" aspectratio="f"/>
              <v:textbox inset="0mm,0mm,0mm,0mm" style="mso-fit-shape-to-text:t;">
                <w:txbxContent>
                  <w:p w14:paraId="2175CF09">
                    <w:r>
                      <w:fldChar w:fldCharType="begin"/>
                    </w:r>
                    <w:r>
                      <w:instrText xml:space="preserve"> PAGE   \* MERGEFORMAT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3DC7">
    <w:pPr>
      <w:pStyle w:val="21"/>
      <w:wordWrap w:val="0"/>
      <w:jc w:val="right"/>
      <w:rPr>
        <w:rFonts w:hint="eastAsia"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7520">
    <w:pPr>
      <w:pStyle w:val="69"/>
      <w:rPr>
        <w:rFonts w:hint="eastAsia"/>
      </w:rPr>
    </w:pPr>
    <w:r>
      <w:fldChar w:fldCharType="begin"/>
    </w:r>
    <w:r>
      <w:instrText xml:space="preserve"> STYLEREF  标准文件_文件编号  \* MERGEFORMAT </w:instrText>
    </w:r>
    <w:r>
      <w:fldChar w:fldCharType="separate"/>
    </w:r>
    <w:r>
      <w:t>DB31 SW/Z xxx—2025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A43AC">
    <w:pPr>
      <w:pStyle w:val="70"/>
      <w:rPr>
        <w:rFonts w:hint="eastAsia"/>
      </w:rPr>
    </w:pPr>
    <w:r>
      <w:fldChar w:fldCharType="begin"/>
    </w:r>
    <w:r>
      <w:instrText xml:space="preserve"> STYLEREF  标准文件_文件编号 \* MERGEFORMAT </w:instrText>
    </w:r>
    <w:r>
      <w:fldChar w:fldCharType="separate"/>
    </w:r>
    <w:r>
      <w:t>DB31 SW/Z 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E65B">
    <w:pPr>
      <w:pStyle w:val="69"/>
      <w:rPr>
        <w:rFonts w:hint="eastAsia"/>
      </w:rPr>
    </w:pPr>
    <w:r>
      <w:fldChar w:fldCharType="begin"/>
    </w:r>
    <w:r>
      <w:instrText xml:space="preserve"> STYLEREF  标准文件_文件编号  \* MERGEFORMAT </w:instrText>
    </w:r>
    <w:r>
      <w:fldChar w:fldCharType="separate"/>
    </w:r>
    <w:r>
      <w:t>DB31 SW/Z 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537A">
    <w:pPr>
      <w:pStyle w:val="70"/>
      <w:jc w:val="right"/>
      <w:rPr>
        <w:rFonts w:hint="eastAsia"/>
      </w:rPr>
    </w:pPr>
    <w:r>
      <w:fldChar w:fldCharType="begin"/>
    </w:r>
    <w:r>
      <w:instrText xml:space="preserve"> STYLEREF  标准文件_文件编号 \* MERGEFORMAT </w:instrText>
    </w:r>
    <w:r>
      <w:fldChar w:fldCharType="separate"/>
    </w:r>
    <w:r>
      <w:t>DB31 SW/Z 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13AE">
    <w:pPr>
      <w:pStyle w:val="21"/>
      <w:jc w:val="righ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DB31 SW/Z xxx—2025</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6">
    <w:nsid w:val="16207BEA"/>
    <w:multiLevelType w:val="multilevel"/>
    <w:tmpl w:val="16207BEA"/>
    <w:lvl w:ilvl="0" w:tentative="0">
      <w:start w:val="1"/>
      <w:numFmt w:val="lowerLetter"/>
      <w:pStyle w:val="25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50"/>
      <w:lvlText w:val="%2)"/>
      <w:lvlJc w:val="left"/>
      <w:pPr>
        <w:tabs>
          <w:tab w:val="left" w:pos="1260"/>
        </w:tabs>
        <w:ind w:left="1259" w:hanging="419"/>
      </w:pPr>
      <w:rPr>
        <w:rFonts w:hint="eastAsia"/>
      </w:rPr>
    </w:lvl>
    <w:lvl w:ilvl="2" w:tentative="0">
      <w:start w:val="1"/>
      <w:numFmt w:val="decimal"/>
      <w:pStyle w:val="25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3"/>
      <w:suff w:val="nothing"/>
      <w:lvlText w:val="%1.%2.%3　"/>
      <w:lvlJc w:val="left"/>
      <w:pPr>
        <w:ind w:left="426" w:firstLine="0"/>
      </w:pPr>
      <w:rPr>
        <w:rFonts w:hint="eastAsia" w:ascii="黑体" w:hAnsi="Times New Roman" w:eastAsia="黑体"/>
        <w:b w:val="0"/>
        <w:i w:val="0"/>
        <w:sz w:val="21"/>
      </w:rPr>
    </w:lvl>
    <w:lvl w:ilvl="3" w:tentative="0">
      <w:start w:val="1"/>
      <w:numFmt w:val="decimal"/>
      <w:pStyle w:val="244"/>
      <w:suff w:val="nothing"/>
      <w:lvlText w:val="%1.%2.%3.%4　"/>
      <w:lvlJc w:val="left"/>
      <w:pPr>
        <w:ind w:left="709" w:firstLine="0"/>
      </w:pPr>
      <w:rPr>
        <w:rFonts w:hint="eastAsia" w:ascii="黑体" w:hAnsi="Times New Roman" w:eastAsia="黑体"/>
        <w:b w:val="0"/>
        <w:i w:val="0"/>
        <w:sz w:val="21"/>
      </w:rPr>
    </w:lvl>
    <w:lvl w:ilvl="4" w:tentative="0">
      <w:start w:val="1"/>
      <w:numFmt w:val="decimal"/>
      <w:pStyle w:val="245"/>
      <w:suff w:val="nothing"/>
      <w:lvlText w:val="%1.%2.%3.%4.%5　"/>
      <w:lvlJc w:val="left"/>
      <w:pPr>
        <w:ind w:left="709" w:firstLine="0"/>
      </w:pPr>
      <w:rPr>
        <w:rFonts w:hint="eastAsia" w:ascii="黑体" w:hAnsi="Times New Roman" w:eastAsia="黑体"/>
        <w:b w:val="0"/>
        <w:i w:val="0"/>
        <w:sz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4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6"/>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0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7"/>
      <w:suff w:val="space"/>
      <w:lvlText w:val="%1"/>
      <w:lvlJc w:val="left"/>
      <w:pPr>
        <w:ind w:left="425" w:hanging="425"/>
      </w:pPr>
      <w:rPr>
        <w:rFonts w:hint="eastAsia"/>
      </w:rPr>
    </w:lvl>
    <w:lvl w:ilvl="1" w:tentative="0">
      <w:start w:val="1"/>
      <w:numFmt w:val="decimal"/>
      <w:pStyle w:val="8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7"/>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4"/>
      <w:suff w:val="nothing"/>
      <w:lvlText w:val="附录%1"/>
      <w:lvlJc w:val="left"/>
      <w:pPr>
        <w:ind w:left="0" w:firstLine="0"/>
      </w:pPr>
      <w:rPr>
        <w:rFonts w:hint="eastAsia"/>
        <w:spacing w:val="100"/>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60"/>
      <w:suff w:val="nothing"/>
      <w:lvlText w:val="%1"/>
      <w:lvlJc w:val="left"/>
      <w:pPr>
        <w:ind w:left="0" w:firstLine="0"/>
      </w:pPr>
      <w:rPr>
        <w:rFonts w:hint="eastAsia"/>
      </w:rPr>
    </w:lvl>
    <w:lvl w:ilvl="1" w:tentative="0">
      <w:start w:val="1"/>
      <w:numFmt w:val="decimal"/>
      <w:pStyle w:val="112"/>
      <w:suff w:val="nothing"/>
      <w:lvlText w:val="%1%2　"/>
      <w:lvlJc w:val="left"/>
      <w:pPr>
        <w:ind w:left="0" w:firstLine="0"/>
      </w:pPr>
      <w:rPr>
        <w:rFonts w:hint="eastAsia" w:ascii="黑体" w:eastAsia="黑体"/>
        <w:b w:val="0"/>
        <w:i w:val="0"/>
        <w:sz w:val="21"/>
      </w:rPr>
    </w:lvl>
    <w:lvl w:ilvl="2" w:tentative="0">
      <w:start w:val="1"/>
      <w:numFmt w:val="decimal"/>
      <w:pStyle w:val="11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3"/>
      <w:suff w:val="nothing"/>
      <w:lvlText w:val="%1%2.%3.%4　"/>
      <w:lvlJc w:val="left"/>
      <w:pPr>
        <w:ind w:left="0" w:firstLine="0"/>
      </w:pPr>
      <w:rPr>
        <w:rFonts w:hint="eastAsia" w:ascii="黑体" w:eastAsia="黑体"/>
        <w:b w:val="0"/>
        <w:i w:val="0"/>
        <w:sz w:val="21"/>
      </w:rPr>
    </w:lvl>
    <w:lvl w:ilvl="4" w:tentative="0">
      <w:start w:val="1"/>
      <w:numFmt w:val="decimal"/>
      <w:pStyle w:val="102"/>
      <w:suff w:val="nothing"/>
      <w:lvlText w:val="%1%2.%3.%4.%5　"/>
      <w:lvlJc w:val="left"/>
      <w:pPr>
        <w:ind w:left="0" w:firstLine="0"/>
      </w:pPr>
      <w:rPr>
        <w:rFonts w:hint="eastAsia" w:ascii="黑体" w:eastAsia="黑体"/>
        <w:b w:val="0"/>
        <w:i w:val="0"/>
        <w:sz w:val="21"/>
      </w:rPr>
    </w:lvl>
    <w:lvl w:ilvl="5" w:tentative="0">
      <w:start w:val="1"/>
      <w:numFmt w:val="decimal"/>
      <w:pStyle w:val="106"/>
      <w:suff w:val="nothing"/>
      <w:lvlText w:val="%1%2.%3.%4.%5.%6　"/>
      <w:lvlJc w:val="left"/>
      <w:pPr>
        <w:ind w:left="0" w:firstLine="0"/>
      </w:pPr>
      <w:rPr>
        <w:rFonts w:hint="eastAsia" w:ascii="黑体" w:eastAsia="黑体"/>
        <w:b w:val="0"/>
        <w:i w:val="0"/>
        <w:sz w:val="21"/>
      </w:rPr>
    </w:lvl>
    <w:lvl w:ilvl="6" w:tentative="0">
      <w:start w:val="1"/>
      <w:numFmt w:val="decimal"/>
      <w:pStyle w:val="11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4"/>
  </w:num>
  <w:num w:numId="4">
    <w:abstractNumId w:val="24"/>
  </w:num>
  <w:num w:numId="5">
    <w:abstractNumId w:val="19"/>
  </w:num>
  <w:num w:numId="6">
    <w:abstractNumId w:val="14"/>
  </w:num>
  <w:num w:numId="7">
    <w:abstractNumId w:val="8"/>
  </w:num>
  <w:num w:numId="8">
    <w:abstractNumId w:val="9"/>
  </w:num>
  <w:num w:numId="9">
    <w:abstractNumId w:val="17"/>
  </w:num>
  <w:num w:numId="10">
    <w:abstractNumId w:val="26"/>
  </w:num>
  <w:num w:numId="11">
    <w:abstractNumId w:val="12"/>
  </w:num>
  <w:num w:numId="12">
    <w:abstractNumId w:val="13"/>
  </w:num>
  <w:num w:numId="13">
    <w:abstractNumId w:val="7"/>
  </w:num>
  <w:num w:numId="14">
    <w:abstractNumId w:val="20"/>
  </w:num>
  <w:num w:numId="15">
    <w:abstractNumId w:val="22"/>
  </w:num>
  <w:num w:numId="16">
    <w:abstractNumId w:val="18"/>
  </w:num>
  <w:num w:numId="17">
    <w:abstractNumId w:val="30"/>
  </w:num>
  <w:num w:numId="18">
    <w:abstractNumId w:val="16"/>
  </w:num>
  <w:num w:numId="19">
    <w:abstractNumId w:val="1"/>
  </w:num>
  <w:num w:numId="20">
    <w:abstractNumId w:val="11"/>
  </w:num>
  <w:num w:numId="21">
    <w:abstractNumId w:val="31"/>
  </w:num>
  <w:num w:numId="22">
    <w:abstractNumId w:val="21"/>
  </w:num>
  <w:num w:numId="23">
    <w:abstractNumId w:val="5"/>
  </w:num>
  <w:num w:numId="24">
    <w:abstractNumId w:val="27"/>
  </w:num>
  <w:num w:numId="25">
    <w:abstractNumId w:val="29"/>
  </w:num>
  <w:num w:numId="26">
    <w:abstractNumId w:val="2"/>
  </w:num>
  <w:num w:numId="27">
    <w:abstractNumId w:val="3"/>
  </w:num>
  <w:num w:numId="28">
    <w:abstractNumId w:val="15"/>
  </w:num>
  <w:num w:numId="29">
    <w:abstractNumId w:val="25"/>
  </w:num>
  <w:num w:numId="30">
    <w:abstractNumId w:val="23"/>
  </w:num>
  <w:num w:numId="31">
    <w:abstractNumId w:val="1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attachedTemplate r:id="rId1"/>
  <w:revisionView w:markup="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ZDdjNTQ2MzgyZjk3NDQwMjRkMDliZjAzOTgxMjUifQ=="/>
    <w:docVar w:name="KSO_WPS_MARK_KEY" w:val="fb88cef4-9902-4f95-a22a-d3e7c5fa095d"/>
  </w:docVars>
  <w:rsids>
    <w:rsidRoot w:val="1FA54393"/>
    <w:rsid w:val="0000040A"/>
    <w:rsid w:val="0000091F"/>
    <w:rsid w:val="00000A94"/>
    <w:rsid w:val="00001972"/>
    <w:rsid w:val="00001D9A"/>
    <w:rsid w:val="00001DEB"/>
    <w:rsid w:val="00002ECF"/>
    <w:rsid w:val="00004429"/>
    <w:rsid w:val="00004A78"/>
    <w:rsid w:val="00006516"/>
    <w:rsid w:val="00006C60"/>
    <w:rsid w:val="00007B3A"/>
    <w:rsid w:val="000107E0"/>
    <w:rsid w:val="000117F2"/>
    <w:rsid w:val="00011FDE"/>
    <w:rsid w:val="0001200B"/>
    <w:rsid w:val="00012EBE"/>
    <w:rsid w:val="00012FFD"/>
    <w:rsid w:val="00013085"/>
    <w:rsid w:val="000135F0"/>
    <w:rsid w:val="00013B39"/>
    <w:rsid w:val="00014162"/>
    <w:rsid w:val="00014340"/>
    <w:rsid w:val="00015CE4"/>
    <w:rsid w:val="00016A9C"/>
    <w:rsid w:val="0002033C"/>
    <w:rsid w:val="00020E4C"/>
    <w:rsid w:val="00022184"/>
    <w:rsid w:val="00022762"/>
    <w:rsid w:val="000238E0"/>
    <w:rsid w:val="000249DB"/>
    <w:rsid w:val="0002595E"/>
    <w:rsid w:val="000303C3"/>
    <w:rsid w:val="00032558"/>
    <w:rsid w:val="00032C63"/>
    <w:rsid w:val="000331D3"/>
    <w:rsid w:val="00033C36"/>
    <w:rsid w:val="000346A5"/>
    <w:rsid w:val="00035125"/>
    <w:rsid w:val="000354CA"/>
    <w:rsid w:val="000359C3"/>
    <w:rsid w:val="00035A7D"/>
    <w:rsid w:val="000365ED"/>
    <w:rsid w:val="000374F5"/>
    <w:rsid w:val="00041300"/>
    <w:rsid w:val="0004136C"/>
    <w:rsid w:val="0004249A"/>
    <w:rsid w:val="00043282"/>
    <w:rsid w:val="00043B02"/>
    <w:rsid w:val="00044286"/>
    <w:rsid w:val="00045235"/>
    <w:rsid w:val="00046195"/>
    <w:rsid w:val="00046D3F"/>
    <w:rsid w:val="00047F28"/>
    <w:rsid w:val="000503AA"/>
    <w:rsid w:val="000506A1"/>
    <w:rsid w:val="000515DD"/>
    <w:rsid w:val="0005265A"/>
    <w:rsid w:val="000539DD"/>
    <w:rsid w:val="00053BD3"/>
    <w:rsid w:val="00053D95"/>
    <w:rsid w:val="000556ED"/>
    <w:rsid w:val="000559D4"/>
    <w:rsid w:val="00055FE2"/>
    <w:rsid w:val="0005616F"/>
    <w:rsid w:val="000609B9"/>
    <w:rsid w:val="00060C2E"/>
    <w:rsid w:val="00061033"/>
    <w:rsid w:val="0006119A"/>
    <w:rsid w:val="000619E9"/>
    <w:rsid w:val="000622D4"/>
    <w:rsid w:val="000624A2"/>
    <w:rsid w:val="00062D76"/>
    <w:rsid w:val="0006357D"/>
    <w:rsid w:val="000654FE"/>
    <w:rsid w:val="00065710"/>
    <w:rsid w:val="00065D65"/>
    <w:rsid w:val="00066982"/>
    <w:rsid w:val="00067F1E"/>
    <w:rsid w:val="00070E7D"/>
    <w:rsid w:val="00071CC0"/>
    <w:rsid w:val="00071F5A"/>
    <w:rsid w:val="000738D7"/>
    <w:rsid w:val="00073C8C"/>
    <w:rsid w:val="00075BF7"/>
    <w:rsid w:val="00075F51"/>
    <w:rsid w:val="0007733C"/>
    <w:rsid w:val="00077B64"/>
    <w:rsid w:val="00080A1C"/>
    <w:rsid w:val="00080BE7"/>
    <w:rsid w:val="00081E00"/>
    <w:rsid w:val="00082317"/>
    <w:rsid w:val="00082405"/>
    <w:rsid w:val="00083D2C"/>
    <w:rsid w:val="00084FB8"/>
    <w:rsid w:val="00086147"/>
    <w:rsid w:val="00086AA1"/>
    <w:rsid w:val="00086C20"/>
    <w:rsid w:val="00086F8E"/>
    <w:rsid w:val="000877E4"/>
    <w:rsid w:val="00087A77"/>
    <w:rsid w:val="00090CA6"/>
    <w:rsid w:val="000911BB"/>
    <w:rsid w:val="000911E1"/>
    <w:rsid w:val="000925D0"/>
    <w:rsid w:val="00092B8A"/>
    <w:rsid w:val="00092FB0"/>
    <w:rsid w:val="000934C5"/>
    <w:rsid w:val="00093D25"/>
    <w:rsid w:val="00093DAB"/>
    <w:rsid w:val="00094417"/>
    <w:rsid w:val="00094D73"/>
    <w:rsid w:val="00094FC6"/>
    <w:rsid w:val="00096D63"/>
    <w:rsid w:val="0009796C"/>
    <w:rsid w:val="00097B36"/>
    <w:rsid w:val="000A029E"/>
    <w:rsid w:val="000A0B60"/>
    <w:rsid w:val="000A0EB8"/>
    <w:rsid w:val="000A19FC"/>
    <w:rsid w:val="000A1E53"/>
    <w:rsid w:val="000A296B"/>
    <w:rsid w:val="000A3018"/>
    <w:rsid w:val="000A3CCE"/>
    <w:rsid w:val="000A5A7C"/>
    <w:rsid w:val="000A688A"/>
    <w:rsid w:val="000A7311"/>
    <w:rsid w:val="000B060F"/>
    <w:rsid w:val="000B123B"/>
    <w:rsid w:val="000B1592"/>
    <w:rsid w:val="000B1F94"/>
    <w:rsid w:val="000B1FF2"/>
    <w:rsid w:val="000B3CDA"/>
    <w:rsid w:val="000B4249"/>
    <w:rsid w:val="000B4F17"/>
    <w:rsid w:val="000B6A0B"/>
    <w:rsid w:val="000C02BD"/>
    <w:rsid w:val="000C0F6C"/>
    <w:rsid w:val="000C11DB"/>
    <w:rsid w:val="000C11FA"/>
    <w:rsid w:val="000C1492"/>
    <w:rsid w:val="000C1AE7"/>
    <w:rsid w:val="000C22C5"/>
    <w:rsid w:val="000C2FBD"/>
    <w:rsid w:val="000C3241"/>
    <w:rsid w:val="000C4B41"/>
    <w:rsid w:val="000C4CB8"/>
    <w:rsid w:val="000C57D6"/>
    <w:rsid w:val="000C6362"/>
    <w:rsid w:val="000C7666"/>
    <w:rsid w:val="000D0929"/>
    <w:rsid w:val="000D0A9C"/>
    <w:rsid w:val="000D1795"/>
    <w:rsid w:val="000D2038"/>
    <w:rsid w:val="000D329A"/>
    <w:rsid w:val="000D3867"/>
    <w:rsid w:val="000D4B9C"/>
    <w:rsid w:val="000D4EB6"/>
    <w:rsid w:val="000D753B"/>
    <w:rsid w:val="000E06EE"/>
    <w:rsid w:val="000E20ED"/>
    <w:rsid w:val="000E294E"/>
    <w:rsid w:val="000E3EE6"/>
    <w:rsid w:val="000E3FEA"/>
    <w:rsid w:val="000E4650"/>
    <w:rsid w:val="000E466C"/>
    <w:rsid w:val="000E4C9E"/>
    <w:rsid w:val="000E6FD7"/>
    <w:rsid w:val="000E7442"/>
    <w:rsid w:val="000E746A"/>
    <w:rsid w:val="000E7E88"/>
    <w:rsid w:val="000E7EB8"/>
    <w:rsid w:val="000F06E1"/>
    <w:rsid w:val="000F0E3C"/>
    <w:rsid w:val="000F19D5"/>
    <w:rsid w:val="000F212B"/>
    <w:rsid w:val="000F2BB4"/>
    <w:rsid w:val="000F4AEA"/>
    <w:rsid w:val="000F5311"/>
    <w:rsid w:val="000F633F"/>
    <w:rsid w:val="000F67E9"/>
    <w:rsid w:val="000F7963"/>
    <w:rsid w:val="00100536"/>
    <w:rsid w:val="00101447"/>
    <w:rsid w:val="00104926"/>
    <w:rsid w:val="001069BC"/>
    <w:rsid w:val="00110B9F"/>
    <w:rsid w:val="001127F4"/>
    <w:rsid w:val="00113B1E"/>
    <w:rsid w:val="001164C9"/>
    <w:rsid w:val="00116FEC"/>
    <w:rsid w:val="0011711C"/>
    <w:rsid w:val="0012059C"/>
    <w:rsid w:val="00122936"/>
    <w:rsid w:val="00124BCA"/>
    <w:rsid w:val="00124CDA"/>
    <w:rsid w:val="00124E4F"/>
    <w:rsid w:val="001260B7"/>
    <w:rsid w:val="001265CB"/>
    <w:rsid w:val="001321C6"/>
    <w:rsid w:val="001325C4"/>
    <w:rsid w:val="001329F9"/>
    <w:rsid w:val="00133010"/>
    <w:rsid w:val="00133180"/>
    <w:rsid w:val="001338EE"/>
    <w:rsid w:val="00133AAE"/>
    <w:rsid w:val="00135323"/>
    <w:rsid w:val="001356C4"/>
    <w:rsid w:val="001364F5"/>
    <w:rsid w:val="00141114"/>
    <w:rsid w:val="00141263"/>
    <w:rsid w:val="00142969"/>
    <w:rsid w:val="00144359"/>
    <w:rsid w:val="001446C2"/>
    <w:rsid w:val="001457E7"/>
    <w:rsid w:val="00145D9D"/>
    <w:rsid w:val="00146388"/>
    <w:rsid w:val="00150405"/>
    <w:rsid w:val="001520F1"/>
    <w:rsid w:val="001529E5"/>
    <w:rsid w:val="0015360F"/>
    <w:rsid w:val="00153C7E"/>
    <w:rsid w:val="00154C92"/>
    <w:rsid w:val="00155570"/>
    <w:rsid w:val="00156B25"/>
    <w:rsid w:val="00156E1A"/>
    <w:rsid w:val="00157894"/>
    <w:rsid w:val="00157B55"/>
    <w:rsid w:val="0016398D"/>
    <w:rsid w:val="00163BF1"/>
    <w:rsid w:val="001642FA"/>
    <w:rsid w:val="001649EB"/>
    <w:rsid w:val="00164BAF"/>
    <w:rsid w:val="00164FA8"/>
    <w:rsid w:val="00165065"/>
    <w:rsid w:val="00165434"/>
    <w:rsid w:val="0016580B"/>
    <w:rsid w:val="00165F49"/>
    <w:rsid w:val="00166B88"/>
    <w:rsid w:val="0016770A"/>
    <w:rsid w:val="00167B22"/>
    <w:rsid w:val="00170804"/>
    <w:rsid w:val="001708E9"/>
    <w:rsid w:val="00170B17"/>
    <w:rsid w:val="001714FB"/>
    <w:rsid w:val="0017340B"/>
    <w:rsid w:val="00173FB1"/>
    <w:rsid w:val="00176DFD"/>
    <w:rsid w:val="00181CB6"/>
    <w:rsid w:val="001825EA"/>
    <w:rsid w:val="001829CB"/>
    <w:rsid w:val="00182C4E"/>
    <w:rsid w:val="00184B97"/>
    <w:rsid w:val="001852C9"/>
    <w:rsid w:val="00186BAD"/>
    <w:rsid w:val="00186BF6"/>
    <w:rsid w:val="00190087"/>
    <w:rsid w:val="001913C4"/>
    <w:rsid w:val="00192E3B"/>
    <w:rsid w:val="0019348F"/>
    <w:rsid w:val="001936F1"/>
    <w:rsid w:val="00193A07"/>
    <w:rsid w:val="00194C95"/>
    <w:rsid w:val="00195C34"/>
    <w:rsid w:val="00196025"/>
    <w:rsid w:val="00196EF5"/>
    <w:rsid w:val="001A1590"/>
    <w:rsid w:val="001A1A53"/>
    <w:rsid w:val="001A234A"/>
    <w:rsid w:val="001A24B5"/>
    <w:rsid w:val="001A2A84"/>
    <w:rsid w:val="001A4ACF"/>
    <w:rsid w:val="001A4CF3"/>
    <w:rsid w:val="001B06E8"/>
    <w:rsid w:val="001B2375"/>
    <w:rsid w:val="001B5446"/>
    <w:rsid w:val="001B5D9C"/>
    <w:rsid w:val="001B71D0"/>
    <w:rsid w:val="001B71EE"/>
    <w:rsid w:val="001C04A8"/>
    <w:rsid w:val="001C2AB3"/>
    <w:rsid w:val="001C2C03"/>
    <w:rsid w:val="001C2FE2"/>
    <w:rsid w:val="001C3EF3"/>
    <w:rsid w:val="001C42F7"/>
    <w:rsid w:val="001C430B"/>
    <w:rsid w:val="001C49E5"/>
    <w:rsid w:val="001C5DAF"/>
    <w:rsid w:val="001C680C"/>
    <w:rsid w:val="001C68E1"/>
    <w:rsid w:val="001C6BB4"/>
    <w:rsid w:val="001C7FEA"/>
    <w:rsid w:val="001D0499"/>
    <w:rsid w:val="001D053B"/>
    <w:rsid w:val="001D0BBE"/>
    <w:rsid w:val="001D0ED4"/>
    <w:rsid w:val="001D12ED"/>
    <w:rsid w:val="001D212F"/>
    <w:rsid w:val="001D29D7"/>
    <w:rsid w:val="001D2DE7"/>
    <w:rsid w:val="001D411C"/>
    <w:rsid w:val="001D4FDD"/>
    <w:rsid w:val="001D679B"/>
    <w:rsid w:val="001E1B6A"/>
    <w:rsid w:val="001E1F49"/>
    <w:rsid w:val="001E2484"/>
    <w:rsid w:val="001E3CC4"/>
    <w:rsid w:val="001E43B1"/>
    <w:rsid w:val="001E4882"/>
    <w:rsid w:val="001E7324"/>
    <w:rsid w:val="001E73AB"/>
    <w:rsid w:val="001E7CBD"/>
    <w:rsid w:val="001F058F"/>
    <w:rsid w:val="001F092D"/>
    <w:rsid w:val="001F143A"/>
    <w:rsid w:val="001F1605"/>
    <w:rsid w:val="001F19A6"/>
    <w:rsid w:val="001F1F87"/>
    <w:rsid w:val="001F2508"/>
    <w:rsid w:val="001F2C92"/>
    <w:rsid w:val="001F4816"/>
    <w:rsid w:val="001F4EE9"/>
    <w:rsid w:val="001F5339"/>
    <w:rsid w:val="001F69B4"/>
    <w:rsid w:val="001F77C7"/>
    <w:rsid w:val="00200183"/>
    <w:rsid w:val="00200333"/>
    <w:rsid w:val="0020107D"/>
    <w:rsid w:val="002012F7"/>
    <w:rsid w:val="00202AA4"/>
    <w:rsid w:val="002031F7"/>
    <w:rsid w:val="002040E6"/>
    <w:rsid w:val="0020527B"/>
    <w:rsid w:val="00205EB7"/>
    <w:rsid w:val="00205F2C"/>
    <w:rsid w:val="002064FF"/>
    <w:rsid w:val="00206A6A"/>
    <w:rsid w:val="00207BEA"/>
    <w:rsid w:val="00210B15"/>
    <w:rsid w:val="00211108"/>
    <w:rsid w:val="0021227D"/>
    <w:rsid w:val="002142EA"/>
    <w:rsid w:val="0021491A"/>
    <w:rsid w:val="002204BB"/>
    <w:rsid w:val="0022181C"/>
    <w:rsid w:val="00221B79"/>
    <w:rsid w:val="00221C6B"/>
    <w:rsid w:val="00223B77"/>
    <w:rsid w:val="00223C54"/>
    <w:rsid w:val="002253A1"/>
    <w:rsid w:val="00225CF8"/>
    <w:rsid w:val="00226292"/>
    <w:rsid w:val="0022794E"/>
    <w:rsid w:val="002306AC"/>
    <w:rsid w:val="002327FF"/>
    <w:rsid w:val="00232850"/>
    <w:rsid w:val="00233CFB"/>
    <w:rsid w:val="00233D64"/>
    <w:rsid w:val="0023482A"/>
    <w:rsid w:val="002359CB"/>
    <w:rsid w:val="0023678A"/>
    <w:rsid w:val="00237952"/>
    <w:rsid w:val="0024000A"/>
    <w:rsid w:val="00240F31"/>
    <w:rsid w:val="00242A91"/>
    <w:rsid w:val="00243540"/>
    <w:rsid w:val="0024364B"/>
    <w:rsid w:val="002448E1"/>
    <w:rsid w:val="0024497B"/>
    <w:rsid w:val="00244AC5"/>
    <w:rsid w:val="0024515B"/>
    <w:rsid w:val="00246021"/>
    <w:rsid w:val="0024666E"/>
    <w:rsid w:val="00247F52"/>
    <w:rsid w:val="00250B25"/>
    <w:rsid w:val="00250BBE"/>
    <w:rsid w:val="002515C2"/>
    <w:rsid w:val="0025194F"/>
    <w:rsid w:val="00255AA7"/>
    <w:rsid w:val="00256EF5"/>
    <w:rsid w:val="002577EB"/>
    <w:rsid w:val="00257F49"/>
    <w:rsid w:val="0026075E"/>
    <w:rsid w:val="0026148A"/>
    <w:rsid w:val="00262696"/>
    <w:rsid w:val="00263D25"/>
    <w:rsid w:val="002643C3"/>
    <w:rsid w:val="00264A0C"/>
    <w:rsid w:val="00266A1E"/>
    <w:rsid w:val="00266EEB"/>
    <w:rsid w:val="0026788F"/>
    <w:rsid w:val="00267EF4"/>
    <w:rsid w:val="00270CB8"/>
    <w:rsid w:val="002720AD"/>
    <w:rsid w:val="002727C3"/>
    <w:rsid w:val="00272B08"/>
    <w:rsid w:val="00275963"/>
    <w:rsid w:val="00277087"/>
    <w:rsid w:val="00277EBB"/>
    <w:rsid w:val="00277F7A"/>
    <w:rsid w:val="002809B3"/>
    <w:rsid w:val="002813BB"/>
    <w:rsid w:val="00281BB8"/>
    <w:rsid w:val="00281E9E"/>
    <w:rsid w:val="00282405"/>
    <w:rsid w:val="00285170"/>
    <w:rsid w:val="00285361"/>
    <w:rsid w:val="00292D60"/>
    <w:rsid w:val="00293B30"/>
    <w:rsid w:val="00294055"/>
    <w:rsid w:val="002945A6"/>
    <w:rsid w:val="00294B96"/>
    <w:rsid w:val="00294D34"/>
    <w:rsid w:val="00294E3B"/>
    <w:rsid w:val="00295353"/>
    <w:rsid w:val="0029616B"/>
    <w:rsid w:val="00296193"/>
    <w:rsid w:val="0029695F"/>
    <w:rsid w:val="00296C66"/>
    <w:rsid w:val="00296EBE"/>
    <w:rsid w:val="0029709C"/>
    <w:rsid w:val="002974E3"/>
    <w:rsid w:val="00297F06"/>
    <w:rsid w:val="002A04CD"/>
    <w:rsid w:val="002A084B"/>
    <w:rsid w:val="002A0E97"/>
    <w:rsid w:val="002A1260"/>
    <w:rsid w:val="002A13DA"/>
    <w:rsid w:val="002A1589"/>
    <w:rsid w:val="002A1608"/>
    <w:rsid w:val="002A1FC9"/>
    <w:rsid w:val="002A25DC"/>
    <w:rsid w:val="002A3AAB"/>
    <w:rsid w:val="002A4365"/>
    <w:rsid w:val="002A4631"/>
    <w:rsid w:val="002A4CEA"/>
    <w:rsid w:val="002A5977"/>
    <w:rsid w:val="002A5A13"/>
    <w:rsid w:val="002A757F"/>
    <w:rsid w:val="002A7F44"/>
    <w:rsid w:val="002B0C40"/>
    <w:rsid w:val="002B0E9E"/>
    <w:rsid w:val="002B13B5"/>
    <w:rsid w:val="002B1966"/>
    <w:rsid w:val="002B3686"/>
    <w:rsid w:val="002B4508"/>
    <w:rsid w:val="002B5360"/>
    <w:rsid w:val="002B5779"/>
    <w:rsid w:val="002B5EAB"/>
    <w:rsid w:val="002B7332"/>
    <w:rsid w:val="002B7F51"/>
    <w:rsid w:val="002C09E7"/>
    <w:rsid w:val="002C1E06"/>
    <w:rsid w:val="002C1E1C"/>
    <w:rsid w:val="002C3F07"/>
    <w:rsid w:val="002C5278"/>
    <w:rsid w:val="002C69A5"/>
    <w:rsid w:val="002C7EBB"/>
    <w:rsid w:val="002D06C1"/>
    <w:rsid w:val="002D1092"/>
    <w:rsid w:val="002D20A8"/>
    <w:rsid w:val="002D23D6"/>
    <w:rsid w:val="002D42B5"/>
    <w:rsid w:val="002D4F1A"/>
    <w:rsid w:val="002D5BE8"/>
    <w:rsid w:val="002D6EC6"/>
    <w:rsid w:val="002D79AC"/>
    <w:rsid w:val="002E01C1"/>
    <w:rsid w:val="002E039D"/>
    <w:rsid w:val="002E43F0"/>
    <w:rsid w:val="002E4D5A"/>
    <w:rsid w:val="002E4E47"/>
    <w:rsid w:val="002E507A"/>
    <w:rsid w:val="002E6326"/>
    <w:rsid w:val="002E72ED"/>
    <w:rsid w:val="002F004B"/>
    <w:rsid w:val="002F1F6C"/>
    <w:rsid w:val="002F30AA"/>
    <w:rsid w:val="002F30E0"/>
    <w:rsid w:val="002F32E9"/>
    <w:rsid w:val="002F35E4"/>
    <w:rsid w:val="002F3730"/>
    <w:rsid w:val="002F38E1"/>
    <w:rsid w:val="002F418F"/>
    <w:rsid w:val="002F4537"/>
    <w:rsid w:val="002F565F"/>
    <w:rsid w:val="002F7AF6"/>
    <w:rsid w:val="00300E63"/>
    <w:rsid w:val="0030287B"/>
    <w:rsid w:val="00302F5F"/>
    <w:rsid w:val="0030441D"/>
    <w:rsid w:val="00304B7D"/>
    <w:rsid w:val="00306063"/>
    <w:rsid w:val="003063F9"/>
    <w:rsid w:val="00310AE8"/>
    <w:rsid w:val="00311A18"/>
    <w:rsid w:val="00313288"/>
    <w:rsid w:val="00313B85"/>
    <w:rsid w:val="00313E9D"/>
    <w:rsid w:val="00315050"/>
    <w:rsid w:val="00317736"/>
    <w:rsid w:val="00317988"/>
    <w:rsid w:val="00320596"/>
    <w:rsid w:val="0032084F"/>
    <w:rsid w:val="003221B4"/>
    <w:rsid w:val="0032258D"/>
    <w:rsid w:val="00322E62"/>
    <w:rsid w:val="00323007"/>
    <w:rsid w:val="003240FB"/>
    <w:rsid w:val="00324D13"/>
    <w:rsid w:val="00324D2A"/>
    <w:rsid w:val="00324EDD"/>
    <w:rsid w:val="00330AFA"/>
    <w:rsid w:val="00331524"/>
    <w:rsid w:val="003316F9"/>
    <w:rsid w:val="003331E4"/>
    <w:rsid w:val="00333BAB"/>
    <w:rsid w:val="003356B4"/>
    <w:rsid w:val="00336C64"/>
    <w:rsid w:val="00337162"/>
    <w:rsid w:val="0034194F"/>
    <w:rsid w:val="00341986"/>
    <w:rsid w:val="00343B3F"/>
    <w:rsid w:val="00344605"/>
    <w:rsid w:val="00344E62"/>
    <w:rsid w:val="0034558F"/>
    <w:rsid w:val="00345F50"/>
    <w:rsid w:val="003474AA"/>
    <w:rsid w:val="00350D1D"/>
    <w:rsid w:val="003518A8"/>
    <w:rsid w:val="00352C83"/>
    <w:rsid w:val="00353656"/>
    <w:rsid w:val="00355F5E"/>
    <w:rsid w:val="003615D2"/>
    <w:rsid w:val="0036178A"/>
    <w:rsid w:val="00361FD4"/>
    <w:rsid w:val="00363ED5"/>
    <w:rsid w:val="0036429C"/>
    <w:rsid w:val="003645E2"/>
    <w:rsid w:val="00364A53"/>
    <w:rsid w:val="00364D15"/>
    <w:rsid w:val="003654CB"/>
    <w:rsid w:val="00365AA9"/>
    <w:rsid w:val="00365F86"/>
    <w:rsid w:val="00365F87"/>
    <w:rsid w:val="00366E89"/>
    <w:rsid w:val="003705F4"/>
    <w:rsid w:val="00370D58"/>
    <w:rsid w:val="00371316"/>
    <w:rsid w:val="00371858"/>
    <w:rsid w:val="0037200C"/>
    <w:rsid w:val="0037435E"/>
    <w:rsid w:val="00374D6F"/>
    <w:rsid w:val="00375F51"/>
    <w:rsid w:val="0037661B"/>
    <w:rsid w:val="00376713"/>
    <w:rsid w:val="00377648"/>
    <w:rsid w:val="00380215"/>
    <w:rsid w:val="0038075D"/>
    <w:rsid w:val="00381815"/>
    <w:rsid w:val="003819AF"/>
    <w:rsid w:val="003820E9"/>
    <w:rsid w:val="00382DE7"/>
    <w:rsid w:val="00384FFC"/>
    <w:rsid w:val="00385612"/>
    <w:rsid w:val="003872FC"/>
    <w:rsid w:val="00387ADC"/>
    <w:rsid w:val="00390020"/>
    <w:rsid w:val="003903D6"/>
    <w:rsid w:val="00390793"/>
    <w:rsid w:val="00390EE6"/>
    <w:rsid w:val="0039118F"/>
    <w:rsid w:val="0039133A"/>
    <w:rsid w:val="003925DD"/>
    <w:rsid w:val="00392AD7"/>
    <w:rsid w:val="003938D9"/>
    <w:rsid w:val="00394376"/>
    <w:rsid w:val="003943FF"/>
    <w:rsid w:val="003948B1"/>
    <w:rsid w:val="003952F0"/>
    <w:rsid w:val="00395700"/>
    <w:rsid w:val="00397090"/>
    <w:rsid w:val="003974EB"/>
    <w:rsid w:val="00397CC5"/>
    <w:rsid w:val="003A1582"/>
    <w:rsid w:val="003A1F51"/>
    <w:rsid w:val="003A23BC"/>
    <w:rsid w:val="003A2BE9"/>
    <w:rsid w:val="003A2DB0"/>
    <w:rsid w:val="003A4077"/>
    <w:rsid w:val="003A6639"/>
    <w:rsid w:val="003A752C"/>
    <w:rsid w:val="003A7E9D"/>
    <w:rsid w:val="003B09AD"/>
    <w:rsid w:val="003B1013"/>
    <w:rsid w:val="003B1F18"/>
    <w:rsid w:val="003B5723"/>
    <w:rsid w:val="003B57C8"/>
    <w:rsid w:val="003B5BF0"/>
    <w:rsid w:val="003B60BF"/>
    <w:rsid w:val="003B6BE3"/>
    <w:rsid w:val="003B6FA0"/>
    <w:rsid w:val="003C0067"/>
    <w:rsid w:val="003C010C"/>
    <w:rsid w:val="003C0A6C"/>
    <w:rsid w:val="003C1037"/>
    <w:rsid w:val="003C14F8"/>
    <w:rsid w:val="003C32E3"/>
    <w:rsid w:val="003C5A43"/>
    <w:rsid w:val="003C6038"/>
    <w:rsid w:val="003D0519"/>
    <w:rsid w:val="003D07AB"/>
    <w:rsid w:val="003D0FF6"/>
    <w:rsid w:val="003D1B91"/>
    <w:rsid w:val="003D262C"/>
    <w:rsid w:val="003D6D61"/>
    <w:rsid w:val="003D74AA"/>
    <w:rsid w:val="003E091D"/>
    <w:rsid w:val="003E1C53"/>
    <w:rsid w:val="003E2A69"/>
    <w:rsid w:val="003E2D49"/>
    <w:rsid w:val="003E2EE3"/>
    <w:rsid w:val="003E2FD4"/>
    <w:rsid w:val="003E499E"/>
    <w:rsid w:val="003E49F6"/>
    <w:rsid w:val="003E660F"/>
    <w:rsid w:val="003E7D47"/>
    <w:rsid w:val="003F0841"/>
    <w:rsid w:val="003F0B88"/>
    <w:rsid w:val="003F1731"/>
    <w:rsid w:val="003F1D41"/>
    <w:rsid w:val="003F23CE"/>
    <w:rsid w:val="003F23D3"/>
    <w:rsid w:val="003F3F08"/>
    <w:rsid w:val="003F49F1"/>
    <w:rsid w:val="003F4F29"/>
    <w:rsid w:val="003F6272"/>
    <w:rsid w:val="00400E72"/>
    <w:rsid w:val="00401400"/>
    <w:rsid w:val="00403252"/>
    <w:rsid w:val="00403539"/>
    <w:rsid w:val="00403E2B"/>
    <w:rsid w:val="00404869"/>
    <w:rsid w:val="00405884"/>
    <w:rsid w:val="00407C90"/>
    <w:rsid w:val="00407D07"/>
    <w:rsid w:val="00407D39"/>
    <w:rsid w:val="0041036D"/>
    <w:rsid w:val="00410375"/>
    <w:rsid w:val="00411553"/>
    <w:rsid w:val="00412E90"/>
    <w:rsid w:val="0041477A"/>
    <w:rsid w:val="004167A3"/>
    <w:rsid w:val="004169E2"/>
    <w:rsid w:val="00426A63"/>
    <w:rsid w:val="00432DAA"/>
    <w:rsid w:val="00433545"/>
    <w:rsid w:val="00433964"/>
    <w:rsid w:val="00434305"/>
    <w:rsid w:val="0043562D"/>
    <w:rsid w:val="00435DF7"/>
    <w:rsid w:val="0044083F"/>
    <w:rsid w:val="00441AE7"/>
    <w:rsid w:val="00442AA1"/>
    <w:rsid w:val="00444743"/>
    <w:rsid w:val="00444E2E"/>
    <w:rsid w:val="00445574"/>
    <w:rsid w:val="004463A7"/>
    <w:rsid w:val="004464D7"/>
    <w:rsid w:val="004467FB"/>
    <w:rsid w:val="00452D6B"/>
    <w:rsid w:val="00453F2A"/>
    <w:rsid w:val="00454484"/>
    <w:rsid w:val="004546F9"/>
    <w:rsid w:val="0045517B"/>
    <w:rsid w:val="00461590"/>
    <w:rsid w:val="004624FD"/>
    <w:rsid w:val="00463B77"/>
    <w:rsid w:val="00463C7B"/>
    <w:rsid w:val="004644A6"/>
    <w:rsid w:val="00465991"/>
    <w:rsid w:val="004659BD"/>
    <w:rsid w:val="004659E7"/>
    <w:rsid w:val="00470775"/>
    <w:rsid w:val="0047163A"/>
    <w:rsid w:val="00474550"/>
    <w:rsid w:val="004746B1"/>
    <w:rsid w:val="00474772"/>
    <w:rsid w:val="0047583F"/>
    <w:rsid w:val="00475DE8"/>
    <w:rsid w:val="00480F04"/>
    <w:rsid w:val="00481C44"/>
    <w:rsid w:val="00482BD1"/>
    <w:rsid w:val="00484936"/>
    <w:rsid w:val="00485C89"/>
    <w:rsid w:val="00486BE3"/>
    <w:rsid w:val="0048748A"/>
    <w:rsid w:val="0049041C"/>
    <w:rsid w:val="004905E4"/>
    <w:rsid w:val="00490A89"/>
    <w:rsid w:val="00490AB4"/>
    <w:rsid w:val="004915B8"/>
    <w:rsid w:val="00492F02"/>
    <w:rsid w:val="004933BC"/>
    <w:rsid w:val="004939AE"/>
    <w:rsid w:val="00494110"/>
    <w:rsid w:val="00495F42"/>
    <w:rsid w:val="00496771"/>
    <w:rsid w:val="004A118A"/>
    <w:rsid w:val="004A12DF"/>
    <w:rsid w:val="004A17E6"/>
    <w:rsid w:val="004A1BA8"/>
    <w:rsid w:val="004A29CE"/>
    <w:rsid w:val="004A4B57"/>
    <w:rsid w:val="004A63FA"/>
    <w:rsid w:val="004A6CBA"/>
    <w:rsid w:val="004B0272"/>
    <w:rsid w:val="004B1507"/>
    <w:rsid w:val="004B2701"/>
    <w:rsid w:val="004B2E1B"/>
    <w:rsid w:val="004B39F0"/>
    <w:rsid w:val="004B3AA8"/>
    <w:rsid w:val="004B3E93"/>
    <w:rsid w:val="004B6FB4"/>
    <w:rsid w:val="004C1FBC"/>
    <w:rsid w:val="004C326C"/>
    <w:rsid w:val="004C3F1D"/>
    <w:rsid w:val="004C458D"/>
    <w:rsid w:val="004C721E"/>
    <w:rsid w:val="004C7556"/>
    <w:rsid w:val="004C7E8B"/>
    <w:rsid w:val="004C7E9D"/>
    <w:rsid w:val="004C7F67"/>
    <w:rsid w:val="004D076D"/>
    <w:rsid w:val="004D0EF1"/>
    <w:rsid w:val="004D12C5"/>
    <w:rsid w:val="004D1666"/>
    <w:rsid w:val="004D2253"/>
    <w:rsid w:val="004D4406"/>
    <w:rsid w:val="004D5C59"/>
    <w:rsid w:val="004D7C42"/>
    <w:rsid w:val="004E0465"/>
    <w:rsid w:val="004E127B"/>
    <w:rsid w:val="004E1C0A"/>
    <w:rsid w:val="004E2B06"/>
    <w:rsid w:val="004E2D8D"/>
    <w:rsid w:val="004E303E"/>
    <w:rsid w:val="004E30C5"/>
    <w:rsid w:val="004E498E"/>
    <w:rsid w:val="004E4AA5"/>
    <w:rsid w:val="004E4AEE"/>
    <w:rsid w:val="004E59E3"/>
    <w:rsid w:val="004E5E02"/>
    <w:rsid w:val="004E6279"/>
    <w:rsid w:val="004E67C0"/>
    <w:rsid w:val="004E6AE3"/>
    <w:rsid w:val="004E7C63"/>
    <w:rsid w:val="004F2D6F"/>
    <w:rsid w:val="004F391A"/>
    <w:rsid w:val="004F3CFB"/>
    <w:rsid w:val="004F3E47"/>
    <w:rsid w:val="004F6456"/>
    <w:rsid w:val="004F696E"/>
    <w:rsid w:val="004F6C71"/>
    <w:rsid w:val="00501139"/>
    <w:rsid w:val="00502140"/>
    <w:rsid w:val="0050363E"/>
    <w:rsid w:val="005039BC"/>
    <w:rsid w:val="005043BB"/>
    <w:rsid w:val="00504A3D"/>
    <w:rsid w:val="00505767"/>
    <w:rsid w:val="005057D6"/>
    <w:rsid w:val="00507341"/>
    <w:rsid w:val="005073F0"/>
    <w:rsid w:val="0051045E"/>
    <w:rsid w:val="005108D8"/>
    <w:rsid w:val="00510A7B"/>
    <w:rsid w:val="00512A28"/>
    <w:rsid w:val="00512F6E"/>
    <w:rsid w:val="00513038"/>
    <w:rsid w:val="0051383F"/>
    <w:rsid w:val="00514174"/>
    <w:rsid w:val="00516088"/>
    <w:rsid w:val="00516B0B"/>
    <w:rsid w:val="00520C55"/>
    <w:rsid w:val="00521333"/>
    <w:rsid w:val="00521BA7"/>
    <w:rsid w:val="005220EC"/>
    <w:rsid w:val="00523F95"/>
    <w:rsid w:val="00524D65"/>
    <w:rsid w:val="00525285"/>
    <w:rsid w:val="00525B16"/>
    <w:rsid w:val="00526835"/>
    <w:rsid w:val="005270D2"/>
    <w:rsid w:val="005276CB"/>
    <w:rsid w:val="00527F8B"/>
    <w:rsid w:val="00533D04"/>
    <w:rsid w:val="00534804"/>
    <w:rsid w:val="00534BDF"/>
    <w:rsid w:val="005354EA"/>
    <w:rsid w:val="0053585F"/>
    <w:rsid w:val="00535B6D"/>
    <w:rsid w:val="00535EC4"/>
    <w:rsid w:val="00535ED9"/>
    <w:rsid w:val="00536016"/>
    <w:rsid w:val="0053692B"/>
    <w:rsid w:val="00537D60"/>
    <w:rsid w:val="00540DA4"/>
    <w:rsid w:val="0054114B"/>
    <w:rsid w:val="00541853"/>
    <w:rsid w:val="00541D6C"/>
    <w:rsid w:val="00543BDA"/>
    <w:rsid w:val="005441CC"/>
    <w:rsid w:val="00545284"/>
    <w:rsid w:val="005456A2"/>
    <w:rsid w:val="00545D52"/>
    <w:rsid w:val="00545FE1"/>
    <w:rsid w:val="005479DA"/>
    <w:rsid w:val="00547BCC"/>
    <w:rsid w:val="0055013B"/>
    <w:rsid w:val="00551051"/>
    <w:rsid w:val="00551F6F"/>
    <w:rsid w:val="00552631"/>
    <w:rsid w:val="005542D3"/>
    <w:rsid w:val="00555044"/>
    <w:rsid w:val="0055515B"/>
    <w:rsid w:val="005563B5"/>
    <w:rsid w:val="005604AD"/>
    <w:rsid w:val="0056111F"/>
    <w:rsid w:val="00561475"/>
    <w:rsid w:val="00561C13"/>
    <w:rsid w:val="00562C4F"/>
    <w:rsid w:val="00564297"/>
    <w:rsid w:val="0056487B"/>
    <w:rsid w:val="00564FB9"/>
    <w:rsid w:val="005674A4"/>
    <w:rsid w:val="00570275"/>
    <w:rsid w:val="00570298"/>
    <w:rsid w:val="00570AC8"/>
    <w:rsid w:val="00571D5B"/>
    <w:rsid w:val="00573D9E"/>
    <w:rsid w:val="00575457"/>
    <w:rsid w:val="005766D3"/>
    <w:rsid w:val="00577DCF"/>
    <w:rsid w:val="005801E3"/>
    <w:rsid w:val="00581802"/>
    <w:rsid w:val="00582BC0"/>
    <w:rsid w:val="005836A8"/>
    <w:rsid w:val="0058409C"/>
    <w:rsid w:val="00584262"/>
    <w:rsid w:val="00586073"/>
    <w:rsid w:val="00586630"/>
    <w:rsid w:val="00587ADD"/>
    <w:rsid w:val="00587E62"/>
    <w:rsid w:val="00591A2F"/>
    <w:rsid w:val="00593367"/>
    <w:rsid w:val="00593382"/>
    <w:rsid w:val="005957F2"/>
    <w:rsid w:val="00595AD8"/>
    <w:rsid w:val="00596160"/>
    <w:rsid w:val="005966E2"/>
    <w:rsid w:val="00597007"/>
    <w:rsid w:val="005A044B"/>
    <w:rsid w:val="005A0966"/>
    <w:rsid w:val="005A11B7"/>
    <w:rsid w:val="005A136D"/>
    <w:rsid w:val="005A2249"/>
    <w:rsid w:val="005A260B"/>
    <w:rsid w:val="005A4A1B"/>
    <w:rsid w:val="005A646B"/>
    <w:rsid w:val="005A6CD7"/>
    <w:rsid w:val="005A7830"/>
    <w:rsid w:val="005A7CFE"/>
    <w:rsid w:val="005A7FCE"/>
    <w:rsid w:val="005B0F3F"/>
    <w:rsid w:val="005B1F50"/>
    <w:rsid w:val="005B27C5"/>
    <w:rsid w:val="005B4903"/>
    <w:rsid w:val="005B51CE"/>
    <w:rsid w:val="005B5885"/>
    <w:rsid w:val="005B5CD7"/>
    <w:rsid w:val="005B6972"/>
    <w:rsid w:val="005B6CF6"/>
    <w:rsid w:val="005B7422"/>
    <w:rsid w:val="005B7D8C"/>
    <w:rsid w:val="005C143A"/>
    <w:rsid w:val="005C29B8"/>
    <w:rsid w:val="005C4165"/>
    <w:rsid w:val="005C4388"/>
    <w:rsid w:val="005C4A6E"/>
    <w:rsid w:val="005C5F21"/>
    <w:rsid w:val="005C7156"/>
    <w:rsid w:val="005D0C75"/>
    <w:rsid w:val="005D0DCA"/>
    <w:rsid w:val="005D32DD"/>
    <w:rsid w:val="005D4171"/>
    <w:rsid w:val="005D5181"/>
    <w:rsid w:val="005D6455"/>
    <w:rsid w:val="005D6A95"/>
    <w:rsid w:val="005D6B2C"/>
    <w:rsid w:val="005D6D25"/>
    <w:rsid w:val="005D6D9C"/>
    <w:rsid w:val="005D7E9A"/>
    <w:rsid w:val="005E1A27"/>
    <w:rsid w:val="005E2335"/>
    <w:rsid w:val="005E2ECC"/>
    <w:rsid w:val="005E34CA"/>
    <w:rsid w:val="005E3B30"/>
    <w:rsid w:val="005E3C18"/>
    <w:rsid w:val="005E439D"/>
    <w:rsid w:val="005E4500"/>
    <w:rsid w:val="005E4D2D"/>
    <w:rsid w:val="005E6812"/>
    <w:rsid w:val="005E77CA"/>
    <w:rsid w:val="005E7881"/>
    <w:rsid w:val="005E78E0"/>
    <w:rsid w:val="005F0D9C"/>
    <w:rsid w:val="005F284E"/>
    <w:rsid w:val="005F28BA"/>
    <w:rsid w:val="005F4712"/>
    <w:rsid w:val="005F481F"/>
    <w:rsid w:val="005F48D4"/>
    <w:rsid w:val="00600F3A"/>
    <w:rsid w:val="00601423"/>
    <w:rsid w:val="006015CE"/>
    <w:rsid w:val="00604784"/>
    <w:rsid w:val="00604DB5"/>
    <w:rsid w:val="00606419"/>
    <w:rsid w:val="00607D29"/>
    <w:rsid w:val="00611628"/>
    <w:rsid w:val="00612952"/>
    <w:rsid w:val="006135A5"/>
    <w:rsid w:val="00613A23"/>
    <w:rsid w:val="00614CC1"/>
    <w:rsid w:val="00615A9D"/>
    <w:rsid w:val="006161C6"/>
    <w:rsid w:val="006165AE"/>
    <w:rsid w:val="00616649"/>
    <w:rsid w:val="00617365"/>
    <w:rsid w:val="00617387"/>
    <w:rsid w:val="00617ACA"/>
    <w:rsid w:val="006205D6"/>
    <w:rsid w:val="006236EB"/>
    <w:rsid w:val="006252D8"/>
    <w:rsid w:val="006259BC"/>
    <w:rsid w:val="0062636B"/>
    <w:rsid w:val="00627146"/>
    <w:rsid w:val="00627C5C"/>
    <w:rsid w:val="00632154"/>
    <w:rsid w:val="00632182"/>
    <w:rsid w:val="00632AE0"/>
    <w:rsid w:val="00633C17"/>
    <w:rsid w:val="00633D9F"/>
    <w:rsid w:val="006343D5"/>
    <w:rsid w:val="00634D9E"/>
    <w:rsid w:val="006366F4"/>
    <w:rsid w:val="00636E3E"/>
    <w:rsid w:val="006379F7"/>
    <w:rsid w:val="00637E4D"/>
    <w:rsid w:val="006403BF"/>
    <w:rsid w:val="00640620"/>
    <w:rsid w:val="006408A6"/>
    <w:rsid w:val="00641A1F"/>
    <w:rsid w:val="006422E2"/>
    <w:rsid w:val="00643EF1"/>
    <w:rsid w:val="00645904"/>
    <w:rsid w:val="006501F5"/>
    <w:rsid w:val="00651ACB"/>
    <w:rsid w:val="00651C47"/>
    <w:rsid w:val="00652AB2"/>
    <w:rsid w:val="00652C1E"/>
    <w:rsid w:val="00653FED"/>
    <w:rsid w:val="00654744"/>
    <w:rsid w:val="00654EC0"/>
    <w:rsid w:val="0065525B"/>
    <w:rsid w:val="00655D4F"/>
    <w:rsid w:val="00656D29"/>
    <w:rsid w:val="006640E5"/>
    <w:rsid w:val="00664358"/>
    <w:rsid w:val="006646F1"/>
    <w:rsid w:val="00664929"/>
    <w:rsid w:val="00664F62"/>
    <w:rsid w:val="006655E1"/>
    <w:rsid w:val="00671129"/>
    <w:rsid w:val="00672060"/>
    <w:rsid w:val="00672BFD"/>
    <w:rsid w:val="00673737"/>
    <w:rsid w:val="0067443E"/>
    <w:rsid w:val="0067452E"/>
    <w:rsid w:val="00676437"/>
    <w:rsid w:val="006770F4"/>
    <w:rsid w:val="00677A84"/>
    <w:rsid w:val="0068026D"/>
    <w:rsid w:val="006808C9"/>
    <w:rsid w:val="00680A27"/>
    <w:rsid w:val="006814B4"/>
    <w:rsid w:val="006816A4"/>
    <w:rsid w:val="006819B8"/>
    <w:rsid w:val="006840A6"/>
    <w:rsid w:val="006850CD"/>
    <w:rsid w:val="00685AAB"/>
    <w:rsid w:val="0069024C"/>
    <w:rsid w:val="00691B33"/>
    <w:rsid w:val="00691FBD"/>
    <w:rsid w:val="006941BD"/>
    <w:rsid w:val="0069445F"/>
    <w:rsid w:val="0069757A"/>
    <w:rsid w:val="006A07AA"/>
    <w:rsid w:val="006A1714"/>
    <w:rsid w:val="006A1E05"/>
    <w:rsid w:val="006A25E5"/>
    <w:rsid w:val="006A285C"/>
    <w:rsid w:val="006A2B46"/>
    <w:rsid w:val="006A3015"/>
    <w:rsid w:val="006A336D"/>
    <w:rsid w:val="006A37B9"/>
    <w:rsid w:val="006A4BED"/>
    <w:rsid w:val="006A6FB2"/>
    <w:rsid w:val="006B187C"/>
    <w:rsid w:val="006B1C20"/>
    <w:rsid w:val="006B2672"/>
    <w:rsid w:val="006B5395"/>
    <w:rsid w:val="006B54BF"/>
    <w:rsid w:val="006B5F44"/>
    <w:rsid w:val="006B5F90"/>
    <w:rsid w:val="006B6148"/>
    <w:rsid w:val="006B62E4"/>
    <w:rsid w:val="006B6A5E"/>
    <w:rsid w:val="006B6ECB"/>
    <w:rsid w:val="006B7E42"/>
    <w:rsid w:val="006C0A3F"/>
    <w:rsid w:val="006C1BBA"/>
    <w:rsid w:val="006C2079"/>
    <w:rsid w:val="006C2997"/>
    <w:rsid w:val="006C4120"/>
    <w:rsid w:val="006C4D9C"/>
    <w:rsid w:val="006C5A62"/>
    <w:rsid w:val="006C5D68"/>
    <w:rsid w:val="006C6976"/>
    <w:rsid w:val="006C6DD0"/>
    <w:rsid w:val="006C6ECE"/>
    <w:rsid w:val="006C7587"/>
    <w:rsid w:val="006D04EA"/>
    <w:rsid w:val="006D16C4"/>
    <w:rsid w:val="006D3E96"/>
    <w:rsid w:val="006D4515"/>
    <w:rsid w:val="006D4BB1"/>
    <w:rsid w:val="006D6593"/>
    <w:rsid w:val="006D67C8"/>
    <w:rsid w:val="006D7109"/>
    <w:rsid w:val="006D71D3"/>
    <w:rsid w:val="006D75DE"/>
    <w:rsid w:val="006E20A5"/>
    <w:rsid w:val="006E23EA"/>
    <w:rsid w:val="006E4885"/>
    <w:rsid w:val="006E6086"/>
    <w:rsid w:val="006E6B57"/>
    <w:rsid w:val="006E7373"/>
    <w:rsid w:val="006F0195"/>
    <w:rsid w:val="006F03A8"/>
    <w:rsid w:val="006F0CCE"/>
    <w:rsid w:val="006F2ACA"/>
    <w:rsid w:val="006F2ADC"/>
    <w:rsid w:val="006F2BFE"/>
    <w:rsid w:val="006F31E9"/>
    <w:rsid w:val="006F6284"/>
    <w:rsid w:val="006F7E48"/>
    <w:rsid w:val="007002C5"/>
    <w:rsid w:val="0070345C"/>
    <w:rsid w:val="00704387"/>
    <w:rsid w:val="00704B59"/>
    <w:rsid w:val="00705C85"/>
    <w:rsid w:val="00706BF4"/>
    <w:rsid w:val="007070E8"/>
    <w:rsid w:val="00707669"/>
    <w:rsid w:val="00711CBA"/>
    <w:rsid w:val="00711FB5"/>
    <w:rsid w:val="00712A01"/>
    <w:rsid w:val="00714F58"/>
    <w:rsid w:val="007171A8"/>
    <w:rsid w:val="007172C1"/>
    <w:rsid w:val="00717FB1"/>
    <w:rsid w:val="00722824"/>
    <w:rsid w:val="00722FBF"/>
    <w:rsid w:val="00722FC2"/>
    <w:rsid w:val="007247D7"/>
    <w:rsid w:val="00724879"/>
    <w:rsid w:val="00724E1B"/>
    <w:rsid w:val="00725949"/>
    <w:rsid w:val="00727FA2"/>
    <w:rsid w:val="00731F0B"/>
    <w:rsid w:val="007322D9"/>
    <w:rsid w:val="007324AB"/>
    <w:rsid w:val="00732BC0"/>
    <w:rsid w:val="0073358A"/>
    <w:rsid w:val="0073488E"/>
    <w:rsid w:val="007353A9"/>
    <w:rsid w:val="00736F2E"/>
    <w:rsid w:val="0073720F"/>
    <w:rsid w:val="00737796"/>
    <w:rsid w:val="0073798A"/>
    <w:rsid w:val="0074165C"/>
    <w:rsid w:val="007417A7"/>
    <w:rsid w:val="00742C35"/>
    <w:rsid w:val="007432CA"/>
    <w:rsid w:val="007439EB"/>
    <w:rsid w:val="00743CB4"/>
    <w:rsid w:val="00743F0A"/>
    <w:rsid w:val="00744320"/>
    <w:rsid w:val="007444E8"/>
    <w:rsid w:val="00744964"/>
    <w:rsid w:val="0074548E"/>
    <w:rsid w:val="00745773"/>
    <w:rsid w:val="00746800"/>
    <w:rsid w:val="00747DB2"/>
    <w:rsid w:val="007501A8"/>
    <w:rsid w:val="00750A4D"/>
    <w:rsid w:val="00750D61"/>
    <w:rsid w:val="00750EE1"/>
    <w:rsid w:val="00751E3B"/>
    <w:rsid w:val="00752B4D"/>
    <w:rsid w:val="007535AA"/>
    <w:rsid w:val="00753655"/>
    <w:rsid w:val="00753679"/>
    <w:rsid w:val="00755402"/>
    <w:rsid w:val="00756B26"/>
    <w:rsid w:val="00756EDF"/>
    <w:rsid w:val="007600E3"/>
    <w:rsid w:val="0076029C"/>
    <w:rsid w:val="0076267D"/>
    <w:rsid w:val="00764CDF"/>
    <w:rsid w:val="00765C43"/>
    <w:rsid w:val="00765EFB"/>
    <w:rsid w:val="007671CA"/>
    <w:rsid w:val="007672EC"/>
    <w:rsid w:val="00767C61"/>
    <w:rsid w:val="0077008A"/>
    <w:rsid w:val="007701E3"/>
    <w:rsid w:val="00772ABC"/>
    <w:rsid w:val="00773C1F"/>
    <w:rsid w:val="00774227"/>
    <w:rsid w:val="00774DA4"/>
    <w:rsid w:val="00776599"/>
    <w:rsid w:val="00776D70"/>
    <w:rsid w:val="00777060"/>
    <w:rsid w:val="0078114B"/>
    <w:rsid w:val="007814B4"/>
    <w:rsid w:val="00781568"/>
    <w:rsid w:val="00781DD2"/>
    <w:rsid w:val="00783C2D"/>
    <w:rsid w:val="00783C3C"/>
    <w:rsid w:val="00783ECF"/>
    <w:rsid w:val="0078413A"/>
    <w:rsid w:val="00784A5D"/>
    <w:rsid w:val="00785B43"/>
    <w:rsid w:val="00786C09"/>
    <w:rsid w:val="00787C87"/>
    <w:rsid w:val="00791011"/>
    <w:rsid w:val="007926F7"/>
    <w:rsid w:val="00793F89"/>
    <w:rsid w:val="0079530B"/>
    <w:rsid w:val="007959E8"/>
    <w:rsid w:val="00795E9C"/>
    <w:rsid w:val="00795F08"/>
    <w:rsid w:val="007A02CE"/>
    <w:rsid w:val="007A0521"/>
    <w:rsid w:val="007A0E4D"/>
    <w:rsid w:val="007A18AA"/>
    <w:rsid w:val="007A23FB"/>
    <w:rsid w:val="007A26B6"/>
    <w:rsid w:val="007A2E12"/>
    <w:rsid w:val="007A3475"/>
    <w:rsid w:val="007A3D1F"/>
    <w:rsid w:val="007A41C8"/>
    <w:rsid w:val="007A53CC"/>
    <w:rsid w:val="007A54CE"/>
    <w:rsid w:val="007A57B5"/>
    <w:rsid w:val="007A6532"/>
    <w:rsid w:val="007A6BC0"/>
    <w:rsid w:val="007A6DC5"/>
    <w:rsid w:val="007A6FD9"/>
    <w:rsid w:val="007A7FFA"/>
    <w:rsid w:val="007B04EB"/>
    <w:rsid w:val="007B0D4F"/>
    <w:rsid w:val="007B19A2"/>
    <w:rsid w:val="007B3BC9"/>
    <w:rsid w:val="007B5A3D"/>
    <w:rsid w:val="007B5B95"/>
    <w:rsid w:val="007B68EA"/>
    <w:rsid w:val="007B7453"/>
    <w:rsid w:val="007C05F8"/>
    <w:rsid w:val="007C173F"/>
    <w:rsid w:val="007C1AEE"/>
    <w:rsid w:val="007C1E8B"/>
    <w:rsid w:val="007C29DF"/>
    <w:rsid w:val="007C2D89"/>
    <w:rsid w:val="007C4593"/>
    <w:rsid w:val="007C5309"/>
    <w:rsid w:val="007C6069"/>
    <w:rsid w:val="007C7CE0"/>
    <w:rsid w:val="007D06C4"/>
    <w:rsid w:val="007D0907"/>
    <w:rsid w:val="007D1352"/>
    <w:rsid w:val="007D2508"/>
    <w:rsid w:val="007D346A"/>
    <w:rsid w:val="007D5BDF"/>
    <w:rsid w:val="007D6518"/>
    <w:rsid w:val="007D76BD"/>
    <w:rsid w:val="007E039D"/>
    <w:rsid w:val="007E0490"/>
    <w:rsid w:val="007E05F2"/>
    <w:rsid w:val="007E07B1"/>
    <w:rsid w:val="007E0BF1"/>
    <w:rsid w:val="007E24B5"/>
    <w:rsid w:val="007E42D3"/>
    <w:rsid w:val="007E6390"/>
    <w:rsid w:val="007E66CD"/>
    <w:rsid w:val="007F0ED8"/>
    <w:rsid w:val="007F0F63"/>
    <w:rsid w:val="007F2216"/>
    <w:rsid w:val="007F7109"/>
    <w:rsid w:val="007F75CE"/>
    <w:rsid w:val="00800872"/>
    <w:rsid w:val="008013A4"/>
    <w:rsid w:val="0080168E"/>
    <w:rsid w:val="00801CF5"/>
    <w:rsid w:val="00801FDC"/>
    <w:rsid w:val="008027CE"/>
    <w:rsid w:val="00802F42"/>
    <w:rsid w:val="00802F5B"/>
    <w:rsid w:val="00804383"/>
    <w:rsid w:val="00804754"/>
    <w:rsid w:val="00804BB7"/>
    <w:rsid w:val="00804D41"/>
    <w:rsid w:val="008050CA"/>
    <w:rsid w:val="0080544F"/>
    <w:rsid w:val="00810257"/>
    <w:rsid w:val="008104F5"/>
    <w:rsid w:val="00810F3E"/>
    <w:rsid w:val="00811072"/>
    <w:rsid w:val="00811369"/>
    <w:rsid w:val="008116EE"/>
    <w:rsid w:val="00811DA4"/>
    <w:rsid w:val="00812B35"/>
    <w:rsid w:val="008151B1"/>
    <w:rsid w:val="00815419"/>
    <w:rsid w:val="008163C8"/>
    <w:rsid w:val="008164A1"/>
    <w:rsid w:val="00816835"/>
    <w:rsid w:val="00817249"/>
    <w:rsid w:val="00817325"/>
    <w:rsid w:val="008174FC"/>
    <w:rsid w:val="00817A00"/>
    <w:rsid w:val="008209E6"/>
    <w:rsid w:val="00821B00"/>
    <w:rsid w:val="008222BD"/>
    <w:rsid w:val="008226F4"/>
    <w:rsid w:val="00823303"/>
    <w:rsid w:val="008233B2"/>
    <w:rsid w:val="0082367C"/>
    <w:rsid w:val="00823A9F"/>
    <w:rsid w:val="00823C85"/>
    <w:rsid w:val="00824B96"/>
    <w:rsid w:val="00825138"/>
    <w:rsid w:val="008269DD"/>
    <w:rsid w:val="0082726D"/>
    <w:rsid w:val="00827974"/>
    <w:rsid w:val="00827F34"/>
    <w:rsid w:val="00830621"/>
    <w:rsid w:val="00831356"/>
    <w:rsid w:val="0083348C"/>
    <w:rsid w:val="00834218"/>
    <w:rsid w:val="0083611F"/>
    <w:rsid w:val="00837080"/>
    <w:rsid w:val="008373D3"/>
    <w:rsid w:val="0084002F"/>
    <w:rsid w:val="00840617"/>
    <w:rsid w:val="00840F84"/>
    <w:rsid w:val="00841030"/>
    <w:rsid w:val="00842A47"/>
    <w:rsid w:val="00842D01"/>
    <w:rsid w:val="00842FE7"/>
    <w:rsid w:val="0084300E"/>
    <w:rsid w:val="00843C13"/>
    <w:rsid w:val="00844122"/>
    <w:rsid w:val="008454B7"/>
    <w:rsid w:val="008454F8"/>
    <w:rsid w:val="00846730"/>
    <w:rsid w:val="00846B7E"/>
    <w:rsid w:val="00846F91"/>
    <w:rsid w:val="00847778"/>
    <w:rsid w:val="0085173A"/>
    <w:rsid w:val="00852981"/>
    <w:rsid w:val="008539DE"/>
    <w:rsid w:val="0085533D"/>
    <w:rsid w:val="00855B7D"/>
    <w:rsid w:val="00856316"/>
    <w:rsid w:val="008603CE"/>
    <w:rsid w:val="008620FC"/>
    <w:rsid w:val="008627A5"/>
    <w:rsid w:val="00862AF7"/>
    <w:rsid w:val="00863E05"/>
    <w:rsid w:val="00865247"/>
    <w:rsid w:val="00865ACA"/>
    <w:rsid w:val="00865D28"/>
    <w:rsid w:val="00865F85"/>
    <w:rsid w:val="00866338"/>
    <w:rsid w:val="00867C10"/>
    <w:rsid w:val="00870439"/>
    <w:rsid w:val="00870DA1"/>
    <w:rsid w:val="00870E02"/>
    <w:rsid w:val="00874D70"/>
    <w:rsid w:val="00874FD2"/>
    <w:rsid w:val="00877443"/>
    <w:rsid w:val="00880D55"/>
    <w:rsid w:val="00880EDC"/>
    <w:rsid w:val="00881499"/>
    <w:rsid w:val="00882745"/>
    <w:rsid w:val="008830B2"/>
    <w:rsid w:val="0088396C"/>
    <w:rsid w:val="00883F93"/>
    <w:rsid w:val="00884DB3"/>
    <w:rsid w:val="00885A9D"/>
    <w:rsid w:val="008864F6"/>
    <w:rsid w:val="008902EA"/>
    <w:rsid w:val="0089049D"/>
    <w:rsid w:val="00890EAD"/>
    <w:rsid w:val="00891BD5"/>
    <w:rsid w:val="008928C9"/>
    <w:rsid w:val="008930CB"/>
    <w:rsid w:val="008938DC"/>
    <w:rsid w:val="00893FD1"/>
    <w:rsid w:val="00894836"/>
    <w:rsid w:val="00895172"/>
    <w:rsid w:val="00895680"/>
    <w:rsid w:val="00896D82"/>
    <w:rsid w:val="00896DFF"/>
    <w:rsid w:val="0089762C"/>
    <w:rsid w:val="00897647"/>
    <w:rsid w:val="008A1893"/>
    <w:rsid w:val="008A3215"/>
    <w:rsid w:val="008A3452"/>
    <w:rsid w:val="008A388A"/>
    <w:rsid w:val="008A3CE7"/>
    <w:rsid w:val="008A3D12"/>
    <w:rsid w:val="008A57E6"/>
    <w:rsid w:val="008A6715"/>
    <w:rsid w:val="008A6F81"/>
    <w:rsid w:val="008A769A"/>
    <w:rsid w:val="008B09BB"/>
    <w:rsid w:val="008B0C9C"/>
    <w:rsid w:val="008B166D"/>
    <w:rsid w:val="008B17F4"/>
    <w:rsid w:val="008B187C"/>
    <w:rsid w:val="008B2BEA"/>
    <w:rsid w:val="008B2E39"/>
    <w:rsid w:val="008B3615"/>
    <w:rsid w:val="008B45EF"/>
    <w:rsid w:val="008B4AC4"/>
    <w:rsid w:val="008B50C8"/>
    <w:rsid w:val="008B5281"/>
    <w:rsid w:val="008B7E05"/>
    <w:rsid w:val="008C0F60"/>
    <w:rsid w:val="008C1797"/>
    <w:rsid w:val="008C219C"/>
    <w:rsid w:val="008C37C2"/>
    <w:rsid w:val="008C475E"/>
    <w:rsid w:val="008C50EF"/>
    <w:rsid w:val="008C619A"/>
    <w:rsid w:val="008C64A2"/>
    <w:rsid w:val="008C661B"/>
    <w:rsid w:val="008D0CE8"/>
    <w:rsid w:val="008D1D27"/>
    <w:rsid w:val="008D1E77"/>
    <w:rsid w:val="008D2519"/>
    <w:rsid w:val="008D2D1D"/>
    <w:rsid w:val="008D4080"/>
    <w:rsid w:val="008D453D"/>
    <w:rsid w:val="008D53AD"/>
    <w:rsid w:val="008D562B"/>
    <w:rsid w:val="008D5733"/>
    <w:rsid w:val="008D622B"/>
    <w:rsid w:val="008D666C"/>
    <w:rsid w:val="008D7B54"/>
    <w:rsid w:val="008E0C9D"/>
    <w:rsid w:val="008E0D00"/>
    <w:rsid w:val="008E1524"/>
    <w:rsid w:val="008E1648"/>
    <w:rsid w:val="008E1710"/>
    <w:rsid w:val="008E1B3E"/>
    <w:rsid w:val="008E2319"/>
    <w:rsid w:val="008E4BB6"/>
    <w:rsid w:val="008E52E9"/>
    <w:rsid w:val="008E5518"/>
    <w:rsid w:val="008E6A84"/>
    <w:rsid w:val="008E71D9"/>
    <w:rsid w:val="008E7C66"/>
    <w:rsid w:val="008F0CDC"/>
    <w:rsid w:val="008F1068"/>
    <w:rsid w:val="008F17A3"/>
    <w:rsid w:val="008F1C1D"/>
    <w:rsid w:val="008F1ED3"/>
    <w:rsid w:val="008F23A5"/>
    <w:rsid w:val="008F2EA9"/>
    <w:rsid w:val="008F43B6"/>
    <w:rsid w:val="008F4C29"/>
    <w:rsid w:val="008F4C37"/>
    <w:rsid w:val="008F5FEA"/>
    <w:rsid w:val="008F6873"/>
    <w:rsid w:val="008F70BD"/>
    <w:rsid w:val="008F788F"/>
    <w:rsid w:val="008F7EA2"/>
    <w:rsid w:val="00901CF6"/>
    <w:rsid w:val="00902722"/>
    <w:rsid w:val="009027BC"/>
    <w:rsid w:val="00902FF5"/>
    <w:rsid w:val="009062E6"/>
    <w:rsid w:val="00906E9B"/>
    <w:rsid w:val="009119A7"/>
    <w:rsid w:val="00911BE5"/>
    <w:rsid w:val="00913CA9"/>
    <w:rsid w:val="00913E49"/>
    <w:rsid w:val="009140D3"/>
    <w:rsid w:val="009145AE"/>
    <w:rsid w:val="009146CE"/>
    <w:rsid w:val="00914CA7"/>
    <w:rsid w:val="0091537B"/>
    <w:rsid w:val="00915C3E"/>
    <w:rsid w:val="009161A8"/>
    <w:rsid w:val="00920A6F"/>
    <w:rsid w:val="009245F5"/>
    <w:rsid w:val="009249EC"/>
    <w:rsid w:val="0092630C"/>
    <w:rsid w:val="009273B3"/>
    <w:rsid w:val="009305B5"/>
    <w:rsid w:val="00930F47"/>
    <w:rsid w:val="0093131B"/>
    <w:rsid w:val="00934DE2"/>
    <w:rsid w:val="0093783F"/>
    <w:rsid w:val="009404EC"/>
    <w:rsid w:val="009429D5"/>
    <w:rsid w:val="00942BF1"/>
    <w:rsid w:val="00945180"/>
    <w:rsid w:val="00945428"/>
    <w:rsid w:val="0094607B"/>
    <w:rsid w:val="0095091D"/>
    <w:rsid w:val="00950970"/>
    <w:rsid w:val="009526EA"/>
    <w:rsid w:val="00953604"/>
    <w:rsid w:val="009540B0"/>
    <w:rsid w:val="0095496B"/>
    <w:rsid w:val="009610DC"/>
    <w:rsid w:val="009611C9"/>
    <w:rsid w:val="00961490"/>
    <w:rsid w:val="009627CE"/>
    <w:rsid w:val="0096381A"/>
    <w:rsid w:val="00963FFE"/>
    <w:rsid w:val="00965E04"/>
    <w:rsid w:val="009674AD"/>
    <w:rsid w:val="00967956"/>
    <w:rsid w:val="00970CDC"/>
    <w:rsid w:val="009753CA"/>
    <w:rsid w:val="0097660B"/>
    <w:rsid w:val="00977010"/>
    <w:rsid w:val="00977D02"/>
    <w:rsid w:val="009809BB"/>
    <w:rsid w:val="00981CB7"/>
    <w:rsid w:val="009825EE"/>
    <w:rsid w:val="00983481"/>
    <w:rsid w:val="0098350C"/>
    <w:rsid w:val="00983578"/>
    <w:rsid w:val="0098364B"/>
    <w:rsid w:val="009842AC"/>
    <w:rsid w:val="00984723"/>
    <w:rsid w:val="009849BA"/>
    <w:rsid w:val="00985ED0"/>
    <w:rsid w:val="00987A08"/>
    <w:rsid w:val="009911AF"/>
    <w:rsid w:val="00991875"/>
    <w:rsid w:val="00991F92"/>
    <w:rsid w:val="0099212F"/>
    <w:rsid w:val="00992985"/>
    <w:rsid w:val="00993889"/>
    <w:rsid w:val="00993A94"/>
    <w:rsid w:val="009945C3"/>
    <w:rsid w:val="0099551B"/>
    <w:rsid w:val="00997465"/>
    <w:rsid w:val="00997BF1"/>
    <w:rsid w:val="009A089C"/>
    <w:rsid w:val="009A118E"/>
    <w:rsid w:val="009A21CD"/>
    <w:rsid w:val="009A25BE"/>
    <w:rsid w:val="009A278C"/>
    <w:rsid w:val="009A2BC2"/>
    <w:rsid w:val="009A2DFF"/>
    <w:rsid w:val="009A3CB2"/>
    <w:rsid w:val="009A42C1"/>
    <w:rsid w:val="009A51FF"/>
    <w:rsid w:val="009A5429"/>
    <w:rsid w:val="009A56DE"/>
    <w:rsid w:val="009A72AD"/>
    <w:rsid w:val="009B02A3"/>
    <w:rsid w:val="009B09E0"/>
    <w:rsid w:val="009B0BC5"/>
    <w:rsid w:val="009B1247"/>
    <w:rsid w:val="009B2968"/>
    <w:rsid w:val="009B2F3D"/>
    <w:rsid w:val="009B419C"/>
    <w:rsid w:val="009B4490"/>
    <w:rsid w:val="009B5F08"/>
    <w:rsid w:val="009B6029"/>
    <w:rsid w:val="009B60E3"/>
    <w:rsid w:val="009B6361"/>
    <w:rsid w:val="009B6971"/>
    <w:rsid w:val="009B7FA4"/>
    <w:rsid w:val="009C2287"/>
    <w:rsid w:val="009C27F1"/>
    <w:rsid w:val="009C3040"/>
    <w:rsid w:val="009C3152"/>
    <w:rsid w:val="009C3CF3"/>
    <w:rsid w:val="009C425B"/>
    <w:rsid w:val="009C42DD"/>
    <w:rsid w:val="009C4CFA"/>
    <w:rsid w:val="009C5070"/>
    <w:rsid w:val="009C7792"/>
    <w:rsid w:val="009D112C"/>
    <w:rsid w:val="009D158B"/>
    <w:rsid w:val="009D2457"/>
    <w:rsid w:val="009D3106"/>
    <w:rsid w:val="009D3BF0"/>
    <w:rsid w:val="009D47FA"/>
    <w:rsid w:val="009D4C5B"/>
    <w:rsid w:val="009D50D2"/>
    <w:rsid w:val="009D56A3"/>
    <w:rsid w:val="009D5AB0"/>
    <w:rsid w:val="009D6BCA"/>
    <w:rsid w:val="009D6E20"/>
    <w:rsid w:val="009E0F62"/>
    <w:rsid w:val="009E2293"/>
    <w:rsid w:val="009E348F"/>
    <w:rsid w:val="009E3840"/>
    <w:rsid w:val="009E4A58"/>
    <w:rsid w:val="009E561C"/>
    <w:rsid w:val="009E5A2D"/>
    <w:rsid w:val="009E5AB2"/>
    <w:rsid w:val="009E6132"/>
    <w:rsid w:val="009E6219"/>
    <w:rsid w:val="009E71F1"/>
    <w:rsid w:val="009F03B3"/>
    <w:rsid w:val="009F2015"/>
    <w:rsid w:val="009F416A"/>
    <w:rsid w:val="009F5DC7"/>
    <w:rsid w:val="00A0096C"/>
    <w:rsid w:val="00A01757"/>
    <w:rsid w:val="00A0187C"/>
    <w:rsid w:val="00A028C0"/>
    <w:rsid w:val="00A02BAE"/>
    <w:rsid w:val="00A036DC"/>
    <w:rsid w:val="00A04227"/>
    <w:rsid w:val="00A04710"/>
    <w:rsid w:val="00A04BAC"/>
    <w:rsid w:val="00A04F1E"/>
    <w:rsid w:val="00A05049"/>
    <w:rsid w:val="00A06A6B"/>
    <w:rsid w:val="00A072AA"/>
    <w:rsid w:val="00A075D7"/>
    <w:rsid w:val="00A07E47"/>
    <w:rsid w:val="00A10191"/>
    <w:rsid w:val="00A10FB1"/>
    <w:rsid w:val="00A115AC"/>
    <w:rsid w:val="00A129D0"/>
    <w:rsid w:val="00A12C33"/>
    <w:rsid w:val="00A138BA"/>
    <w:rsid w:val="00A13E6F"/>
    <w:rsid w:val="00A14C8E"/>
    <w:rsid w:val="00A153D9"/>
    <w:rsid w:val="00A15F09"/>
    <w:rsid w:val="00A169B6"/>
    <w:rsid w:val="00A20785"/>
    <w:rsid w:val="00A20C22"/>
    <w:rsid w:val="00A224A5"/>
    <w:rsid w:val="00A2271D"/>
    <w:rsid w:val="00A237D5"/>
    <w:rsid w:val="00A268F9"/>
    <w:rsid w:val="00A30EFC"/>
    <w:rsid w:val="00A311B6"/>
    <w:rsid w:val="00A31984"/>
    <w:rsid w:val="00A32D73"/>
    <w:rsid w:val="00A3367B"/>
    <w:rsid w:val="00A3597D"/>
    <w:rsid w:val="00A35A53"/>
    <w:rsid w:val="00A36DD1"/>
    <w:rsid w:val="00A4006C"/>
    <w:rsid w:val="00A40091"/>
    <w:rsid w:val="00A4030F"/>
    <w:rsid w:val="00A41C79"/>
    <w:rsid w:val="00A41CB5"/>
    <w:rsid w:val="00A42C33"/>
    <w:rsid w:val="00A42CDF"/>
    <w:rsid w:val="00A43C47"/>
    <w:rsid w:val="00A4437B"/>
    <w:rsid w:val="00A4452E"/>
    <w:rsid w:val="00A4472C"/>
    <w:rsid w:val="00A44E69"/>
    <w:rsid w:val="00A45111"/>
    <w:rsid w:val="00A452DC"/>
    <w:rsid w:val="00A4661E"/>
    <w:rsid w:val="00A47EAB"/>
    <w:rsid w:val="00A55BD6"/>
    <w:rsid w:val="00A55D50"/>
    <w:rsid w:val="00A57142"/>
    <w:rsid w:val="00A574FE"/>
    <w:rsid w:val="00A6061A"/>
    <w:rsid w:val="00A61923"/>
    <w:rsid w:val="00A6241C"/>
    <w:rsid w:val="00A648CD"/>
    <w:rsid w:val="00A6537A"/>
    <w:rsid w:val="00A67866"/>
    <w:rsid w:val="00A67C17"/>
    <w:rsid w:val="00A67C47"/>
    <w:rsid w:val="00A70337"/>
    <w:rsid w:val="00A70ADD"/>
    <w:rsid w:val="00A70B07"/>
    <w:rsid w:val="00A7120A"/>
    <w:rsid w:val="00A723F8"/>
    <w:rsid w:val="00A72D6C"/>
    <w:rsid w:val="00A76758"/>
    <w:rsid w:val="00A77CCB"/>
    <w:rsid w:val="00A80F82"/>
    <w:rsid w:val="00A830C0"/>
    <w:rsid w:val="00A83D8D"/>
    <w:rsid w:val="00A8446B"/>
    <w:rsid w:val="00A8473F"/>
    <w:rsid w:val="00A862D6"/>
    <w:rsid w:val="00A8715E"/>
    <w:rsid w:val="00A91EC9"/>
    <w:rsid w:val="00A9295B"/>
    <w:rsid w:val="00A93B09"/>
    <w:rsid w:val="00A93EC4"/>
    <w:rsid w:val="00A94247"/>
    <w:rsid w:val="00A952D7"/>
    <w:rsid w:val="00A9541F"/>
    <w:rsid w:val="00A95743"/>
    <w:rsid w:val="00A96296"/>
    <w:rsid w:val="00A963F7"/>
    <w:rsid w:val="00A96632"/>
    <w:rsid w:val="00A96AD8"/>
    <w:rsid w:val="00A96C27"/>
    <w:rsid w:val="00AA030C"/>
    <w:rsid w:val="00AA052C"/>
    <w:rsid w:val="00AA1B32"/>
    <w:rsid w:val="00AA1E45"/>
    <w:rsid w:val="00AA4286"/>
    <w:rsid w:val="00AA456B"/>
    <w:rsid w:val="00AA57F5"/>
    <w:rsid w:val="00AA672E"/>
    <w:rsid w:val="00AA6EC9"/>
    <w:rsid w:val="00AA7A1D"/>
    <w:rsid w:val="00AB0D5E"/>
    <w:rsid w:val="00AB393E"/>
    <w:rsid w:val="00AB41D5"/>
    <w:rsid w:val="00AB4717"/>
    <w:rsid w:val="00AB6309"/>
    <w:rsid w:val="00AB6B67"/>
    <w:rsid w:val="00AB6C5F"/>
    <w:rsid w:val="00AB7129"/>
    <w:rsid w:val="00AC0633"/>
    <w:rsid w:val="00AC27A6"/>
    <w:rsid w:val="00AC30F7"/>
    <w:rsid w:val="00AC3A5A"/>
    <w:rsid w:val="00AC4D95"/>
    <w:rsid w:val="00AC5DF4"/>
    <w:rsid w:val="00AC7BD7"/>
    <w:rsid w:val="00AD0AEF"/>
    <w:rsid w:val="00AD11B7"/>
    <w:rsid w:val="00AD1A94"/>
    <w:rsid w:val="00AD1C05"/>
    <w:rsid w:val="00AD1D6C"/>
    <w:rsid w:val="00AD1EC5"/>
    <w:rsid w:val="00AD40B7"/>
    <w:rsid w:val="00AD4126"/>
    <w:rsid w:val="00AD421C"/>
    <w:rsid w:val="00AD44FA"/>
    <w:rsid w:val="00AD788D"/>
    <w:rsid w:val="00AD7991"/>
    <w:rsid w:val="00AE02CB"/>
    <w:rsid w:val="00AE070A"/>
    <w:rsid w:val="00AE0B69"/>
    <w:rsid w:val="00AE101C"/>
    <w:rsid w:val="00AE12B7"/>
    <w:rsid w:val="00AE1BFC"/>
    <w:rsid w:val="00AE37E5"/>
    <w:rsid w:val="00AE4548"/>
    <w:rsid w:val="00AE465C"/>
    <w:rsid w:val="00AE4955"/>
    <w:rsid w:val="00AE5EB4"/>
    <w:rsid w:val="00AE5FEA"/>
    <w:rsid w:val="00AE6733"/>
    <w:rsid w:val="00AE6CD9"/>
    <w:rsid w:val="00AF082D"/>
    <w:rsid w:val="00AF095C"/>
    <w:rsid w:val="00AF0BFD"/>
    <w:rsid w:val="00AF0C18"/>
    <w:rsid w:val="00AF0E31"/>
    <w:rsid w:val="00AF1CFA"/>
    <w:rsid w:val="00AF3113"/>
    <w:rsid w:val="00AF47C5"/>
    <w:rsid w:val="00AF5398"/>
    <w:rsid w:val="00B00182"/>
    <w:rsid w:val="00B0145A"/>
    <w:rsid w:val="00B01F0C"/>
    <w:rsid w:val="00B049AF"/>
    <w:rsid w:val="00B05AE8"/>
    <w:rsid w:val="00B07242"/>
    <w:rsid w:val="00B10534"/>
    <w:rsid w:val="00B113DB"/>
    <w:rsid w:val="00B11D8A"/>
    <w:rsid w:val="00B12981"/>
    <w:rsid w:val="00B147DD"/>
    <w:rsid w:val="00B15251"/>
    <w:rsid w:val="00B156FD"/>
    <w:rsid w:val="00B15D0F"/>
    <w:rsid w:val="00B162BE"/>
    <w:rsid w:val="00B21F61"/>
    <w:rsid w:val="00B22C25"/>
    <w:rsid w:val="00B24565"/>
    <w:rsid w:val="00B24EEF"/>
    <w:rsid w:val="00B261F1"/>
    <w:rsid w:val="00B265BC"/>
    <w:rsid w:val="00B30FC6"/>
    <w:rsid w:val="00B31FB1"/>
    <w:rsid w:val="00B33952"/>
    <w:rsid w:val="00B33C5E"/>
    <w:rsid w:val="00B342F4"/>
    <w:rsid w:val="00B34369"/>
    <w:rsid w:val="00B34DC2"/>
    <w:rsid w:val="00B356EE"/>
    <w:rsid w:val="00B36C37"/>
    <w:rsid w:val="00B378E5"/>
    <w:rsid w:val="00B401FA"/>
    <w:rsid w:val="00B43237"/>
    <w:rsid w:val="00B4346D"/>
    <w:rsid w:val="00B440F4"/>
    <w:rsid w:val="00B447A5"/>
    <w:rsid w:val="00B46050"/>
    <w:rsid w:val="00B4654C"/>
    <w:rsid w:val="00B46817"/>
    <w:rsid w:val="00B47293"/>
    <w:rsid w:val="00B50E50"/>
    <w:rsid w:val="00B50F20"/>
    <w:rsid w:val="00B5149B"/>
    <w:rsid w:val="00B52120"/>
    <w:rsid w:val="00B52484"/>
    <w:rsid w:val="00B53D64"/>
    <w:rsid w:val="00B54ABC"/>
    <w:rsid w:val="00B54DDE"/>
    <w:rsid w:val="00B550AD"/>
    <w:rsid w:val="00B55426"/>
    <w:rsid w:val="00B56D1B"/>
    <w:rsid w:val="00B56FBE"/>
    <w:rsid w:val="00B5772B"/>
    <w:rsid w:val="00B577BB"/>
    <w:rsid w:val="00B6048F"/>
    <w:rsid w:val="00B6049E"/>
    <w:rsid w:val="00B60ACF"/>
    <w:rsid w:val="00B6133E"/>
    <w:rsid w:val="00B618B7"/>
    <w:rsid w:val="00B62A7E"/>
    <w:rsid w:val="00B62A8E"/>
    <w:rsid w:val="00B62B58"/>
    <w:rsid w:val="00B65149"/>
    <w:rsid w:val="00B65708"/>
    <w:rsid w:val="00B66567"/>
    <w:rsid w:val="00B66F52"/>
    <w:rsid w:val="00B66FE5"/>
    <w:rsid w:val="00B675C6"/>
    <w:rsid w:val="00B70022"/>
    <w:rsid w:val="00B71F65"/>
    <w:rsid w:val="00B72880"/>
    <w:rsid w:val="00B7294E"/>
    <w:rsid w:val="00B751F6"/>
    <w:rsid w:val="00B757D8"/>
    <w:rsid w:val="00B758BF"/>
    <w:rsid w:val="00B77EC8"/>
    <w:rsid w:val="00B8092B"/>
    <w:rsid w:val="00B80935"/>
    <w:rsid w:val="00B826A2"/>
    <w:rsid w:val="00B827A6"/>
    <w:rsid w:val="00B82D35"/>
    <w:rsid w:val="00B831CE"/>
    <w:rsid w:val="00B85984"/>
    <w:rsid w:val="00B8635C"/>
    <w:rsid w:val="00B8639F"/>
    <w:rsid w:val="00B86677"/>
    <w:rsid w:val="00B87131"/>
    <w:rsid w:val="00B87236"/>
    <w:rsid w:val="00B909B7"/>
    <w:rsid w:val="00B90D90"/>
    <w:rsid w:val="00B918DE"/>
    <w:rsid w:val="00B91FF8"/>
    <w:rsid w:val="00B92EBF"/>
    <w:rsid w:val="00B939B1"/>
    <w:rsid w:val="00B94A43"/>
    <w:rsid w:val="00B96D40"/>
    <w:rsid w:val="00B97386"/>
    <w:rsid w:val="00BA263B"/>
    <w:rsid w:val="00BA2C1E"/>
    <w:rsid w:val="00BA30F5"/>
    <w:rsid w:val="00BA42B2"/>
    <w:rsid w:val="00BA46AF"/>
    <w:rsid w:val="00BA477B"/>
    <w:rsid w:val="00BA58D4"/>
    <w:rsid w:val="00BA59B3"/>
    <w:rsid w:val="00BA5B9E"/>
    <w:rsid w:val="00BA5E07"/>
    <w:rsid w:val="00BA6B24"/>
    <w:rsid w:val="00BA7C9A"/>
    <w:rsid w:val="00BB3180"/>
    <w:rsid w:val="00BB3CB8"/>
    <w:rsid w:val="00BB5AE8"/>
    <w:rsid w:val="00BB5F8F"/>
    <w:rsid w:val="00BB657A"/>
    <w:rsid w:val="00BB7666"/>
    <w:rsid w:val="00BC0B05"/>
    <w:rsid w:val="00BC1A4E"/>
    <w:rsid w:val="00BC35F8"/>
    <w:rsid w:val="00BC3884"/>
    <w:rsid w:val="00BC4D3B"/>
    <w:rsid w:val="00BC5823"/>
    <w:rsid w:val="00BC5DC7"/>
    <w:rsid w:val="00BC6B8B"/>
    <w:rsid w:val="00BC73D8"/>
    <w:rsid w:val="00BC7866"/>
    <w:rsid w:val="00BD52D7"/>
    <w:rsid w:val="00BD5AD2"/>
    <w:rsid w:val="00BE1938"/>
    <w:rsid w:val="00BE22F3"/>
    <w:rsid w:val="00BE266B"/>
    <w:rsid w:val="00BE3290"/>
    <w:rsid w:val="00BE32B3"/>
    <w:rsid w:val="00BE5B52"/>
    <w:rsid w:val="00BE5BAA"/>
    <w:rsid w:val="00BE70D9"/>
    <w:rsid w:val="00BE7B8D"/>
    <w:rsid w:val="00BF0415"/>
    <w:rsid w:val="00BF08AE"/>
    <w:rsid w:val="00BF0993"/>
    <w:rsid w:val="00BF10A9"/>
    <w:rsid w:val="00BF1703"/>
    <w:rsid w:val="00BF231C"/>
    <w:rsid w:val="00BF3A92"/>
    <w:rsid w:val="00BF3CC7"/>
    <w:rsid w:val="00BF46DB"/>
    <w:rsid w:val="00BF4F55"/>
    <w:rsid w:val="00BF4F96"/>
    <w:rsid w:val="00BF51C9"/>
    <w:rsid w:val="00BF51E5"/>
    <w:rsid w:val="00BF6A13"/>
    <w:rsid w:val="00BF74A6"/>
    <w:rsid w:val="00C00950"/>
    <w:rsid w:val="00C00D23"/>
    <w:rsid w:val="00C013AD"/>
    <w:rsid w:val="00C01790"/>
    <w:rsid w:val="00C02698"/>
    <w:rsid w:val="00C02A9A"/>
    <w:rsid w:val="00C04166"/>
    <w:rsid w:val="00C04366"/>
    <w:rsid w:val="00C04904"/>
    <w:rsid w:val="00C056B3"/>
    <w:rsid w:val="00C05D05"/>
    <w:rsid w:val="00C103E5"/>
    <w:rsid w:val="00C11EE9"/>
    <w:rsid w:val="00C1288C"/>
    <w:rsid w:val="00C1291F"/>
    <w:rsid w:val="00C13319"/>
    <w:rsid w:val="00C13EE9"/>
    <w:rsid w:val="00C15DF6"/>
    <w:rsid w:val="00C17CA8"/>
    <w:rsid w:val="00C20552"/>
    <w:rsid w:val="00C21540"/>
    <w:rsid w:val="00C21906"/>
    <w:rsid w:val="00C21BFA"/>
    <w:rsid w:val="00C22148"/>
    <w:rsid w:val="00C22B90"/>
    <w:rsid w:val="00C22BF4"/>
    <w:rsid w:val="00C232F2"/>
    <w:rsid w:val="00C235E7"/>
    <w:rsid w:val="00C24C8D"/>
    <w:rsid w:val="00C24D5D"/>
    <w:rsid w:val="00C25FE2"/>
    <w:rsid w:val="00C26B53"/>
    <w:rsid w:val="00C26FC7"/>
    <w:rsid w:val="00C279B2"/>
    <w:rsid w:val="00C31C9E"/>
    <w:rsid w:val="00C33506"/>
    <w:rsid w:val="00C33E50"/>
    <w:rsid w:val="00C347CB"/>
    <w:rsid w:val="00C34C20"/>
    <w:rsid w:val="00C351E4"/>
    <w:rsid w:val="00C35A3E"/>
    <w:rsid w:val="00C3761C"/>
    <w:rsid w:val="00C40520"/>
    <w:rsid w:val="00C4089B"/>
    <w:rsid w:val="00C41624"/>
    <w:rsid w:val="00C42130"/>
    <w:rsid w:val="00C423A4"/>
    <w:rsid w:val="00C425E4"/>
    <w:rsid w:val="00C44A83"/>
    <w:rsid w:val="00C44BF5"/>
    <w:rsid w:val="00C45153"/>
    <w:rsid w:val="00C4755B"/>
    <w:rsid w:val="00C47AF2"/>
    <w:rsid w:val="00C50221"/>
    <w:rsid w:val="00C51A46"/>
    <w:rsid w:val="00C521D6"/>
    <w:rsid w:val="00C53418"/>
    <w:rsid w:val="00C55232"/>
    <w:rsid w:val="00C553A4"/>
    <w:rsid w:val="00C55A06"/>
    <w:rsid w:val="00C55D03"/>
    <w:rsid w:val="00C56010"/>
    <w:rsid w:val="00C56248"/>
    <w:rsid w:val="00C601BC"/>
    <w:rsid w:val="00C6031C"/>
    <w:rsid w:val="00C62D29"/>
    <w:rsid w:val="00C6329F"/>
    <w:rsid w:val="00C63340"/>
    <w:rsid w:val="00C63724"/>
    <w:rsid w:val="00C643F9"/>
    <w:rsid w:val="00C6498C"/>
    <w:rsid w:val="00C64E95"/>
    <w:rsid w:val="00C701A7"/>
    <w:rsid w:val="00C71372"/>
    <w:rsid w:val="00C72410"/>
    <w:rsid w:val="00C7287F"/>
    <w:rsid w:val="00C72BF5"/>
    <w:rsid w:val="00C736E5"/>
    <w:rsid w:val="00C74594"/>
    <w:rsid w:val="00C745B1"/>
    <w:rsid w:val="00C74EC8"/>
    <w:rsid w:val="00C80CB8"/>
    <w:rsid w:val="00C8101C"/>
    <w:rsid w:val="00C819F8"/>
    <w:rsid w:val="00C8248C"/>
    <w:rsid w:val="00C836AF"/>
    <w:rsid w:val="00C83B1B"/>
    <w:rsid w:val="00C84E33"/>
    <w:rsid w:val="00C86D6F"/>
    <w:rsid w:val="00C90067"/>
    <w:rsid w:val="00C905FC"/>
    <w:rsid w:val="00C91133"/>
    <w:rsid w:val="00C928A5"/>
    <w:rsid w:val="00C92D03"/>
    <w:rsid w:val="00C92ED6"/>
    <w:rsid w:val="00C9319C"/>
    <w:rsid w:val="00C9435D"/>
    <w:rsid w:val="00C94DF2"/>
    <w:rsid w:val="00C96741"/>
    <w:rsid w:val="00C96F2F"/>
    <w:rsid w:val="00C96FA5"/>
    <w:rsid w:val="00CA1E8B"/>
    <w:rsid w:val="00CA2BF1"/>
    <w:rsid w:val="00CA2CC4"/>
    <w:rsid w:val="00CA2D1B"/>
    <w:rsid w:val="00CA375D"/>
    <w:rsid w:val="00CA561C"/>
    <w:rsid w:val="00CA662A"/>
    <w:rsid w:val="00CA7AFD"/>
    <w:rsid w:val="00CA7C3C"/>
    <w:rsid w:val="00CB00EF"/>
    <w:rsid w:val="00CB0189"/>
    <w:rsid w:val="00CB0BA2"/>
    <w:rsid w:val="00CB107D"/>
    <w:rsid w:val="00CB1A42"/>
    <w:rsid w:val="00CB1B0C"/>
    <w:rsid w:val="00CB2C0B"/>
    <w:rsid w:val="00CB3BE2"/>
    <w:rsid w:val="00CB517D"/>
    <w:rsid w:val="00CC038D"/>
    <w:rsid w:val="00CC08DB"/>
    <w:rsid w:val="00CC09E2"/>
    <w:rsid w:val="00CC3709"/>
    <w:rsid w:val="00CC39FF"/>
    <w:rsid w:val="00CC3C2F"/>
    <w:rsid w:val="00CC4AC8"/>
    <w:rsid w:val="00CC5233"/>
    <w:rsid w:val="00CC5DE6"/>
    <w:rsid w:val="00CC5F49"/>
    <w:rsid w:val="00CC6E4E"/>
    <w:rsid w:val="00CC6FE8"/>
    <w:rsid w:val="00CC7202"/>
    <w:rsid w:val="00CD2808"/>
    <w:rsid w:val="00CD28BF"/>
    <w:rsid w:val="00CD3F39"/>
    <w:rsid w:val="00CD3FA2"/>
    <w:rsid w:val="00CD4092"/>
    <w:rsid w:val="00CD4152"/>
    <w:rsid w:val="00CD4A20"/>
    <w:rsid w:val="00CD50A1"/>
    <w:rsid w:val="00CD519E"/>
    <w:rsid w:val="00CE0C4F"/>
    <w:rsid w:val="00CE30EA"/>
    <w:rsid w:val="00CE3449"/>
    <w:rsid w:val="00CE4696"/>
    <w:rsid w:val="00CE6DB4"/>
    <w:rsid w:val="00CF048A"/>
    <w:rsid w:val="00CF14E2"/>
    <w:rsid w:val="00CF155A"/>
    <w:rsid w:val="00CF2947"/>
    <w:rsid w:val="00CF3418"/>
    <w:rsid w:val="00CF381F"/>
    <w:rsid w:val="00CF3F37"/>
    <w:rsid w:val="00CF4671"/>
    <w:rsid w:val="00CF4814"/>
    <w:rsid w:val="00CF686F"/>
    <w:rsid w:val="00CF6E60"/>
    <w:rsid w:val="00CF7BCA"/>
    <w:rsid w:val="00CF7ED3"/>
    <w:rsid w:val="00D00673"/>
    <w:rsid w:val="00D008FD"/>
    <w:rsid w:val="00D0321C"/>
    <w:rsid w:val="00D035EC"/>
    <w:rsid w:val="00D04F77"/>
    <w:rsid w:val="00D062A9"/>
    <w:rsid w:val="00D06AB1"/>
    <w:rsid w:val="00D072ED"/>
    <w:rsid w:val="00D0779A"/>
    <w:rsid w:val="00D07A16"/>
    <w:rsid w:val="00D1067E"/>
    <w:rsid w:val="00D10F50"/>
    <w:rsid w:val="00D11272"/>
    <w:rsid w:val="00D126F5"/>
    <w:rsid w:val="00D1489E"/>
    <w:rsid w:val="00D149B8"/>
    <w:rsid w:val="00D1660E"/>
    <w:rsid w:val="00D20737"/>
    <w:rsid w:val="00D21D8A"/>
    <w:rsid w:val="00D21DE0"/>
    <w:rsid w:val="00D21E81"/>
    <w:rsid w:val="00D223DE"/>
    <w:rsid w:val="00D22ABC"/>
    <w:rsid w:val="00D247D7"/>
    <w:rsid w:val="00D253F0"/>
    <w:rsid w:val="00D25E37"/>
    <w:rsid w:val="00D2661A"/>
    <w:rsid w:val="00D27582"/>
    <w:rsid w:val="00D27EC4"/>
    <w:rsid w:val="00D314F9"/>
    <w:rsid w:val="00D315A6"/>
    <w:rsid w:val="00D32719"/>
    <w:rsid w:val="00D33333"/>
    <w:rsid w:val="00D33457"/>
    <w:rsid w:val="00D34C8A"/>
    <w:rsid w:val="00D352A2"/>
    <w:rsid w:val="00D40298"/>
    <w:rsid w:val="00D40A2E"/>
    <w:rsid w:val="00D4162B"/>
    <w:rsid w:val="00D41C80"/>
    <w:rsid w:val="00D429A4"/>
    <w:rsid w:val="00D43EF9"/>
    <w:rsid w:val="00D4514F"/>
    <w:rsid w:val="00D451E2"/>
    <w:rsid w:val="00D45E89"/>
    <w:rsid w:val="00D45E8D"/>
    <w:rsid w:val="00D466AE"/>
    <w:rsid w:val="00D46AE1"/>
    <w:rsid w:val="00D4734F"/>
    <w:rsid w:val="00D50A89"/>
    <w:rsid w:val="00D51BF3"/>
    <w:rsid w:val="00D53A18"/>
    <w:rsid w:val="00D54DB9"/>
    <w:rsid w:val="00D54F66"/>
    <w:rsid w:val="00D55302"/>
    <w:rsid w:val="00D567B7"/>
    <w:rsid w:val="00D5798B"/>
    <w:rsid w:val="00D63CA4"/>
    <w:rsid w:val="00D64151"/>
    <w:rsid w:val="00D648E5"/>
    <w:rsid w:val="00D64D1A"/>
    <w:rsid w:val="00D66846"/>
    <w:rsid w:val="00D675FB"/>
    <w:rsid w:val="00D678D5"/>
    <w:rsid w:val="00D70CA4"/>
    <w:rsid w:val="00D70E91"/>
    <w:rsid w:val="00D71F25"/>
    <w:rsid w:val="00D7246C"/>
    <w:rsid w:val="00D72A9C"/>
    <w:rsid w:val="00D73B1F"/>
    <w:rsid w:val="00D746F0"/>
    <w:rsid w:val="00D7503C"/>
    <w:rsid w:val="00D77031"/>
    <w:rsid w:val="00D77933"/>
    <w:rsid w:val="00D81372"/>
    <w:rsid w:val="00D837A4"/>
    <w:rsid w:val="00D84941"/>
    <w:rsid w:val="00D84FA1"/>
    <w:rsid w:val="00D851F0"/>
    <w:rsid w:val="00D854C9"/>
    <w:rsid w:val="00D86DB7"/>
    <w:rsid w:val="00D908B6"/>
    <w:rsid w:val="00D926CD"/>
    <w:rsid w:val="00D926D0"/>
    <w:rsid w:val="00D93030"/>
    <w:rsid w:val="00D93735"/>
    <w:rsid w:val="00D93B48"/>
    <w:rsid w:val="00D94084"/>
    <w:rsid w:val="00D950E1"/>
    <w:rsid w:val="00D952A6"/>
    <w:rsid w:val="00D95BA5"/>
    <w:rsid w:val="00D97F99"/>
    <w:rsid w:val="00DA1E08"/>
    <w:rsid w:val="00DA246E"/>
    <w:rsid w:val="00DA24F8"/>
    <w:rsid w:val="00DA28E8"/>
    <w:rsid w:val="00DA2A63"/>
    <w:rsid w:val="00DA3686"/>
    <w:rsid w:val="00DA38D3"/>
    <w:rsid w:val="00DA3932"/>
    <w:rsid w:val="00DA3AFC"/>
    <w:rsid w:val="00DA5E45"/>
    <w:rsid w:val="00DA64F8"/>
    <w:rsid w:val="00DA6C15"/>
    <w:rsid w:val="00DA7071"/>
    <w:rsid w:val="00DA7431"/>
    <w:rsid w:val="00DA774D"/>
    <w:rsid w:val="00DB0258"/>
    <w:rsid w:val="00DB38EE"/>
    <w:rsid w:val="00DB3FEB"/>
    <w:rsid w:val="00DB498B"/>
    <w:rsid w:val="00DB66CA"/>
    <w:rsid w:val="00DB6BCA"/>
    <w:rsid w:val="00DB73F7"/>
    <w:rsid w:val="00DC0321"/>
    <w:rsid w:val="00DC2F07"/>
    <w:rsid w:val="00DC3067"/>
    <w:rsid w:val="00DC370B"/>
    <w:rsid w:val="00DC3CD2"/>
    <w:rsid w:val="00DC479E"/>
    <w:rsid w:val="00DC5B90"/>
    <w:rsid w:val="00DC6F18"/>
    <w:rsid w:val="00DC7586"/>
    <w:rsid w:val="00DD00FF"/>
    <w:rsid w:val="00DD0619"/>
    <w:rsid w:val="00DD07FB"/>
    <w:rsid w:val="00DD1E75"/>
    <w:rsid w:val="00DD1E9B"/>
    <w:rsid w:val="00DD2014"/>
    <w:rsid w:val="00DD25C6"/>
    <w:rsid w:val="00DD3AB0"/>
    <w:rsid w:val="00DD437A"/>
    <w:rsid w:val="00DD46BB"/>
    <w:rsid w:val="00DD4F64"/>
    <w:rsid w:val="00DD4FE5"/>
    <w:rsid w:val="00DD51EE"/>
    <w:rsid w:val="00DD54B0"/>
    <w:rsid w:val="00DD57EE"/>
    <w:rsid w:val="00DD623D"/>
    <w:rsid w:val="00DD6BCC"/>
    <w:rsid w:val="00DE0A4B"/>
    <w:rsid w:val="00DE2410"/>
    <w:rsid w:val="00DE2939"/>
    <w:rsid w:val="00DE6E81"/>
    <w:rsid w:val="00DE703F"/>
    <w:rsid w:val="00DE7595"/>
    <w:rsid w:val="00DE7CA4"/>
    <w:rsid w:val="00DF1961"/>
    <w:rsid w:val="00DF21D7"/>
    <w:rsid w:val="00DF31B3"/>
    <w:rsid w:val="00DF44DE"/>
    <w:rsid w:val="00DF5C68"/>
    <w:rsid w:val="00DF5F11"/>
    <w:rsid w:val="00DF72D8"/>
    <w:rsid w:val="00E000E4"/>
    <w:rsid w:val="00E00C2A"/>
    <w:rsid w:val="00E01138"/>
    <w:rsid w:val="00E02ADD"/>
    <w:rsid w:val="00E02B0A"/>
    <w:rsid w:val="00E02DFB"/>
    <w:rsid w:val="00E030F9"/>
    <w:rsid w:val="00E0311A"/>
    <w:rsid w:val="00E03138"/>
    <w:rsid w:val="00E0560F"/>
    <w:rsid w:val="00E05DAB"/>
    <w:rsid w:val="00E06404"/>
    <w:rsid w:val="00E06674"/>
    <w:rsid w:val="00E078DF"/>
    <w:rsid w:val="00E1074F"/>
    <w:rsid w:val="00E110D7"/>
    <w:rsid w:val="00E11A85"/>
    <w:rsid w:val="00E12495"/>
    <w:rsid w:val="00E134D9"/>
    <w:rsid w:val="00E15CCD"/>
    <w:rsid w:val="00E202EF"/>
    <w:rsid w:val="00E210B5"/>
    <w:rsid w:val="00E21CCE"/>
    <w:rsid w:val="00E2243E"/>
    <w:rsid w:val="00E2247C"/>
    <w:rsid w:val="00E22587"/>
    <w:rsid w:val="00E22AFB"/>
    <w:rsid w:val="00E23D99"/>
    <w:rsid w:val="00E24BD8"/>
    <w:rsid w:val="00E252FF"/>
    <w:rsid w:val="00E2552F"/>
    <w:rsid w:val="00E276AC"/>
    <w:rsid w:val="00E3050B"/>
    <w:rsid w:val="00E3131F"/>
    <w:rsid w:val="00E3137A"/>
    <w:rsid w:val="00E3291B"/>
    <w:rsid w:val="00E32CCF"/>
    <w:rsid w:val="00E330A1"/>
    <w:rsid w:val="00E34A98"/>
    <w:rsid w:val="00E34DCA"/>
    <w:rsid w:val="00E35D1E"/>
    <w:rsid w:val="00E36086"/>
    <w:rsid w:val="00E364F9"/>
    <w:rsid w:val="00E365FA"/>
    <w:rsid w:val="00E36789"/>
    <w:rsid w:val="00E402ED"/>
    <w:rsid w:val="00E407D7"/>
    <w:rsid w:val="00E411FB"/>
    <w:rsid w:val="00E417D5"/>
    <w:rsid w:val="00E41D39"/>
    <w:rsid w:val="00E42492"/>
    <w:rsid w:val="00E43450"/>
    <w:rsid w:val="00E448C4"/>
    <w:rsid w:val="00E44A83"/>
    <w:rsid w:val="00E45B94"/>
    <w:rsid w:val="00E4735B"/>
    <w:rsid w:val="00E502C1"/>
    <w:rsid w:val="00E502DD"/>
    <w:rsid w:val="00E50D3A"/>
    <w:rsid w:val="00E511CC"/>
    <w:rsid w:val="00E51387"/>
    <w:rsid w:val="00E51E68"/>
    <w:rsid w:val="00E52EFD"/>
    <w:rsid w:val="00E53BA7"/>
    <w:rsid w:val="00E5408A"/>
    <w:rsid w:val="00E54743"/>
    <w:rsid w:val="00E54C3F"/>
    <w:rsid w:val="00E56800"/>
    <w:rsid w:val="00E5720D"/>
    <w:rsid w:val="00E60060"/>
    <w:rsid w:val="00E60C63"/>
    <w:rsid w:val="00E60EF3"/>
    <w:rsid w:val="00E611CF"/>
    <w:rsid w:val="00E62FF9"/>
    <w:rsid w:val="00E635D6"/>
    <w:rsid w:val="00E639BC"/>
    <w:rsid w:val="00E63A10"/>
    <w:rsid w:val="00E642BB"/>
    <w:rsid w:val="00E64C20"/>
    <w:rsid w:val="00E664CC"/>
    <w:rsid w:val="00E66C6A"/>
    <w:rsid w:val="00E70388"/>
    <w:rsid w:val="00E70F92"/>
    <w:rsid w:val="00E719E3"/>
    <w:rsid w:val="00E74C54"/>
    <w:rsid w:val="00E75C00"/>
    <w:rsid w:val="00E77A03"/>
    <w:rsid w:val="00E80545"/>
    <w:rsid w:val="00E822E8"/>
    <w:rsid w:val="00E822FA"/>
    <w:rsid w:val="00E82554"/>
    <w:rsid w:val="00E82606"/>
    <w:rsid w:val="00E82ACD"/>
    <w:rsid w:val="00E82C21"/>
    <w:rsid w:val="00E846C8"/>
    <w:rsid w:val="00E84957"/>
    <w:rsid w:val="00E84A55"/>
    <w:rsid w:val="00E84FB1"/>
    <w:rsid w:val="00E851C6"/>
    <w:rsid w:val="00E85BFF"/>
    <w:rsid w:val="00E86695"/>
    <w:rsid w:val="00E86C95"/>
    <w:rsid w:val="00E86F3A"/>
    <w:rsid w:val="00E87E5F"/>
    <w:rsid w:val="00E90391"/>
    <w:rsid w:val="00E906C2"/>
    <w:rsid w:val="00E90746"/>
    <w:rsid w:val="00E9311F"/>
    <w:rsid w:val="00E934D1"/>
    <w:rsid w:val="00E948EB"/>
    <w:rsid w:val="00E94AF0"/>
    <w:rsid w:val="00E95B00"/>
    <w:rsid w:val="00E95D13"/>
    <w:rsid w:val="00E95DD3"/>
    <w:rsid w:val="00E969D5"/>
    <w:rsid w:val="00E97EBE"/>
    <w:rsid w:val="00EA58D1"/>
    <w:rsid w:val="00EA61BC"/>
    <w:rsid w:val="00EA681A"/>
    <w:rsid w:val="00EA735B"/>
    <w:rsid w:val="00EB0BF4"/>
    <w:rsid w:val="00EB17DE"/>
    <w:rsid w:val="00EB1E69"/>
    <w:rsid w:val="00EB2086"/>
    <w:rsid w:val="00EB58FB"/>
    <w:rsid w:val="00EB5EDF"/>
    <w:rsid w:val="00EB60FE"/>
    <w:rsid w:val="00EB74DB"/>
    <w:rsid w:val="00EB7E60"/>
    <w:rsid w:val="00EC16A4"/>
    <w:rsid w:val="00EC5359"/>
    <w:rsid w:val="00EC562A"/>
    <w:rsid w:val="00EC6C6D"/>
    <w:rsid w:val="00ED067A"/>
    <w:rsid w:val="00ED1ABF"/>
    <w:rsid w:val="00ED2B50"/>
    <w:rsid w:val="00ED34FF"/>
    <w:rsid w:val="00EE0350"/>
    <w:rsid w:val="00EE0719"/>
    <w:rsid w:val="00EE0E80"/>
    <w:rsid w:val="00EE191B"/>
    <w:rsid w:val="00EE54A6"/>
    <w:rsid w:val="00EE613F"/>
    <w:rsid w:val="00EE65E8"/>
    <w:rsid w:val="00EE6A68"/>
    <w:rsid w:val="00EE7295"/>
    <w:rsid w:val="00EE7869"/>
    <w:rsid w:val="00EF054A"/>
    <w:rsid w:val="00EF1CD2"/>
    <w:rsid w:val="00EF3235"/>
    <w:rsid w:val="00EF3E86"/>
    <w:rsid w:val="00EF793B"/>
    <w:rsid w:val="00EF79D3"/>
    <w:rsid w:val="00EF7E72"/>
    <w:rsid w:val="00F00082"/>
    <w:rsid w:val="00F00EF4"/>
    <w:rsid w:val="00F02DC4"/>
    <w:rsid w:val="00F03C2C"/>
    <w:rsid w:val="00F04D91"/>
    <w:rsid w:val="00F04DAE"/>
    <w:rsid w:val="00F06D37"/>
    <w:rsid w:val="00F06E27"/>
    <w:rsid w:val="00F07B9D"/>
    <w:rsid w:val="00F07F49"/>
    <w:rsid w:val="00F10957"/>
    <w:rsid w:val="00F11586"/>
    <w:rsid w:val="00F1183B"/>
    <w:rsid w:val="00F11C9F"/>
    <w:rsid w:val="00F12263"/>
    <w:rsid w:val="00F13068"/>
    <w:rsid w:val="00F1360A"/>
    <w:rsid w:val="00F1409D"/>
    <w:rsid w:val="00F14214"/>
    <w:rsid w:val="00F157A9"/>
    <w:rsid w:val="00F15E79"/>
    <w:rsid w:val="00F160CD"/>
    <w:rsid w:val="00F1710B"/>
    <w:rsid w:val="00F178D2"/>
    <w:rsid w:val="00F249B0"/>
    <w:rsid w:val="00F24E31"/>
    <w:rsid w:val="00F25BB6"/>
    <w:rsid w:val="00F26361"/>
    <w:rsid w:val="00F26368"/>
    <w:rsid w:val="00F26B7E"/>
    <w:rsid w:val="00F27A3B"/>
    <w:rsid w:val="00F30BE9"/>
    <w:rsid w:val="00F315AC"/>
    <w:rsid w:val="00F32C90"/>
    <w:rsid w:val="00F33817"/>
    <w:rsid w:val="00F344D8"/>
    <w:rsid w:val="00F34DCF"/>
    <w:rsid w:val="00F350E5"/>
    <w:rsid w:val="00F37C60"/>
    <w:rsid w:val="00F40D35"/>
    <w:rsid w:val="00F40F35"/>
    <w:rsid w:val="00F420D5"/>
    <w:rsid w:val="00F42BEC"/>
    <w:rsid w:val="00F4325B"/>
    <w:rsid w:val="00F435CB"/>
    <w:rsid w:val="00F447DE"/>
    <w:rsid w:val="00F44B70"/>
    <w:rsid w:val="00F451EA"/>
    <w:rsid w:val="00F45447"/>
    <w:rsid w:val="00F456C6"/>
    <w:rsid w:val="00F4577B"/>
    <w:rsid w:val="00F46496"/>
    <w:rsid w:val="00F46512"/>
    <w:rsid w:val="00F46A24"/>
    <w:rsid w:val="00F46A6D"/>
    <w:rsid w:val="00F474D0"/>
    <w:rsid w:val="00F47E85"/>
    <w:rsid w:val="00F50179"/>
    <w:rsid w:val="00F508C1"/>
    <w:rsid w:val="00F515EE"/>
    <w:rsid w:val="00F53A48"/>
    <w:rsid w:val="00F53DEF"/>
    <w:rsid w:val="00F542CA"/>
    <w:rsid w:val="00F56511"/>
    <w:rsid w:val="00F60392"/>
    <w:rsid w:val="00F6096E"/>
    <w:rsid w:val="00F60BEC"/>
    <w:rsid w:val="00F60C25"/>
    <w:rsid w:val="00F6194E"/>
    <w:rsid w:val="00F623AC"/>
    <w:rsid w:val="00F6286D"/>
    <w:rsid w:val="00F6412A"/>
    <w:rsid w:val="00F65893"/>
    <w:rsid w:val="00F66A4A"/>
    <w:rsid w:val="00F71E22"/>
    <w:rsid w:val="00F71FE9"/>
    <w:rsid w:val="00F72142"/>
    <w:rsid w:val="00F7217D"/>
    <w:rsid w:val="00F72AE7"/>
    <w:rsid w:val="00F7320F"/>
    <w:rsid w:val="00F7427A"/>
    <w:rsid w:val="00F74439"/>
    <w:rsid w:val="00F76B76"/>
    <w:rsid w:val="00F77C35"/>
    <w:rsid w:val="00F77EA4"/>
    <w:rsid w:val="00F801A1"/>
    <w:rsid w:val="00F804AD"/>
    <w:rsid w:val="00F81141"/>
    <w:rsid w:val="00F81922"/>
    <w:rsid w:val="00F833BA"/>
    <w:rsid w:val="00F838A7"/>
    <w:rsid w:val="00F8454E"/>
    <w:rsid w:val="00F8498B"/>
    <w:rsid w:val="00F84FD0"/>
    <w:rsid w:val="00F859A8"/>
    <w:rsid w:val="00F86C9A"/>
    <w:rsid w:val="00F86D87"/>
    <w:rsid w:val="00F90CB0"/>
    <w:rsid w:val="00F9108B"/>
    <w:rsid w:val="00F91349"/>
    <w:rsid w:val="00F918F4"/>
    <w:rsid w:val="00F91FA4"/>
    <w:rsid w:val="00F92F62"/>
    <w:rsid w:val="00F93A8A"/>
    <w:rsid w:val="00F95248"/>
    <w:rsid w:val="00F956A9"/>
    <w:rsid w:val="00F959DC"/>
    <w:rsid w:val="00F963ED"/>
    <w:rsid w:val="00F966CF"/>
    <w:rsid w:val="00F96CAE"/>
    <w:rsid w:val="00F96F48"/>
    <w:rsid w:val="00F97787"/>
    <w:rsid w:val="00F97C99"/>
    <w:rsid w:val="00FA021B"/>
    <w:rsid w:val="00FA08D2"/>
    <w:rsid w:val="00FA0BBC"/>
    <w:rsid w:val="00FA0EFF"/>
    <w:rsid w:val="00FA290F"/>
    <w:rsid w:val="00FA4DAC"/>
    <w:rsid w:val="00FA662D"/>
    <w:rsid w:val="00FA6967"/>
    <w:rsid w:val="00FA73B1"/>
    <w:rsid w:val="00FB0CB9"/>
    <w:rsid w:val="00FB140D"/>
    <w:rsid w:val="00FB231D"/>
    <w:rsid w:val="00FB34F5"/>
    <w:rsid w:val="00FB4021"/>
    <w:rsid w:val="00FB40C4"/>
    <w:rsid w:val="00FB45F1"/>
    <w:rsid w:val="00FB4A72"/>
    <w:rsid w:val="00FB54E8"/>
    <w:rsid w:val="00FB7054"/>
    <w:rsid w:val="00FB7DC4"/>
    <w:rsid w:val="00FC093B"/>
    <w:rsid w:val="00FC11EA"/>
    <w:rsid w:val="00FC17B7"/>
    <w:rsid w:val="00FC1A0F"/>
    <w:rsid w:val="00FC2CB7"/>
    <w:rsid w:val="00FC38FE"/>
    <w:rsid w:val="00FC4090"/>
    <w:rsid w:val="00FC55B4"/>
    <w:rsid w:val="00FC5D7B"/>
    <w:rsid w:val="00FC7A77"/>
    <w:rsid w:val="00FD00E6"/>
    <w:rsid w:val="00FD09A1"/>
    <w:rsid w:val="00FD0EAA"/>
    <w:rsid w:val="00FD1BE6"/>
    <w:rsid w:val="00FD2931"/>
    <w:rsid w:val="00FD2A7C"/>
    <w:rsid w:val="00FD59EB"/>
    <w:rsid w:val="00FD7299"/>
    <w:rsid w:val="00FE0568"/>
    <w:rsid w:val="00FE1D41"/>
    <w:rsid w:val="00FE1FBE"/>
    <w:rsid w:val="00FE3901"/>
    <w:rsid w:val="00FE39D3"/>
    <w:rsid w:val="00FE4788"/>
    <w:rsid w:val="00FE4BCE"/>
    <w:rsid w:val="00FE533B"/>
    <w:rsid w:val="00FE54AE"/>
    <w:rsid w:val="00FE576A"/>
    <w:rsid w:val="00FE7D92"/>
    <w:rsid w:val="00FE7E79"/>
    <w:rsid w:val="00FF09A6"/>
    <w:rsid w:val="00FF252F"/>
    <w:rsid w:val="00FF2A9F"/>
    <w:rsid w:val="00FF3E7D"/>
    <w:rsid w:val="00FF4B4B"/>
    <w:rsid w:val="00FF4E4F"/>
    <w:rsid w:val="00FF5B99"/>
    <w:rsid w:val="00FF6EC7"/>
    <w:rsid w:val="00FF730C"/>
    <w:rsid w:val="00FF73E1"/>
    <w:rsid w:val="00FF73F4"/>
    <w:rsid w:val="00FF7CE4"/>
    <w:rsid w:val="00FF7E39"/>
    <w:rsid w:val="010827C0"/>
    <w:rsid w:val="014358EC"/>
    <w:rsid w:val="016C2D4F"/>
    <w:rsid w:val="017B2DA8"/>
    <w:rsid w:val="01806516"/>
    <w:rsid w:val="018A58CB"/>
    <w:rsid w:val="018E7169"/>
    <w:rsid w:val="0193510F"/>
    <w:rsid w:val="01964270"/>
    <w:rsid w:val="019C57BC"/>
    <w:rsid w:val="01AA53CD"/>
    <w:rsid w:val="01CA216C"/>
    <w:rsid w:val="01EC3B80"/>
    <w:rsid w:val="020967F0"/>
    <w:rsid w:val="021358C1"/>
    <w:rsid w:val="024B505A"/>
    <w:rsid w:val="02691984"/>
    <w:rsid w:val="02873BB9"/>
    <w:rsid w:val="028B75C9"/>
    <w:rsid w:val="02AE2FD3"/>
    <w:rsid w:val="02D0730E"/>
    <w:rsid w:val="02ED6112"/>
    <w:rsid w:val="02F0175E"/>
    <w:rsid w:val="03247659"/>
    <w:rsid w:val="038A3960"/>
    <w:rsid w:val="03A97E0D"/>
    <w:rsid w:val="03C16D0C"/>
    <w:rsid w:val="03EA43FF"/>
    <w:rsid w:val="03EF5EB9"/>
    <w:rsid w:val="04114082"/>
    <w:rsid w:val="044C37C0"/>
    <w:rsid w:val="0466662A"/>
    <w:rsid w:val="046B5540"/>
    <w:rsid w:val="04966B22"/>
    <w:rsid w:val="049F51EA"/>
    <w:rsid w:val="04CE5ACF"/>
    <w:rsid w:val="04DA0918"/>
    <w:rsid w:val="04FA1AF2"/>
    <w:rsid w:val="05025778"/>
    <w:rsid w:val="05031C1C"/>
    <w:rsid w:val="051756C8"/>
    <w:rsid w:val="051C4A8C"/>
    <w:rsid w:val="054A0293"/>
    <w:rsid w:val="054A57E1"/>
    <w:rsid w:val="0559183C"/>
    <w:rsid w:val="055B49B5"/>
    <w:rsid w:val="058645FB"/>
    <w:rsid w:val="05C869C2"/>
    <w:rsid w:val="05D05E1F"/>
    <w:rsid w:val="06173ED7"/>
    <w:rsid w:val="061D6D0E"/>
    <w:rsid w:val="06356DC9"/>
    <w:rsid w:val="063E562E"/>
    <w:rsid w:val="064E2E11"/>
    <w:rsid w:val="06841F1B"/>
    <w:rsid w:val="06A27213"/>
    <w:rsid w:val="06AE3E0A"/>
    <w:rsid w:val="06BA27AF"/>
    <w:rsid w:val="06FC32DC"/>
    <w:rsid w:val="06FC4B75"/>
    <w:rsid w:val="071101EA"/>
    <w:rsid w:val="07177C01"/>
    <w:rsid w:val="071D689A"/>
    <w:rsid w:val="07201CA4"/>
    <w:rsid w:val="07293490"/>
    <w:rsid w:val="07373DFF"/>
    <w:rsid w:val="073F6136"/>
    <w:rsid w:val="07707311"/>
    <w:rsid w:val="077566D6"/>
    <w:rsid w:val="07997E12"/>
    <w:rsid w:val="07E47707"/>
    <w:rsid w:val="08096A55"/>
    <w:rsid w:val="08172C08"/>
    <w:rsid w:val="08302EF4"/>
    <w:rsid w:val="083A0C56"/>
    <w:rsid w:val="083A3360"/>
    <w:rsid w:val="085C6BC2"/>
    <w:rsid w:val="08BA7036"/>
    <w:rsid w:val="08BD6586"/>
    <w:rsid w:val="08DD7032"/>
    <w:rsid w:val="0923288D"/>
    <w:rsid w:val="09524F20"/>
    <w:rsid w:val="097718D1"/>
    <w:rsid w:val="09974B3C"/>
    <w:rsid w:val="09985C52"/>
    <w:rsid w:val="099E1F14"/>
    <w:rsid w:val="099E3CC2"/>
    <w:rsid w:val="09A339CE"/>
    <w:rsid w:val="0A206DCD"/>
    <w:rsid w:val="0A5C592B"/>
    <w:rsid w:val="0A5E4E83"/>
    <w:rsid w:val="0A9B3267"/>
    <w:rsid w:val="0AD15BF3"/>
    <w:rsid w:val="0AE80777"/>
    <w:rsid w:val="0AF01C68"/>
    <w:rsid w:val="0B112BB9"/>
    <w:rsid w:val="0B3F14D4"/>
    <w:rsid w:val="0B5A43A2"/>
    <w:rsid w:val="0B6E1DBA"/>
    <w:rsid w:val="0B892750"/>
    <w:rsid w:val="0B9A31E0"/>
    <w:rsid w:val="0BAF665A"/>
    <w:rsid w:val="0BEF0F1F"/>
    <w:rsid w:val="0C4D19CF"/>
    <w:rsid w:val="0C4D5E73"/>
    <w:rsid w:val="0CA710DF"/>
    <w:rsid w:val="0CAE6912"/>
    <w:rsid w:val="0CCA74C4"/>
    <w:rsid w:val="0CE34D99"/>
    <w:rsid w:val="0CFC32CB"/>
    <w:rsid w:val="0CFD1647"/>
    <w:rsid w:val="0D274753"/>
    <w:rsid w:val="0D690A8B"/>
    <w:rsid w:val="0D8366EA"/>
    <w:rsid w:val="0DA41AC3"/>
    <w:rsid w:val="0DB07EA0"/>
    <w:rsid w:val="0E060087"/>
    <w:rsid w:val="0E1A1D85"/>
    <w:rsid w:val="0E1C78AB"/>
    <w:rsid w:val="0E2F67AE"/>
    <w:rsid w:val="0E3865AC"/>
    <w:rsid w:val="0E545297"/>
    <w:rsid w:val="0E567261"/>
    <w:rsid w:val="0E7A3D66"/>
    <w:rsid w:val="0E910299"/>
    <w:rsid w:val="0EAD49A7"/>
    <w:rsid w:val="0EAE5466"/>
    <w:rsid w:val="0EB144E2"/>
    <w:rsid w:val="0EE228A3"/>
    <w:rsid w:val="0EF12AE6"/>
    <w:rsid w:val="0EF5379F"/>
    <w:rsid w:val="0EFA6763"/>
    <w:rsid w:val="0F766CC5"/>
    <w:rsid w:val="0F8330AB"/>
    <w:rsid w:val="0F9913BC"/>
    <w:rsid w:val="0FC621C4"/>
    <w:rsid w:val="0FCC3E4F"/>
    <w:rsid w:val="0FCE0451"/>
    <w:rsid w:val="10035202"/>
    <w:rsid w:val="10042CED"/>
    <w:rsid w:val="102B64CB"/>
    <w:rsid w:val="103F3D25"/>
    <w:rsid w:val="10463305"/>
    <w:rsid w:val="104634C3"/>
    <w:rsid w:val="10565B13"/>
    <w:rsid w:val="108D683E"/>
    <w:rsid w:val="10A67900"/>
    <w:rsid w:val="10A8677F"/>
    <w:rsid w:val="10AE4401"/>
    <w:rsid w:val="10DD3AAC"/>
    <w:rsid w:val="10DE353E"/>
    <w:rsid w:val="10FB5E9E"/>
    <w:rsid w:val="11034EEA"/>
    <w:rsid w:val="113F222E"/>
    <w:rsid w:val="11585FBF"/>
    <w:rsid w:val="11C60FE1"/>
    <w:rsid w:val="11DD1A47"/>
    <w:rsid w:val="12072620"/>
    <w:rsid w:val="12371157"/>
    <w:rsid w:val="12661A3D"/>
    <w:rsid w:val="126F08F1"/>
    <w:rsid w:val="127777A6"/>
    <w:rsid w:val="129C5835"/>
    <w:rsid w:val="12BA3A92"/>
    <w:rsid w:val="12C94CDF"/>
    <w:rsid w:val="12D60970"/>
    <w:rsid w:val="12DB5459"/>
    <w:rsid w:val="12EA441C"/>
    <w:rsid w:val="13065834"/>
    <w:rsid w:val="13112860"/>
    <w:rsid w:val="13201BEB"/>
    <w:rsid w:val="13257202"/>
    <w:rsid w:val="13572A2B"/>
    <w:rsid w:val="137454F5"/>
    <w:rsid w:val="13F7344A"/>
    <w:rsid w:val="13FF5CA5"/>
    <w:rsid w:val="14861F22"/>
    <w:rsid w:val="14887A48"/>
    <w:rsid w:val="14956609"/>
    <w:rsid w:val="14BC4694"/>
    <w:rsid w:val="14DE617B"/>
    <w:rsid w:val="14EB6229"/>
    <w:rsid w:val="14EF3CEA"/>
    <w:rsid w:val="15145780"/>
    <w:rsid w:val="15273705"/>
    <w:rsid w:val="15645E01"/>
    <w:rsid w:val="156648C4"/>
    <w:rsid w:val="15875F52"/>
    <w:rsid w:val="15996E55"/>
    <w:rsid w:val="15CA5E3E"/>
    <w:rsid w:val="15D06E5B"/>
    <w:rsid w:val="15EE4223"/>
    <w:rsid w:val="15FB46F0"/>
    <w:rsid w:val="164125A5"/>
    <w:rsid w:val="1664244B"/>
    <w:rsid w:val="16774218"/>
    <w:rsid w:val="16783AEC"/>
    <w:rsid w:val="16877483"/>
    <w:rsid w:val="168D57EA"/>
    <w:rsid w:val="16DD4FD2"/>
    <w:rsid w:val="17484525"/>
    <w:rsid w:val="17C84D31"/>
    <w:rsid w:val="17FD7CA7"/>
    <w:rsid w:val="18062C47"/>
    <w:rsid w:val="180B10BC"/>
    <w:rsid w:val="181F6915"/>
    <w:rsid w:val="18277578"/>
    <w:rsid w:val="18434EDA"/>
    <w:rsid w:val="185D743E"/>
    <w:rsid w:val="186B1B5B"/>
    <w:rsid w:val="188B7B07"/>
    <w:rsid w:val="1890336F"/>
    <w:rsid w:val="189A2440"/>
    <w:rsid w:val="189D0CE7"/>
    <w:rsid w:val="189D783A"/>
    <w:rsid w:val="18C80D5B"/>
    <w:rsid w:val="18C9326F"/>
    <w:rsid w:val="18E128FB"/>
    <w:rsid w:val="190A3122"/>
    <w:rsid w:val="19120228"/>
    <w:rsid w:val="193957B5"/>
    <w:rsid w:val="195B53E8"/>
    <w:rsid w:val="1977008B"/>
    <w:rsid w:val="19A60971"/>
    <w:rsid w:val="19AC647B"/>
    <w:rsid w:val="19BA3E59"/>
    <w:rsid w:val="19D31807"/>
    <w:rsid w:val="19DD0836"/>
    <w:rsid w:val="19FD2C86"/>
    <w:rsid w:val="1A044015"/>
    <w:rsid w:val="1A400DC5"/>
    <w:rsid w:val="1A4408B5"/>
    <w:rsid w:val="1A91517D"/>
    <w:rsid w:val="1AAD645B"/>
    <w:rsid w:val="1AE1350B"/>
    <w:rsid w:val="1AEC6857"/>
    <w:rsid w:val="1B1262BE"/>
    <w:rsid w:val="1B4B17D0"/>
    <w:rsid w:val="1BAE3374"/>
    <w:rsid w:val="1BB27AA1"/>
    <w:rsid w:val="1C053B84"/>
    <w:rsid w:val="1C170724"/>
    <w:rsid w:val="1C197B20"/>
    <w:rsid w:val="1C295FB5"/>
    <w:rsid w:val="1C387FA6"/>
    <w:rsid w:val="1C5F4A55"/>
    <w:rsid w:val="1C654B13"/>
    <w:rsid w:val="1C9553F8"/>
    <w:rsid w:val="1CA473E9"/>
    <w:rsid w:val="1CCE6065"/>
    <w:rsid w:val="1CE335D3"/>
    <w:rsid w:val="1D1B676C"/>
    <w:rsid w:val="1D392227"/>
    <w:rsid w:val="1D5726AE"/>
    <w:rsid w:val="1D5F5A06"/>
    <w:rsid w:val="1D745DC1"/>
    <w:rsid w:val="1DA23028"/>
    <w:rsid w:val="1DB55626"/>
    <w:rsid w:val="1DE2466D"/>
    <w:rsid w:val="1E0F4D36"/>
    <w:rsid w:val="1E171E3D"/>
    <w:rsid w:val="1E2307E2"/>
    <w:rsid w:val="1E2E78B2"/>
    <w:rsid w:val="1E6B73A1"/>
    <w:rsid w:val="1E7C6A3A"/>
    <w:rsid w:val="1E9A2B22"/>
    <w:rsid w:val="1E9D0594"/>
    <w:rsid w:val="1EA062D6"/>
    <w:rsid w:val="1EA9518B"/>
    <w:rsid w:val="1EC51F0E"/>
    <w:rsid w:val="1EC666DA"/>
    <w:rsid w:val="1EC91389"/>
    <w:rsid w:val="1ED85A70"/>
    <w:rsid w:val="1EDF295B"/>
    <w:rsid w:val="1EE937D9"/>
    <w:rsid w:val="1F066139"/>
    <w:rsid w:val="1F0B534A"/>
    <w:rsid w:val="1F437B10"/>
    <w:rsid w:val="1F7608A9"/>
    <w:rsid w:val="1F78690B"/>
    <w:rsid w:val="1FA54393"/>
    <w:rsid w:val="1FAC2B9F"/>
    <w:rsid w:val="1FDE0DC4"/>
    <w:rsid w:val="1FE93BED"/>
    <w:rsid w:val="1FF1417F"/>
    <w:rsid w:val="2002371C"/>
    <w:rsid w:val="202C24BC"/>
    <w:rsid w:val="204D7D98"/>
    <w:rsid w:val="20757D89"/>
    <w:rsid w:val="20C4213B"/>
    <w:rsid w:val="20DA787E"/>
    <w:rsid w:val="20EE3329"/>
    <w:rsid w:val="20F6042F"/>
    <w:rsid w:val="2100305C"/>
    <w:rsid w:val="21222FD3"/>
    <w:rsid w:val="2133194B"/>
    <w:rsid w:val="218257E4"/>
    <w:rsid w:val="21AB7C5B"/>
    <w:rsid w:val="21F901D7"/>
    <w:rsid w:val="2201708C"/>
    <w:rsid w:val="221768AF"/>
    <w:rsid w:val="22241693"/>
    <w:rsid w:val="22250FCC"/>
    <w:rsid w:val="226B2757"/>
    <w:rsid w:val="2276751E"/>
    <w:rsid w:val="228851B0"/>
    <w:rsid w:val="229710B5"/>
    <w:rsid w:val="229B303C"/>
    <w:rsid w:val="22A80CE6"/>
    <w:rsid w:val="22D04FA6"/>
    <w:rsid w:val="22F526A1"/>
    <w:rsid w:val="231D69D6"/>
    <w:rsid w:val="233169C9"/>
    <w:rsid w:val="233F60BE"/>
    <w:rsid w:val="2342795C"/>
    <w:rsid w:val="23B1063E"/>
    <w:rsid w:val="23C95987"/>
    <w:rsid w:val="23D22A8E"/>
    <w:rsid w:val="243B67FF"/>
    <w:rsid w:val="2443660E"/>
    <w:rsid w:val="244B7F02"/>
    <w:rsid w:val="24575689"/>
    <w:rsid w:val="24577437"/>
    <w:rsid w:val="24684487"/>
    <w:rsid w:val="246E05C8"/>
    <w:rsid w:val="24A158BA"/>
    <w:rsid w:val="24A51F50"/>
    <w:rsid w:val="24A96F54"/>
    <w:rsid w:val="24BF53F5"/>
    <w:rsid w:val="24CA19B7"/>
    <w:rsid w:val="24E76A0D"/>
    <w:rsid w:val="251563FF"/>
    <w:rsid w:val="25942CD9"/>
    <w:rsid w:val="259F2A66"/>
    <w:rsid w:val="25E940BF"/>
    <w:rsid w:val="25EC5493"/>
    <w:rsid w:val="25F25669"/>
    <w:rsid w:val="26155032"/>
    <w:rsid w:val="261750D0"/>
    <w:rsid w:val="26206F88"/>
    <w:rsid w:val="263F5C42"/>
    <w:rsid w:val="26CB1A16"/>
    <w:rsid w:val="26EF7DFB"/>
    <w:rsid w:val="26FC3D14"/>
    <w:rsid w:val="27084A19"/>
    <w:rsid w:val="273D0B66"/>
    <w:rsid w:val="275F17FF"/>
    <w:rsid w:val="278F0C96"/>
    <w:rsid w:val="279B3ADF"/>
    <w:rsid w:val="27AB7DB9"/>
    <w:rsid w:val="27B700A8"/>
    <w:rsid w:val="282B09BF"/>
    <w:rsid w:val="284C0F70"/>
    <w:rsid w:val="284C4C43"/>
    <w:rsid w:val="28A644E9"/>
    <w:rsid w:val="28D01566"/>
    <w:rsid w:val="29086F52"/>
    <w:rsid w:val="290F204E"/>
    <w:rsid w:val="290F3064"/>
    <w:rsid w:val="291853E7"/>
    <w:rsid w:val="295223C1"/>
    <w:rsid w:val="29990970"/>
    <w:rsid w:val="29F03693"/>
    <w:rsid w:val="29FB0865"/>
    <w:rsid w:val="2A0616E3"/>
    <w:rsid w:val="2A251949"/>
    <w:rsid w:val="2A8A2122"/>
    <w:rsid w:val="2A8F792B"/>
    <w:rsid w:val="2AA50EFC"/>
    <w:rsid w:val="2ABE3D22"/>
    <w:rsid w:val="2AC1385C"/>
    <w:rsid w:val="2AE31A25"/>
    <w:rsid w:val="2AF9276B"/>
    <w:rsid w:val="2B0025D7"/>
    <w:rsid w:val="2B147E30"/>
    <w:rsid w:val="2B3E6862"/>
    <w:rsid w:val="2B4A1AA4"/>
    <w:rsid w:val="2B4C75CA"/>
    <w:rsid w:val="2B607CC3"/>
    <w:rsid w:val="2B6D31F0"/>
    <w:rsid w:val="2B7933F9"/>
    <w:rsid w:val="2B8864C9"/>
    <w:rsid w:val="2B977B28"/>
    <w:rsid w:val="2B994E87"/>
    <w:rsid w:val="2BA34CD4"/>
    <w:rsid w:val="2BAF1907"/>
    <w:rsid w:val="2BC304B8"/>
    <w:rsid w:val="2BD61589"/>
    <w:rsid w:val="2BF91CEB"/>
    <w:rsid w:val="2C026D3D"/>
    <w:rsid w:val="2C0B2A27"/>
    <w:rsid w:val="2C214C83"/>
    <w:rsid w:val="2C2C73FB"/>
    <w:rsid w:val="2C5A1872"/>
    <w:rsid w:val="2C6E17C2"/>
    <w:rsid w:val="2C770676"/>
    <w:rsid w:val="2C8E62CA"/>
    <w:rsid w:val="2C9F197B"/>
    <w:rsid w:val="2C9F7BCD"/>
    <w:rsid w:val="2CBF201D"/>
    <w:rsid w:val="2CC118F2"/>
    <w:rsid w:val="2CF25F4F"/>
    <w:rsid w:val="2D0B7011"/>
    <w:rsid w:val="2D3E2F42"/>
    <w:rsid w:val="2D4542D1"/>
    <w:rsid w:val="2D6F5F97"/>
    <w:rsid w:val="2DEC6E42"/>
    <w:rsid w:val="2DF45796"/>
    <w:rsid w:val="2E0E0F03"/>
    <w:rsid w:val="2E3D6EDA"/>
    <w:rsid w:val="2E4647A4"/>
    <w:rsid w:val="2E634A3F"/>
    <w:rsid w:val="2E870919"/>
    <w:rsid w:val="2E9C2616"/>
    <w:rsid w:val="2ECD0A22"/>
    <w:rsid w:val="2ED70A2D"/>
    <w:rsid w:val="2F176141"/>
    <w:rsid w:val="2F320885"/>
    <w:rsid w:val="2F417CB2"/>
    <w:rsid w:val="2F48285D"/>
    <w:rsid w:val="2F4D1B62"/>
    <w:rsid w:val="2F50275E"/>
    <w:rsid w:val="2F6B1FE9"/>
    <w:rsid w:val="2F7B66D0"/>
    <w:rsid w:val="2F837332"/>
    <w:rsid w:val="2F8512FC"/>
    <w:rsid w:val="2F8C268B"/>
    <w:rsid w:val="2FA55B2B"/>
    <w:rsid w:val="2FB71881"/>
    <w:rsid w:val="2FC66065"/>
    <w:rsid w:val="2FD1468D"/>
    <w:rsid w:val="2FDC6090"/>
    <w:rsid w:val="2FE07B7F"/>
    <w:rsid w:val="2FFE5F3F"/>
    <w:rsid w:val="30224D9D"/>
    <w:rsid w:val="30647164"/>
    <w:rsid w:val="30785DD0"/>
    <w:rsid w:val="307D0225"/>
    <w:rsid w:val="308B2942"/>
    <w:rsid w:val="30A13F14"/>
    <w:rsid w:val="30A47560"/>
    <w:rsid w:val="30BF7F4D"/>
    <w:rsid w:val="31010E56"/>
    <w:rsid w:val="31022DC6"/>
    <w:rsid w:val="3106021B"/>
    <w:rsid w:val="31124E12"/>
    <w:rsid w:val="3126788E"/>
    <w:rsid w:val="31292C4A"/>
    <w:rsid w:val="31541D0B"/>
    <w:rsid w:val="315A7C9B"/>
    <w:rsid w:val="316E0379"/>
    <w:rsid w:val="31AC744B"/>
    <w:rsid w:val="31C20232"/>
    <w:rsid w:val="31CF1989"/>
    <w:rsid w:val="31F6028F"/>
    <w:rsid w:val="32087FC3"/>
    <w:rsid w:val="32096215"/>
    <w:rsid w:val="3220776E"/>
    <w:rsid w:val="32313075"/>
    <w:rsid w:val="3234630F"/>
    <w:rsid w:val="32370B91"/>
    <w:rsid w:val="32535E32"/>
    <w:rsid w:val="325C676C"/>
    <w:rsid w:val="328533C1"/>
    <w:rsid w:val="32893678"/>
    <w:rsid w:val="32915EF0"/>
    <w:rsid w:val="330B1B18"/>
    <w:rsid w:val="330B7B78"/>
    <w:rsid w:val="33413160"/>
    <w:rsid w:val="334F7973"/>
    <w:rsid w:val="335A7D59"/>
    <w:rsid w:val="33751688"/>
    <w:rsid w:val="339F04B3"/>
    <w:rsid w:val="33AB5282"/>
    <w:rsid w:val="33B421B0"/>
    <w:rsid w:val="33D62126"/>
    <w:rsid w:val="33F151B2"/>
    <w:rsid w:val="33F94067"/>
    <w:rsid w:val="34126ED7"/>
    <w:rsid w:val="341C1B03"/>
    <w:rsid w:val="342509B8"/>
    <w:rsid w:val="342E1F62"/>
    <w:rsid w:val="34384B8F"/>
    <w:rsid w:val="34400E86"/>
    <w:rsid w:val="344472E6"/>
    <w:rsid w:val="344F012B"/>
    <w:rsid w:val="345D45F6"/>
    <w:rsid w:val="347C24F0"/>
    <w:rsid w:val="348124D0"/>
    <w:rsid w:val="34BB3A10"/>
    <w:rsid w:val="34E97C37"/>
    <w:rsid w:val="34F92383"/>
    <w:rsid w:val="350F0812"/>
    <w:rsid w:val="35712D26"/>
    <w:rsid w:val="3575771D"/>
    <w:rsid w:val="35906305"/>
    <w:rsid w:val="35CC2EB1"/>
    <w:rsid w:val="35ED73B6"/>
    <w:rsid w:val="362C24D2"/>
    <w:rsid w:val="36325B4D"/>
    <w:rsid w:val="36422BF1"/>
    <w:rsid w:val="36453593"/>
    <w:rsid w:val="364863F0"/>
    <w:rsid w:val="365732C7"/>
    <w:rsid w:val="366559E4"/>
    <w:rsid w:val="36C3270A"/>
    <w:rsid w:val="36D6068F"/>
    <w:rsid w:val="37023232"/>
    <w:rsid w:val="371A67CE"/>
    <w:rsid w:val="374455F9"/>
    <w:rsid w:val="3772660A"/>
    <w:rsid w:val="37983B97"/>
    <w:rsid w:val="37A86B21"/>
    <w:rsid w:val="37D270A9"/>
    <w:rsid w:val="37FF7772"/>
    <w:rsid w:val="38167121"/>
    <w:rsid w:val="38250630"/>
    <w:rsid w:val="38315884"/>
    <w:rsid w:val="383B79D2"/>
    <w:rsid w:val="383F5BE7"/>
    <w:rsid w:val="3845787B"/>
    <w:rsid w:val="38591578"/>
    <w:rsid w:val="38730EFC"/>
    <w:rsid w:val="388867A3"/>
    <w:rsid w:val="38B1729A"/>
    <w:rsid w:val="38C23DE9"/>
    <w:rsid w:val="38D40BFF"/>
    <w:rsid w:val="38E47595"/>
    <w:rsid w:val="392F6E44"/>
    <w:rsid w:val="394C2E8B"/>
    <w:rsid w:val="396B1563"/>
    <w:rsid w:val="39873EC3"/>
    <w:rsid w:val="39A16D33"/>
    <w:rsid w:val="3A04269C"/>
    <w:rsid w:val="3A06303A"/>
    <w:rsid w:val="3A1324CD"/>
    <w:rsid w:val="3A184B1B"/>
    <w:rsid w:val="3A2E4B42"/>
    <w:rsid w:val="3A3C6A5B"/>
    <w:rsid w:val="3AD66EB0"/>
    <w:rsid w:val="3ADB44C6"/>
    <w:rsid w:val="3AE710BD"/>
    <w:rsid w:val="3B0C0648"/>
    <w:rsid w:val="3B4A51A8"/>
    <w:rsid w:val="3B7E2D65"/>
    <w:rsid w:val="3B806747"/>
    <w:rsid w:val="3C074891"/>
    <w:rsid w:val="3C0C1CC3"/>
    <w:rsid w:val="3C61334E"/>
    <w:rsid w:val="3C783821"/>
    <w:rsid w:val="3CB23005"/>
    <w:rsid w:val="3CBA4519"/>
    <w:rsid w:val="3CC14B29"/>
    <w:rsid w:val="3CC705A2"/>
    <w:rsid w:val="3CC82828"/>
    <w:rsid w:val="3CFD4B60"/>
    <w:rsid w:val="3D09356D"/>
    <w:rsid w:val="3D1141CF"/>
    <w:rsid w:val="3D192654"/>
    <w:rsid w:val="3D1E6825"/>
    <w:rsid w:val="3D2D6535"/>
    <w:rsid w:val="3D3F68A7"/>
    <w:rsid w:val="3D436353"/>
    <w:rsid w:val="3D477BF1"/>
    <w:rsid w:val="3D78424E"/>
    <w:rsid w:val="3D7F4431"/>
    <w:rsid w:val="3D8449A1"/>
    <w:rsid w:val="3D8F3346"/>
    <w:rsid w:val="3DD35929"/>
    <w:rsid w:val="3DEE62BF"/>
    <w:rsid w:val="3DFF377D"/>
    <w:rsid w:val="3E10092B"/>
    <w:rsid w:val="3E25545B"/>
    <w:rsid w:val="3E530817"/>
    <w:rsid w:val="3E7013C9"/>
    <w:rsid w:val="3E864749"/>
    <w:rsid w:val="3E9B643E"/>
    <w:rsid w:val="3EBC460F"/>
    <w:rsid w:val="3EC13E18"/>
    <w:rsid w:val="3EF35EAC"/>
    <w:rsid w:val="3F395C5F"/>
    <w:rsid w:val="3F47037C"/>
    <w:rsid w:val="3F5860E5"/>
    <w:rsid w:val="3FA806EF"/>
    <w:rsid w:val="3FD23AA9"/>
    <w:rsid w:val="3FF102E8"/>
    <w:rsid w:val="401144E6"/>
    <w:rsid w:val="40164B62"/>
    <w:rsid w:val="403F72A5"/>
    <w:rsid w:val="40427E54"/>
    <w:rsid w:val="40436D96"/>
    <w:rsid w:val="40A315E2"/>
    <w:rsid w:val="40AC62B3"/>
    <w:rsid w:val="40D75730"/>
    <w:rsid w:val="40E71E2F"/>
    <w:rsid w:val="40F55BB6"/>
    <w:rsid w:val="410F5C97"/>
    <w:rsid w:val="411C3143"/>
    <w:rsid w:val="411F02F9"/>
    <w:rsid w:val="413C4872"/>
    <w:rsid w:val="415928C7"/>
    <w:rsid w:val="41805ADC"/>
    <w:rsid w:val="41D1217F"/>
    <w:rsid w:val="42022339"/>
    <w:rsid w:val="42430F44"/>
    <w:rsid w:val="425828AB"/>
    <w:rsid w:val="425A6076"/>
    <w:rsid w:val="426E3E72"/>
    <w:rsid w:val="427D40B5"/>
    <w:rsid w:val="42932637"/>
    <w:rsid w:val="42933F2F"/>
    <w:rsid w:val="42C13FA2"/>
    <w:rsid w:val="42CA093F"/>
    <w:rsid w:val="42DA32B5"/>
    <w:rsid w:val="43095949"/>
    <w:rsid w:val="433C5D1E"/>
    <w:rsid w:val="434846C3"/>
    <w:rsid w:val="436A63E7"/>
    <w:rsid w:val="43754D8C"/>
    <w:rsid w:val="438626E0"/>
    <w:rsid w:val="43880F63"/>
    <w:rsid w:val="43CA7CF8"/>
    <w:rsid w:val="43D00D79"/>
    <w:rsid w:val="43E5378E"/>
    <w:rsid w:val="4405102B"/>
    <w:rsid w:val="443A04B0"/>
    <w:rsid w:val="445263B2"/>
    <w:rsid w:val="445B7DA4"/>
    <w:rsid w:val="44783789"/>
    <w:rsid w:val="447F5EC2"/>
    <w:rsid w:val="448740F3"/>
    <w:rsid w:val="44876E52"/>
    <w:rsid w:val="44A65B45"/>
    <w:rsid w:val="44AB315B"/>
    <w:rsid w:val="44CB55AC"/>
    <w:rsid w:val="44D34460"/>
    <w:rsid w:val="44F22B38"/>
    <w:rsid w:val="45295850"/>
    <w:rsid w:val="4554684D"/>
    <w:rsid w:val="458D4F3F"/>
    <w:rsid w:val="45A00B94"/>
    <w:rsid w:val="45A858ED"/>
    <w:rsid w:val="45A8769B"/>
    <w:rsid w:val="45AA1B8E"/>
    <w:rsid w:val="45C67F6C"/>
    <w:rsid w:val="45F428E0"/>
    <w:rsid w:val="45F93E64"/>
    <w:rsid w:val="46364CA7"/>
    <w:rsid w:val="46475C0A"/>
    <w:rsid w:val="464C44CA"/>
    <w:rsid w:val="4658048C"/>
    <w:rsid w:val="467D28D5"/>
    <w:rsid w:val="467F03FC"/>
    <w:rsid w:val="46963997"/>
    <w:rsid w:val="46A240EA"/>
    <w:rsid w:val="46B53E1D"/>
    <w:rsid w:val="470A4697"/>
    <w:rsid w:val="47242D51"/>
    <w:rsid w:val="4728293F"/>
    <w:rsid w:val="472869B3"/>
    <w:rsid w:val="47394A4E"/>
    <w:rsid w:val="47653A95"/>
    <w:rsid w:val="47705F96"/>
    <w:rsid w:val="478C26EF"/>
    <w:rsid w:val="47BE31A6"/>
    <w:rsid w:val="47C21B54"/>
    <w:rsid w:val="47CA7F0E"/>
    <w:rsid w:val="47E81FD1"/>
    <w:rsid w:val="481B23A6"/>
    <w:rsid w:val="48286871"/>
    <w:rsid w:val="485E2293"/>
    <w:rsid w:val="48645AFB"/>
    <w:rsid w:val="488B62F3"/>
    <w:rsid w:val="48A95C04"/>
    <w:rsid w:val="491F1A22"/>
    <w:rsid w:val="492509CD"/>
    <w:rsid w:val="494029CE"/>
    <w:rsid w:val="49423962"/>
    <w:rsid w:val="49501A46"/>
    <w:rsid w:val="49553696"/>
    <w:rsid w:val="495711BC"/>
    <w:rsid w:val="49910B11"/>
    <w:rsid w:val="49DE54FC"/>
    <w:rsid w:val="49EF7646"/>
    <w:rsid w:val="49FC7FB5"/>
    <w:rsid w:val="4A007AA5"/>
    <w:rsid w:val="4A0F7CE8"/>
    <w:rsid w:val="4A2C5887"/>
    <w:rsid w:val="4A5E1AE4"/>
    <w:rsid w:val="4A892E43"/>
    <w:rsid w:val="4A8A736F"/>
    <w:rsid w:val="4A9D3546"/>
    <w:rsid w:val="4AB50890"/>
    <w:rsid w:val="4ABF170F"/>
    <w:rsid w:val="4ADA1D9A"/>
    <w:rsid w:val="4B0233A9"/>
    <w:rsid w:val="4B6862A4"/>
    <w:rsid w:val="4BB477A1"/>
    <w:rsid w:val="4BBF3760"/>
    <w:rsid w:val="4BD016F9"/>
    <w:rsid w:val="4BF4363A"/>
    <w:rsid w:val="4C20442F"/>
    <w:rsid w:val="4C251C5B"/>
    <w:rsid w:val="4C295D7C"/>
    <w:rsid w:val="4C2B0BE5"/>
    <w:rsid w:val="4C3C5FC3"/>
    <w:rsid w:val="4C4A325A"/>
    <w:rsid w:val="4C670441"/>
    <w:rsid w:val="4C6C31D0"/>
    <w:rsid w:val="4C8A7AFA"/>
    <w:rsid w:val="4CBD0B11"/>
    <w:rsid w:val="4CCC25B4"/>
    <w:rsid w:val="4CDD5E7C"/>
    <w:rsid w:val="4CFE1BA7"/>
    <w:rsid w:val="4D036FBA"/>
    <w:rsid w:val="4D0A006C"/>
    <w:rsid w:val="4D1A0F3A"/>
    <w:rsid w:val="4D4B1038"/>
    <w:rsid w:val="4D5123C6"/>
    <w:rsid w:val="4D571B68"/>
    <w:rsid w:val="4DA02D76"/>
    <w:rsid w:val="4DA44BEC"/>
    <w:rsid w:val="4DCD02F7"/>
    <w:rsid w:val="4DE57A84"/>
    <w:rsid w:val="4DFE254E"/>
    <w:rsid w:val="4E0B3B8D"/>
    <w:rsid w:val="4E3441C2"/>
    <w:rsid w:val="4E636855"/>
    <w:rsid w:val="4E675DBB"/>
    <w:rsid w:val="4EB32B11"/>
    <w:rsid w:val="4EB946C7"/>
    <w:rsid w:val="4EE80B08"/>
    <w:rsid w:val="4EF37BD9"/>
    <w:rsid w:val="4F251D5C"/>
    <w:rsid w:val="4F336227"/>
    <w:rsid w:val="4F9F432E"/>
    <w:rsid w:val="4FA72771"/>
    <w:rsid w:val="50054AD2"/>
    <w:rsid w:val="50195818"/>
    <w:rsid w:val="50245B70"/>
    <w:rsid w:val="502F1CC0"/>
    <w:rsid w:val="505268C7"/>
    <w:rsid w:val="507718E7"/>
    <w:rsid w:val="507765E7"/>
    <w:rsid w:val="50854860"/>
    <w:rsid w:val="50994FD2"/>
    <w:rsid w:val="50A218B6"/>
    <w:rsid w:val="50CA2BBB"/>
    <w:rsid w:val="50D970F3"/>
    <w:rsid w:val="50DC62CF"/>
    <w:rsid w:val="50FB5DE7"/>
    <w:rsid w:val="510559A1"/>
    <w:rsid w:val="51217917"/>
    <w:rsid w:val="518A754D"/>
    <w:rsid w:val="519531C9"/>
    <w:rsid w:val="519C21B1"/>
    <w:rsid w:val="51BE0694"/>
    <w:rsid w:val="51C413B8"/>
    <w:rsid w:val="51CC4711"/>
    <w:rsid w:val="51D863EB"/>
    <w:rsid w:val="51DC765A"/>
    <w:rsid w:val="51FE69A1"/>
    <w:rsid w:val="52064694"/>
    <w:rsid w:val="52097713"/>
    <w:rsid w:val="525F49CC"/>
    <w:rsid w:val="52602A59"/>
    <w:rsid w:val="527728CF"/>
    <w:rsid w:val="52AA6800"/>
    <w:rsid w:val="52CD1A94"/>
    <w:rsid w:val="52E70B13"/>
    <w:rsid w:val="52F12681"/>
    <w:rsid w:val="52F25864"/>
    <w:rsid w:val="52F83A10"/>
    <w:rsid w:val="531620E8"/>
    <w:rsid w:val="532909C7"/>
    <w:rsid w:val="534258AA"/>
    <w:rsid w:val="536F7A4A"/>
    <w:rsid w:val="53A9627A"/>
    <w:rsid w:val="53AA1BAF"/>
    <w:rsid w:val="53B547E4"/>
    <w:rsid w:val="53B84F4D"/>
    <w:rsid w:val="53C47BBB"/>
    <w:rsid w:val="53C75190"/>
    <w:rsid w:val="53D51D3D"/>
    <w:rsid w:val="54016B10"/>
    <w:rsid w:val="541303D5"/>
    <w:rsid w:val="54232D0E"/>
    <w:rsid w:val="54372316"/>
    <w:rsid w:val="546D21DB"/>
    <w:rsid w:val="547C0731"/>
    <w:rsid w:val="547F5A6B"/>
    <w:rsid w:val="549D325E"/>
    <w:rsid w:val="549F7EBB"/>
    <w:rsid w:val="54AB353D"/>
    <w:rsid w:val="54C142D5"/>
    <w:rsid w:val="54E13E80"/>
    <w:rsid w:val="551E34D6"/>
    <w:rsid w:val="5520724E"/>
    <w:rsid w:val="55592760"/>
    <w:rsid w:val="556268CA"/>
    <w:rsid w:val="55676C2B"/>
    <w:rsid w:val="559D2106"/>
    <w:rsid w:val="55B94FAC"/>
    <w:rsid w:val="55D1798D"/>
    <w:rsid w:val="55ED7458"/>
    <w:rsid w:val="56186177"/>
    <w:rsid w:val="56A33C92"/>
    <w:rsid w:val="56D92F9D"/>
    <w:rsid w:val="56FC15F5"/>
    <w:rsid w:val="57412FA9"/>
    <w:rsid w:val="57776ECD"/>
    <w:rsid w:val="579932E7"/>
    <w:rsid w:val="57A2219C"/>
    <w:rsid w:val="57B0377C"/>
    <w:rsid w:val="57DF5FDB"/>
    <w:rsid w:val="57E10F2B"/>
    <w:rsid w:val="57E43FD6"/>
    <w:rsid w:val="580746F5"/>
    <w:rsid w:val="580A3A0C"/>
    <w:rsid w:val="58136154"/>
    <w:rsid w:val="581B36F8"/>
    <w:rsid w:val="58226E39"/>
    <w:rsid w:val="583354EA"/>
    <w:rsid w:val="584B2834"/>
    <w:rsid w:val="585B059D"/>
    <w:rsid w:val="588D4BFA"/>
    <w:rsid w:val="589D0BB5"/>
    <w:rsid w:val="589E6B0C"/>
    <w:rsid w:val="58DB06E8"/>
    <w:rsid w:val="59030A18"/>
    <w:rsid w:val="591768C8"/>
    <w:rsid w:val="591C5F7E"/>
    <w:rsid w:val="59262959"/>
    <w:rsid w:val="596155ED"/>
    <w:rsid w:val="59E85E60"/>
    <w:rsid w:val="59F12F67"/>
    <w:rsid w:val="5A1D0200"/>
    <w:rsid w:val="5A643739"/>
    <w:rsid w:val="5A945232"/>
    <w:rsid w:val="5ACB2D3E"/>
    <w:rsid w:val="5ADA1C4D"/>
    <w:rsid w:val="5AE26D53"/>
    <w:rsid w:val="5B0373F5"/>
    <w:rsid w:val="5B461090"/>
    <w:rsid w:val="5B5A4B3C"/>
    <w:rsid w:val="5B962018"/>
    <w:rsid w:val="5BA83AF9"/>
    <w:rsid w:val="5BBA3041"/>
    <w:rsid w:val="5BC30933"/>
    <w:rsid w:val="5BC53B63"/>
    <w:rsid w:val="5BC85F49"/>
    <w:rsid w:val="5BD963A8"/>
    <w:rsid w:val="5BF1724E"/>
    <w:rsid w:val="5C210F3F"/>
    <w:rsid w:val="5C702869"/>
    <w:rsid w:val="5C795AEC"/>
    <w:rsid w:val="5C7B745F"/>
    <w:rsid w:val="5CBF0362"/>
    <w:rsid w:val="5CD96F32"/>
    <w:rsid w:val="5D0C00B7"/>
    <w:rsid w:val="5D30024A"/>
    <w:rsid w:val="5D4D7C59"/>
    <w:rsid w:val="5D4E247E"/>
    <w:rsid w:val="5D5E2EB9"/>
    <w:rsid w:val="5D6A1848"/>
    <w:rsid w:val="5D8B5544"/>
    <w:rsid w:val="5D8F6D1E"/>
    <w:rsid w:val="5D9500AD"/>
    <w:rsid w:val="5D9C143B"/>
    <w:rsid w:val="5D9F0F2C"/>
    <w:rsid w:val="5DB70023"/>
    <w:rsid w:val="5DCA5FA9"/>
    <w:rsid w:val="5DE80B25"/>
    <w:rsid w:val="5DFC1EDA"/>
    <w:rsid w:val="5E175DE8"/>
    <w:rsid w:val="5E416C63"/>
    <w:rsid w:val="5E417FCE"/>
    <w:rsid w:val="5E802B0B"/>
    <w:rsid w:val="5E89152F"/>
    <w:rsid w:val="5E915D30"/>
    <w:rsid w:val="5EAD4EE1"/>
    <w:rsid w:val="5EFA466C"/>
    <w:rsid w:val="5F486883"/>
    <w:rsid w:val="5F5875E4"/>
    <w:rsid w:val="5FAB1E0A"/>
    <w:rsid w:val="5FCE4878"/>
    <w:rsid w:val="606732BA"/>
    <w:rsid w:val="606D6F8A"/>
    <w:rsid w:val="607A2F67"/>
    <w:rsid w:val="608166A7"/>
    <w:rsid w:val="60996106"/>
    <w:rsid w:val="60AF592A"/>
    <w:rsid w:val="60D57BCF"/>
    <w:rsid w:val="60E84506"/>
    <w:rsid w:val="60ED4AA2"/>
    <w:rsid w:val="60F63558"/>
    <w:rsid w:val="60FE2DBF"/>
    <w:rsid w:val="6118527D"/>
    <w:rsid w:val="611B6B77"/>
    <w:rsid w:val="61A80DBC"/>
    <w:rsid w:val="61AD00BB"/>
    <w:rsid w:val="61C15914"/>
    <w:rsid w:val="61C251E9"/>
    <w:rsid w:val="62210161"/>
    <w:rsid w:val="62683FE2"/>
    <w:rsid w:val="63253C81"/>
    <w:rsid w:val="63267BA3"/>
    <w:rsid w:val="632A7A0E"/>
    <w:rsid w:val="63302D52"/>
    <w:rsid w:val="639C03E7"/>
    <w:rsid w:val="639F1C85"/>
    <w:rsid w:val="63A65D4C"/>
    <w:rsid w:val="63B86816"/>
    <w:rsid w:val="63E43B3C"/>
    <w:rsid w:val="641C6205"/>
    <w:rsid w:val="642F7CCD"/>
    <w:rsid w:val="64520C49"/>
    <w:rsid w:val="64864E63"/>
    <w:rsid w:val="64BB489D"/>
    <w:rsid w:val="64D67929"/>
    <w:rsid w:val="65046244"/>
    <w:rsid w:val="653463FD"/>
    <w:rsid w:val="65451832"/>
    <w:rsid w:val="654F3237"/>
    <w:rsid w:val="655642F4"/>
    <w:rsid w:val="65815AE7"/>
    <w:rsid w:val="659550EE"/>
    <w:rsid w:val="65DF45BB"/>
    <w:rsid w:val="65ED4F2A"/>
    <w:rsid w:val="660758C0"/>
    <w:rsid w:val="66180C16"/>
    <w:rsid w:val="661A55F3"/>
    <w:rsid w:val="661C136B"/>
    <w:rsid w:val="663A5C95"/>
    <w:rsid w:val="66606683"/>
    <w:rsid w:val="666067ED"/>
    <w:rsid w:val="668F7D8F"/>
    <w:rsid w:val="66D711C9"/>
    <w:rsid w:val="66EA76BB"/>
    <w:rsid w:val="675114E9"/>
    <w:rsid w:val="67650AF0"/>
    <w:rsid w:val="67705E13"/>
    <w:rsid w:val="677A6BD8"/>
    <w:rsid w:val="678057D3"/>
    <w:rsid w:val="67A07D7A"/>
    <w:rsid w:val="67B344EB"/>
    <w:rsid w:val="67ED1332"/>
    <w:rsid w:val="68093B71"/>
    <w:rsid w:val="68093D1F"/>
    <w:rsid w:val="68182006"/>
    <w:rsid w:val="685E2B1D"/>
    <w:rsid w:val="689773CF"/>
    <w:rsid w:val="68B725B5"/>
    <w:rsid w:val="68D45F2D"/>
    <w:rsid w:val="692E6314"/>
    <w:rsid w:val="6938470E"/>
    <w:rsid w:val="693D7F76"/>
    <w:rsid w:val="6942558D"/>
    <w:rsid w:val="69773DCE"/>
    <w:rsid w:val="69831701"/>
    <w:rsid w:val="699456BD"/>
    <w:rsid w:val="69A4717E"/>
    <w:rsid w:val="6A197ABD"/>
    <w:rsid w:val="6A401A6E"/>
    <w:rsid w:val="6A4B68EB"/>
    <w:rsid w:val="6A582B8E"/>
    <w:rsid w:val="6A7E25F5"/>
    <w:rsid w:val="6AAB0F10"/>
    <w:rsid w:val="6AC02C0D"/>
    <w:rsid w:val="6AC65D4A"/>
    <w:rsid w:val="6AD14E1A"/>
    <w:rsid w:val="6AD20B92"/>
    <w:rsid w:val="6AD55F8D"/>
    <w:rsid w:val="6AFB1E97"/>
    <w:rsid w:val="6B1D7AB1"/>
    <w:rsid w:val="6B1E16E2"/>
    <w:rsid w:val="6B2B4D9D"/>
    <w:rsid w:val="6B7F5259"/>
    <w:rsid w:val="6B811C71"/>
    <w:rsid w:val="6B9E0A74"/>
    <w:rsid w:val="6BDB6811"/>
    <w:rsid w:val="6BE96B98"/>
    <w:rsid w:val="6BEC358E"/>
    <w:rsid w:val="6C141520"/>
    <w:rsid w:val="6C204561"/>
    <w:rsid w:val="6C2631B2"/>
    <w:rsid w:val="6C4E60CF"/>
    <w:rsid w:val="6C5B766E"/>
    <w:rsid w:val="6C724133"/>
    <w:rsid w:val="6C884E83"/>
    <w:rsid w:val="6C904A5B"/>
    <w:rsid w:val="6C9D0B65"/>
    <w:rsid w:val="6C9E6F7E"/>
    <w:rsid w:val="6C9E790E"/>
    <w:rsid w:val="6CAE6A95"/>
    <w:rsid w:val="6CB322FE"/>
    <w:rsid w:val="6CF27BEC"/>
    <w:rsid w:val="6CF724D3"/>
    <w:rsid w:val="6CFC1EF7"/>
    <w:rsid w:val="6D2D20B0"/>
    <w:rsid w:val="6D3772DE"/>
    <w:rsid w:val="6D384CD5"/>
    <w:rsid w:val="6D463172"/>
    <w:rsid w:val="6D5835D1"/>
    <w:rsid w:val="6D6D4BA2"/>
    <w:rsid w:val="6D9739CD"/>
    <w:rsid w:val="6DAB01B0"/>
    <w:rsid w:val="6DC12526"/>
    <w:rsid w:val="6DC42A14"/>
    <w:rsid w:val="6DC6179E"/>
    <w:rsid w:val="6DD644F6"/>
    <w:rsid w:val="6DDC6AC1"/>
    <w:rsid w:val="6DF332FA"/>
    <w:rsid w:val="6E4E6782"/>
    <w:rsid w:val="6E725ED3"/>
    <w:rsid w:val="6E7F06E9"/>
    <w:rsid w:val="6E8126B3"/>
    <w:rsid w:val="6E8201DA"/>
    <w:rsid w:val="6E9453D3"/>
    <w:rsid w:val="6EB93430"/>
    <w:rsid w:val="6ED44ED9"/>
    <w:rsid w:val="6F032FDE"/>
    <w:rsid w:val="6F300EA3"/>
    <w:rsid w:val="6F4A1D74"/>
    <w:rsid w:val="6F9603E0"/>
    <w:rsid w:val="6F96218E"/>
    <w:rsid w:val="6FA26D85"/>
    <w:rsid w:val="6FAB550E"/>
    <w:rsid w:val="6FB11B3C"/>
    <w:rsid w:val="6FB22D40"/>
    <w:rsid w:val="6FB747A8"/>
    <w:rsid w:val="6FBE0772"/>
    <w:rsid w:val="6FF36E5E"/>
    <w:rsid w:val="700C06A3"/>
    <w:rsid w:val="701A2DBF"/>
    <w:rsid w:val="70386C15"/>
    <w:rsid w:val="70480874"/>
    <w:rsid w:val="705F70F2"/>
    <w:rsid w:val="70911EA7"/>
    <w:rsid w:val="70952446"/>
    <w:rsid w:val="70A73F27"/>
    <w:rsid w:val="70B07280"/>
    <w:rsid w:val="70B53548"/>
    <w:rsid w:val="70DF7B65"/>
    <w:rsid w:val="70F353BF"/>
    <w:rsid w:val="710458DF"/>
    <w:rsid w:val="71125845"/>
    <w:rsid w:val="711A294B"/>
    <w:rsid w:val="715C11B6"/>
    <w:rsid w:val="716F713B"/>
    <w:rsid w:val="718F4844"/>
    <w:rsid w:val="7190179F"/>
    <w:rsid w:val="71B321A9"/>
    <w:rsid w:val="71C54FAD"/>
    <w:rsid w:val="71CB1E97"/>
    <w:rsid w:val="71D66B8E"/>
    <w:rsid w:val="71DD3BAD"/>
    <w:rsid w:val="71F77968"/>
    <w:rsid w:val="72094B9E"/>
    <w:rsid w:val="72127AC6"/>
    <w:rsid w:val="721E646B"/>
    <w:rsid w:val="72273572"/>
    <w:rsid w:val="72435ED2"/>
    <w:rsid w:val="726C367A"/>
    <w:rsid w:val="72842F53"/>
    <w:rsid w:val="72A71115"/>
    <w:rsid w:val="72C963D7"/>
    <w:rsid w:val="72DB28A3"/>
    <w:rsid w:val="72DD00D4"/>
    <w:rsid w:val="72F07E08"/>
    <w:rsid w:val="72FF44EF"/>
    <w:rsid w:val="731E338E"/>
    <w:rsid w:val="73247AB1"/>
    <w:rsid w:val="732B1E1F"/>
    <w:rsid w:val="73353A6C"/>
    <w:rsid w:val="7339611F"/>
    <w:rsid w:val="7376008C"/>
    <w:rsid w:val="73BA4D68"/>
    <w:rsid w:val="73BC5F3C"/>
    <w:rsid w:val="73C84129"/>
    <w:rsid w:val="73E3796C"/>
    <w:rsid w:val="744A3B58"/>
    <w:rsid w:val="74624D35"/>
    <w:rsid w:val="746A413F"/>
    <w:rsid w:val="74816721"/>
    <w:rsid w:val="748922C2"/>
    <w:rsid w:val="74B23105"/>
    <w:rsid w:val="74BF5CE3"/>
    <w:rsid w:val="74EC45FF"/>
    <w:rsid w:val="7527303B"/>
    <w:rsid w:val="752E0E6E"/>
    <w:rsid w:val="754F5E77"/>
    <w:rsid w:val="75581C94"/>
    <w:rsid w:val="75892ADD"/>
    <w:rsid w:val="75904FAA"/>
    <w:rsid w:val="75A57472"/>
    <w:rsid w:val="75AF5D58"/>
    <w:rsid w:val="75B37706"/>
    <w:rsid w:val="75B71EAE"/>
    <w:rsid w:val="75BE41ED"/>
    <w:rsid w:val="75C612F4"/>
    <w:rsid w:val="75EC4A34"/>
    <w:rsid w:val="75F04612"/>
    <w:rsid w:val="75FC5F5A"/>
    <w:rsid w:val="76094D47"/>
    <w:rsid w:val="76113CF9"/>
    <w:rsid w:val="76320737"/>
    <w:rsid w:val="76375D4D"/>
    <w:rsid w:val="763B3A90"/>
    <w:rsid w:val="76746FA2"/>
    <w:rsid w:val="76C312FC"/>
    <w:rsid w:val="76D80959"/>
    <w:rsid w:val="76DA339D"/>
    <w:rsid w:val="77212C85"/>
    <w:rsid w:val="772B7660"/>
    <w:rsid w:val="77904357"/>
    <w:rsid w:val="77B51620"/>
    <w:rsid w:val="77B77082"/>
    <w:rsid w:val="77C20B3C"/>
    <w:rsid w:val="77C27899"/>
    <w:rsid w:val="77C7723C"/>
    <w:rsid w:val="77EE24D6"/>
    <w:rsid w:val="78195EA2"/>
    <w:rsid w:val="78414C61"/>
    <w:rsid w:val="784604CA"/>
    <w:rsid w:val="78583965"/>
    <w:rsid w:val="785E3A65"/>
    <w:rsid w:val="7879089F"/>
    <w:rsid w:val="78AF606F"/>
    <w:rsid w:val="78C15F64"/>
    <w:rsid w:val="78D37FAF"/>
    <w:rsid w:val="78D6777B"/>
    <w:rsid w:val="78D87166"/>
    <w:rsid w:val="78E201F2"/>
    <w:rsid w:val="790A14F7"/>
    <w:rsid w:val="790E7239"/>
    <w:rsid w:val="7919798C"/>
    <w:rsid w:val="792151BF"/>
    <w:rsid w:val="79703A50"/>
    <w:rsid w:val="79751264"/>
    <w:rsid w:val="797B41A3"/>
    <w:rsid w:val="79876FEC"/>
    <w:rsid w:val="798D4602"/>
    <w:rsid w:val="79975481"/>
    <w:rsid w:val="79B778D1"/>
    <w:rsid w:val="79E85CDC"/>
    <w:rsid w:val="7A410F49"/>
    <w:rsid w:val="7A715CD2"/>
    <w:rsid w:val="7A7E03EF"/>
    <w:rsid w:val="7A881F81"/>
    <w:rsid w:val="7A971F40"/>
    <w:rsid w:val="7A983A1D"/>
    <w:rsid w:val="7AB02B5F"/>
    <w:rsid w:val="7AB756AF"/>
    <w:rsid w:val="7AB83901"/>
    <w:rsid w:val="7AB91427"/>
    <w:rsid w:val="7AC83418"/>
    <w:rsid w:val="7AE244DA"/>
    <w:rsid w:val="7B120B84"/>
    <w:rsid w:val="7B457C5F"/>
    <w:rsid w:val="7B462572"/>
    <w:rsid w:val="7B49543F"/>
    <w:rsid w:val="7B4D0FEC"/>
    <w:rsid w:val="7B65538E"/>
    <w:rsid w:val="7B656EB9"/>
    <w:rsid w:val="7B684638"/>
    <w:rsid w:val="7B705F89"/>
    <w:rsid w:val="7B8C2698"/>
    <w:rsid w:val="7B8E01BE"/>
    <w:rsid w:val="7BF32717"/>
    <w:rsid w:val="7C15363D"/>
    <w:rsid w:val="7C305719"/>
    <w:rsid w:val="7C3E1BE4"/>
    <w:rsid w:val="7C547659"/>
    <w:rsid w:val="7C6333F8"/>
    <w:rsid w:val="7C7A6994"/>
    <w:rsid w:val="7C812685"/>
    <w:rsid w:val="7C827F0E"/>
    <w:rsid w:val="7C947A56"/>
    <w:rsid w:val="7CA67789"/>
    <w:rsid w:val="7CB479A6"/>
    <w:rsid w:val="7CBE7D76"/>
    <w:rsid w:val="7CC87C1A"/>
    <w:rsid w:val="7CD267D0"/>
    <w:rsid w:val="7CDB5685"/>
    <w:rsid w:val="7D045D31"/>
    <w:rsid w:val="7D1110A6"/>
    <w:rsid w:val="7D4A45B8"/>
    <w:rsid w:val="7D7358BD"/>
    <w:rsid w:val="7D7D04EA"/>
    <w:rsid w:val="7DCA74A7"/>
    <w:rsid w:val="7DCE6497"/>
    <w:rsid w:val="7DE762AB"/>
    <w:rsid w:val="7DFA5FDE"/>
    <w:rsid w:val="7E2C3CBE"/>
    <w:rsid w:val="7E3A462D"/>
    <w:rsid w:val="7E3F60E7"/>
    <w:rsid w:val="7E865AC4"/>
    <w:rsid w:val="7E8B3509"/>
    <w:rsid w:val="7EAA17B2"/>
    <w:rsid w:val="7EC64656"/>
    <w:rsid w:val="7F736048"/>
    <w:rsid w:val="7F7D6EC7"/>
    <w:rsid w:val="7FFA05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4"/>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46"/>
    <w:qFormat/>
    <w:uiPriority w:val="0"/>
    <w:pPr>
      <w:keepNext/>
      <w:keepLines/>
      <w:adjustRightInd/>
      <w:spacing w:before="280" w:after="290" w:line="376" w:lineRule="auto"/>
      <w:outlineLvl w:val="4"/>
    </w:pPr>
    <w:rPr>
      <w:b/>
      <w:bCs/>
      <w:kern w:val="0"/>
      <w:sz w:val="28"/>
      <w:szCs w:val="28"/>
    </w:rPr>
  </w:style>
  <w:style w:type="paragraph" w:styleId="7">
    <w:name w:val="heading 6"/>
    <w:basedOn w:val="1"/>
    <w:next w:val="1"/>
    <w:link w:val="47"/>
    <w:qFormat/>
    <w:uiPriority w:val="0"/>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8"/>
    <w:qFormat/>
    <w:uiPriority w:val="0"/>
    <w:pPr>
      <w:keepNext/>
      <w:keepLines/>
      <w:adjustRightInd/>
      <w:spacing w:before="240" w:after="64" w:line="320" w:lineRule="auto"/>
      <w:outlineLvl w:val="6"/>
    </w:pPr>
    <w:rPr>
      <w:b/>
      <w:bCs/>
      <w:kern w:val="0"/>
      <w:sz w:val="24"/>
      <w:szCs w:val="24"/>
    </w:rPr>
  </w:style>
  <w:style w:type="paragraph" w:styleId="9">
    <w:name w:val="heading 8"/>
    <w:basedOn w:val="1"/>
    <w:next w:val="1"/>
    <w:link w:val="49"/>
    <w:qFormat/>
    <w:uiPriority w:val="0"/>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50"/>
    <w:qFormat/>
    <w:uiPriority w:val="0"/>
    <w:pPr>
      <w:keepNext/>
      <w:keepLines/>
      <w:adjustRightInd/>
      <w:spacing w:before="240" w:after="64" w:line="320" w:lineRule="auto"/>
      <w:outlineLvl w:val="8"/>
    </w:pPr>
    <w:rPr>
      <w:rFonts w:ascii="Arial" w:hAnsi="Arial" w:eastAsia="黑体"/>
      <w:kern w:val="0"/>
      <w:sz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7"/>
    <w:unhideWhenUsed/>
    <w:qFormat/>
    <w:uiPriority w:val="99"/>
    <w:pPr>
      <w:jc w:val="left"/>
    </w:pPr>
  </w:style>
  <w:style w:type="paragraph" w:styleId="14">
    <w:name w:val="Body Text"/>
    <w:basedOn w:val="1"/>
    <w:link w:val="94"/>
    <w:qFormat/>
    <w:uiPriority w:val="0"/>
    <w:pPr>
      <w:spacing w:after="120"/>
    </w:pPr>
    <w:rPr>
      <w:kern w:val="0"/>
      <w:sz w:val="20"/>
      <w:szCs w:val="20"/>
    </w:rPr>
  </w:style>
  <w:style w:type="paragraph" w:styleId="15">
    <w:name w:val="Body Text Indent"/>
    <w:basedOn w:val="1"/>
    <w:semiHidden/>
    <w:unhideWhenUsed/>
    <w:qFormat/>
    <w:uiPriority w:val="99"/>
    <w:pPr>
      <w:spacing w:after="120"/>
      <w:ind w:left="420" w:leftChars="20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Date"/>
    <w:basedOn w:val="1"/>
    <w:next w:val="1"/>
    <w:link w:val="267"/>
    <w:semiHidden/>
    <w:unhideWhenUsed/>
    <w:qFormat/>
    <w:uiPriority w:val="99"/>
    <w:pPr>
      <w:ind w:left="100" w:leftChars="2500"/>
    </w:pPr>
  </w:style>
  <w:style w:type="paragraph" w:styleId="19">
    <w:name w:val="Balloon Text"/>
    <w:basedOn w:val="1"/>
    <w:link w:val="53"/>
    <w:semiHidden/>
    <w:unhideWhenUsed/>
    <w:qFormat/>
    <w:uiPriority w:val="99"/>
    <w:rPr>
      <w:kern w:val="0"/>
      <w:sz w:val="18"/>
      <w:szCs w:val="18"/>
    </w:rPr>
  </w:style>
  <w:style w:type="paragraph" w:styleId="20">
    <w:name w:val="footer"/>
    <w:basedOn w:val="1"/>
    <w:link w:val="52"/>
    <w:qFormat/>
    <w:uiPriority w:val="99"/>
    <w:pPr>
      <w:tabs>
        <w:tab w:val="center" w:pos="4153"/>
        <w:tab w:val="right" w:pos="8306"/>
      </w:tabs>
      <w:adjustRightInd/>
      <w:snapToGrid w:val="0"/>
      <w:spacing w:line="240" w:lineRule="auto"/>
      <w:jc w:val="right"/>
    </w:pPr>
    <w:rPr>
      <w:rFonts w:ascii="宋体"/>
      <w:kern w:val="0"/>
      <w:sz w:val="18"/>
      <w:szCs w:val="18"/>
    </w:rPr>
  </w:style>
  <w:style w:type="paragraph" w:styleId="21">
    <w:name w:val="header"/>
    <w:basedOn w:val="1"/>
    <w:link w:val="51"/>
    <w:qFormat/>
    <w:uiPriority w:val="99"/>
    <w:pPr>
      <w:tabs>
        <w:tab w:val="center" w:pos="4153"/>
        <w:tab w:val="right" w:pos="8306"/>
      </w:tabs>
      <w:adjustRightInd/>
      <w:snapToGrid w:val="0"/>
      <w:jc w:val="center"/>
    </w:pPr>
    <w:rPr>
      <w:kern w:val="0"/>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7"/>
    <w:qFormat/>
    <w:uiPriority w:val="0"/>
    <w:pPr>
      <w:adjustRightInd/>
      <w:snapToGrid w:val="0"/>
      <w:spacing w:line="300" w:lineRule="exact"/>
      <w:ind w:left="400" w:leftChars="200" w:hanging="200" w:hangingChars="200"/>
      <w:jc w:val="left"/>
    </w:pPr>
    <w:rPr>
      <w:rFonts w:ascii="宋体"/>
      <w:kern w:val="0"/>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Normal (Web)"/>
    <w:basedOn w:val="1"/>
    <w:semiHidden/>
    <w:unhideWhenUsed/>
    <w:qFormat/>
    <w:uiPriority w:val="99"/>
    <w:rPr>
      <w:sz w:val="24"/>
    </w:rPr>
  </w:style>
  <w:style w:type="paragraph" w:styleId="29">
    <w:name w:val="Title"/>
    <w:basedOn w:val="1"/>
    <w:link w:val="56"/>
    <w:qFormat/>
    <w:uiPriority w:val="0"/>
    <w:pPr>
      <w:spacing w:before="240" w:after="60"/>
      <w:jc w:val="center"/>
      <w:outlineLvl w:val="0"/>
    </w:pPr>
    <w:rPr>
      <w:rFonts w:ascii="Arial" w:hAnsi="Arial"/>
      <w:b/>
      <w:bCs/>
      <w:kern w:val="0"/>
      <w:sz w:val="32"/>
      <w:szCs w:val="32"/>
    </w:rPr>
  </w:style>
  <w:style w:type="paragraph" w:styleId="30">
    <w:name w:val="annotation subject"/>
    <w:basedOn w:val="13"/>
    <w:next w:val="13"/>
    <w:link w:val="258"/>
    <w:semiHidden/>
    <w:unhideWhenUsed/>
    <w:qFormat/>
    <w:uiPriority w:val="99"/>
    <w:rPr>
      <w:b/>
      <w:bCs/>
    </w:rPr>
  </w:style>
  <w:style w:type="paragraph" w:styleId="31">
    <w:name w:val="Body Text First Indent 2"/>
    <w:basedOn w:val="15"/>
    <w:semiHidden/>
    <w:unhideWhenUsed/>
    <w:qFormat/>
    <w:uiPriority w:val="99"/>
    <w:pPr>
      <w:ind w:firstLine="420" w:firstLineChars="2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0"/>
    <w:rPr>
      <w:rFonts w:ascii="宋体" w:hAnsi="Times New Roman" w:eastAsia="宋体"/>
      <w:sz w:val="18"/>
    </w:rPr>
  </w:style>
  <w:style w:type="character" w:styleId="37">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8">
    <w:name w:val="Emphasis"/>
    <w:qFormat/>
    <w:uiPriority w:val="20"/>
    <w:rPr>
      <w:i/>
      <w:iCs/>
    </w:rPr>
  </w:style>
  <w:style w:type="character" w:styleId="39">
    <w:name w:val="Hyperlink"/>
    <w:qFormat/>
    <w:uiPriority w:val="99"/>
    <w:rPr>
      <w:rFonts w:ascii="宋体" w:hAnsi="Times New Roman" w:eastAsia="宋体"/>
      <w:color w:val="auto"/>
      <w:spacing w:val="0"/>
      <w:w w:val="100"/>
      <w:position w:val="0"/>
      <w:sz w:val="21"/>
      <w:u w:val="none"/>
      <w:vertAlign w:val="baseline"/>
    </w:rPr>
  </w:style>
  <w:style w:type="character" w:styleId="40">
    <w:name w:val="annotation reference"/>
    <w:basedOn w:val="34"/>
    <w:semiHidden/>
    <w:unhideWhenUsed/>
    <w:qFormat/>
    <w:uiPriority w:val="99"/>
    <w:rPr>
      <w:sz w:val="21"/>
      <w:szCs w:val="21"/>
    </w:rPr>
  </w:style>
  <w:style w:type="character" w:styleId="41">
    <w:name w:val="footnote reference"/>
    <w:semiHidden/>
    <w:qFormat/>
    <w:uiPriority w:val="0"/>
    <w:rPr>
      <w:rFonts w:ascii="宋体" w:hAnsi="宋体" w:eastAsia="宋体" w:cs="Times New Roman"/>
      <w:spacing w:val="0"/>
      <w:sz w:val="18"/>
      <w:vertAlign w:val="superscript"/>
    </w:rPr>
  </w:style>
  <w:style w:type="character" w:customStyle="1" w:styleId="42">
    <w:name w:val="标题 1 字符"/>
    <w:link w:val="2"/>
    <w:qFormat/>
    <w:uiPriority w:val="0"/>
    <w:rPr>
      <w:rFonts w:ascii="Times New Roman" w:hAnsi="Times New Roman" w:eastAsia="宋体" w:cs="Times New Roman"/>
      <w:b/>
      <w:bCs/>
      <w:kern w:val="44"/>
      <w:sz w:val="44"/>
      <w:szCs w:val="44"/>
    </w:rPr>
  </w:style>
  <w:style w:type="character" w:customStyle="1" w:styleId="43">
    <w:name w:val="标题 2 字符"/>
    <w:link w:val="3"/>
    <w:qFormat/>
    <w:uiPriority w:val="0"/>
    <w:rPr>
      <w:rFonts w:ascii="Arial" w:hAnsi="Arial" w:eastAsia="黑体" w:cs="Times New Roman"/>
      <w:b/>
      <w:bCs/>
      <w:sz w:val="32"/>
      <w:szCs w:val="32"/>
    </w:rPr>
  </w:style>
  <w:style w:type="character" w:customStyle="1" w:styleId="44">
    <w:name w:val="标题 3 字符"/>
    <w:link w:val="4"/>
    <w:qFormat/>
    <w:uiPriority w:val="0"/>
    <w:rPr>
      <w:rFonts w:ascii="Times New Roman" w:hAnsi="Times New Roman" w:eastAsia="宋体" w:cs="Times New Roman"/>
      <w:b/>
      <w:bCs/>
      <w:sz w:val="32"/>
      <w:szCs w:val="32"/>
    </w:rPr>
  </w:style>
  <w:style w:type="character" w:customStyle="1" w:styleId="45">
    <w:name w:val="标题 4 字符"/>
    <w:link w:val="5"/>
    <w:qFormat/>
    <w:uiPriority w:val="0"/>
    <w:rPr>
      <w:rFonts w:ascii="Arial" w:hAnsi="Arial" w:eastAsia="黑体" w:cs="Times New Roman"/>
      <w:b/>
      <w:bCs/>
      <w:sz w:val="28"/>
      <w:szCs w:val="28"/>
    </w:rPr>
  </w:style>
  <w:style w:type="character" w:customStyle="1" w:styleId="46">
    <w:name w:val="标题 5 字符"/>
    <w:link w:val="6"/>
    <w:qFormat/>
    <w:uiPriority w:val="0"/>
    <w:rPr>
      <w:rFonts w:ascii="Times New Roman" w:hAnsi="Times New Roman" w:eastAsia="宋体" w:cs="Times New Roman"/>
      <w:b/>
      <w:bCs/>
      <w:sz w:val="28"/>
      <w:szCs w:val="28"/>
    </w:rPr>
  </w:style>
  <w:style w:type="character" w:customStyle="1" w:styleId="47">
    <w:name w:val="标题 6 字符"/>
    <w:link w:val="7"/>
    <w:qFormat/>
    <w:uiPriority w:val="0"/>
    <w:rPr>
      <w:rFonts w:ascii="Arial" w:hAnsi="Arial" w:eastAsia="黑体" w:cs="Times New Roman"/>
      <w:b/>
      <w:bCs/>
      <w:sz w:val="24"/>
      <w:szCs w:val="24"/>
    </w:rPr>
  </w:style>
  <w:style w:type="character" w:customStyle="1" w:styleId="48">
    <w:name w:val="标题 7 字符"/>
    <w:link w:val="8"/>
    <w:qFormat/>
    <w:uiPriority w:val="0"/>
    <w:rPr>
      <w:rFonts w:ascii="Times New Roman" w:hAnsi="Times New Roman" w:eastAsia="宋体" w:cs="Times New Roman"/>
      <w:b/>
      <w:bCs/>
      <w:sz w:val="24"/>
      <w:szCs w:val="24"/>
    </w:rPr>
  </w:style>
  <w:style w:type="character" w:customStyle="1" w:styleId="49">
    <w:name w:val="标题 8 字符"/>
    <w:link w:val="9"/>
    <w:qFormat/>
    <w:uiPriority w:val="0"/>
    <w:rPr>
      <w:rFonts w:ascii="Arial" w:hAnsi="Arial" w:eastAsia="黑体" w:cs="Times New Roman"/>
      <w:sz w:val="24"/>
      <w:szCs w:val="24"/>
    </w:rPr>
  </w:style>
  <w:style w:type="character" w:customStyle="1" w:styleId="50">
    <w:name w:val="标题 9 字符"/>
    <w:link w:val="10"/>
    <w:qFormat/>
    <w:uiPriority w:val="0"/>
    <w:rPr>
      <w:rFonts w:ascii="Arial" w:hAnsi="Arial" w:eastAsia="黑体" w:cs="Times New Roman"/>
      <w:szCs w:val="21"/>
    </w:rPr>
  </w:style>
  <w:style w:type="character" w:customStyle="1" w:styleId="51">
    <w:name w:val="页眉 字符"/>
    <w:link w:val="21"/>
    <w:qFormat/>
    <w:uiPriority w:val="99"/>
    <w:rPr>
      <w:rFonts w:ascii="Times New Roman" w:hAnsi="Times New Roman" w:eastAsia="宋体" w:cs="Times New Roman"/>
      <w:sz w:val="18"/>
      <w:szCs w:val="18"/>
    </w:rPr>
  </w:style>
  <w:style w:type="character" w:customStyle="1" w:styleId="52">
    <w:name w:val="页脚 字符"/>
    <w:link w:val="20"/>
    <w:qFormat/>
    <w:uiPriority w:val="99"/>
    <w:rPr>
      <w:rFonts w:ascii="宋体" w:hAnsi="Times New Roman" w:eastAsia="宋体" w:cs="Times New Roman"/>
      <w:sz w:val="18"/>
      <w:szCs w:val="18"/>
    </w:rPr>
  </w:style>
  <w:style w:type="character" w:customStyle="1" w:styleId="53">
    <w:name w:val="批注框文本 字符"/>
    <w:link w:val="19"/>
    <w:semiHidden/>
    <w:qFormat/>
    <w:uiPriority w:val="99"/>
    <w:rPr>
      <w:sz w:val="18"/>
      <w:szCs w:val="18"/>
    </w:rPr>
  </w:style>
  <w:style w:type="paragraph" w:styleId="54">
    <w:name w:val="Quote"/>
    <w:basedOn w:val="1"/>
    <w:next w:val="1"/>
    <w:link w:val="55"/>
    <w:qFormat/>
    <w:uiPriority w:val="29"/>
    <w:rPr>
      <w:i/>
      <w:iCs/>
      <w:color w:val="000000"/>
      <w:kern w:val="0"/>
      <w:sz w:val="20"/>
      <w:szCs w:val="20"/>
    </w:rPr>
  </w:style>
  <w:style w:type="character" w:customStyle="1" w:styleId="55">
    <w:name w:val="引用 字符"/>
    <w:link w:val="54"/>
    <w:qFormat/>
    <w:uiPriority w:val="29"/>
    <w:rPr>
      <w:i/>
      <w:iCs/>
      <w:color w:val="000000"/>
    </w:rPr>
  </w:style>
  <w:style w:type="character" w:customStyle="1" w:styleId="56">
    <w:name w:val="标题 字符"/>
    <w:link w:val="29"/>
    <w:qFormat/>
    <w:uiPriority w:val="0"/>
    <w:rPr>
      <w:rFonts w:ascii="Arial" w:hAnsi="Arial" w:eastAsia="宋体" w:cs="Arial"/>
      <w:b/>
      <w:bCs/>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标准文件_标准正文"/>
    <w:basedOn w:val="1"/>
    <w:next w:val="64"/>
    <w:qFormat/>
    <w:uiPriority w:val="0"/>
    <w:pPr>
      <w:snapToGrid w:val="0"/>
      <w:ind w:firstLine="200" w:firstLineChars="200"/>
    </w:pPr>
    <w:rPr>
      <w:kern w:val="0"/>
    </w:rPr>
  </w:style>
  <w:style w:type="paragraph" w:customStyle="1" w:styleId="64">
    <w:name w:val="标准文件_段"/>
    <w:link w:val="1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标准文件_版本"/>
    <w:basedOn w:val="63"/>
    <w:qFormat/>
    <w:uiPriority w:val="0"/>
    <w:pPr>
      <w:adjustRightInd/>
      <w:snapToGrid/>
      <w:ind w:firstLine="0" w:firstLineChars="0"/>
    </w:pPr>
    <w:rPr>
      <w:rFonts w:ascii="宋体" w:hAnsi="宋体"/>
      <w:kern w:val="2"/>
    </w:rPr>
  </w:style>
  <w:style w:type="paragraph" w:customStyle="1" w:styleId="66">
    <w:name w:val="标准文件_标准部门"/>
    <w:basedOn w:val="1"/>
    <w:qFormat/>
    <w:uiPriority w:val="0"/>
    <w:pPr>
      <w:jc w:val="center"/>
    </w:pPr>
    <w:rPr>
      <w:rFonts w:ascii="黑体" w:eastAsia="黑体"/>
      <w:kern w:val="0"/>
      <w:sz w:val="44"/>
    </w:rPr>
  </w:style>
  <w:style w:type="paragraph" w:customStyle="1" w:styleId="67">
    <w:name w:val="标准文件_标准代替"/>
    <w:basedOn w:val="1"/>
    <w:next w:val="1"/>
    <w:qFormat/>
    <w:uiPriority w:val="0"/>
    <w:pPr>
      <w:spacing w:line="310" w:lineRule="exact"/>
      <w:jc w:val="right"/>
    </w:pPr>
    <w:rPr>
      <w:rFonts w:ascii="宋体" w:hAnsi="宋体"/>
      <w:kern w:val="0"/>
    </w:rPr>
  </w:style>
  <w:style w:type="paragraph" w:customStyle="1" w:styleId="6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0"/>
    <w:pPr>
      <w:jc w:val="left"/>
    </w:pPr>
  </w:style>
  <w:style w:type="paragraph" w:customStyle="1" w:styleId="71">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2">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4"/>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0"/>
    <w:rPr>
      <w:rFonts w:ascii="黑体" w:eastAsia="黑体"/>
      <w:spacing w:val="0"/>
      <w:w w:val="100"/>
      <w:position w:val="3"/>
      <w:sz w:val="28"/>
    </w:rPr>
  </w:style>
  <w:style w:type="paragraph" w:customStyle="1" w:styleId="75">
    <w:name w:val="标准文件_方框数字列项"/>
    <w:basedOn w:val="64"/>
    <w:qFormat/>
    <w:uiPriority w:val="0"/>
    <w:pPr>
      <w:numPr>
        <w:ilvl w:val="0"/>
        <w:numId w:val="3"/>
      </w:numPr>
      <w:ind w:firstLine="0" w:firstLineChars="0"/>
    </w:pPr>
  </w:style>
  <w:style w:type="paragraph" w:customStyle="1" w:styleId="76">
    <w:name w:val="标准文件_封面标准编号"/>
    <w:basedOn w:val="1"/>
    <w:next w:val="67"/>
    <w:qFormat/>
    <w:uiPriority w:val="0"/>
    <w:pPr>
      <w:spacing w:line="310" w:lineRule="exact"/>
      <w:jc w:val="right"/>
    </w:pPr>
    <w:rPr>
      <w:rFonts w:ascii="黑体" w:eastAsia="黑体"/>
      <w:kern w:val="0"/>
      <w:sz w:val="28"/>
    </w:rPr>
  </w:style>
  <w:style w:type="paragraph" w:customStyle="1" w:styleId="77">
    <w:name w:val="标准文件_封面标准分类号"/>
    <w:basedOn w:val="1"/>
    <w:qFormat/>
    <w:uiPriority w:val="0"/>
    <w:rPr>
      <w:rFonts w:ascii="黑体" w:eastAsia="黑体"/>
      <w:b/>
      <w:kern w:val="0"/>
      <w:sz w:val="28"/>
    </w:rPr>
  </w:style>
  <w:style w:type="paragraph" w:customStyle="1" w:styleId="78">
    <w:name w:val="标准文件_封面标准名称"/>
    <w:basedOn w:val="1"/>
    <w:qFormat/>
    <w:uiPriority w:val="0"/>
    <w:pPr>
      <w:spacing w:line="240" w:lineRule="auto"/>
      <w:jc w:val="center"/>
    </w:pPr>
    <w:rPr>
      <w:rFonts w:ascii="黑体" w:eastAsia="黑体"/>
      <w:kern w:val="0"/>
      <w:sz w:val="52"/>
    </w:rPr>
  </w:style>
  <w:style w:type="paragraph" w:customStyle="1" w:styleId="79">
    <w:name w:val="标准文件_封面标准英文名称"/>
    <w:basedOn w:val="1"/>
    <w:qFormat/>
    <w:uiPriority w:val="0"/>
    <w:pPr>
      <w:spacing w:line="240" w:lineRule="auto"/>
      <w:jc w:val="center"/>
    </w:pPr>
    <w:rPr>
      <w:rFonts w:ascii="黑体" w:eastAsia="黑体"/>
      <w:b/>
      <w:sz w:val="28"/>
    </w:rPr>
  </w:style>
  <w:style w:type="paragraph" w:customStyle="1" w:styleId="80">
    <w:name w:val="标准文件_封面发布日期"/>
    <w:basedOn w:val="1"/>
    <w:qFormat/>
    <w:uiPriority w:val="0"/>
    <w:pPr>
      <w:spacing w:line="310" w:lineRule="exact"/>
    </w:pPr>
    <w:rPr>
      <w:rFonts w:ascii="黑体" w:eastAsia="黑体"/>
      <w:kern w:val="0"/>
      <w:sz w:val="28"/>
    </w:rPr>
  </w:style>
  <w:style w:type="paragraph" w:customStyle="1" w:styleId="81">
    <w:name w:val="标准文件_封面密级"/>
    <w:basedOn w:val="1"/>
    <w:qFormat/>
    <w:uiPriority w:val="0"/>
    <w:rPr>
      <w:rFonts w:eastAsia="黑体"/>
      <w:sz w:val="32"/>
    </w:rPr>
  </w:style>
  <w:style w:type="paragraph" w:customStyle="1" w:styleId="82">
    <w:name w:val="标准文件_封面实施日期"/>
    <w:basedOn w:val="1"/>
    <w:qFormat/>
    <w:uiPriority w:val="0"/>
    <w:pPr>
      <w:spacing w:line="310" w:lineRule="exact"/>
      <w:jc w:val="right"/>
    </w:pPr>
    <w:rPr>
      <w:rFonts w:ascii="黑体" w:eastAsia="黑体"/>
      <w:sz w:val="28"/>
    </w:rPr>
  </w:style>
  <w:style w:type="paragraph" w:customStyle="1" w:styleId="83">
    <w:name w:val="标准文件_封面抬头"/>
    <w:basedOn w:val="64"/>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4"/>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4"/>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4"/>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4"/>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3"/>
    <w:next w:val="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4"/>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4"/>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4"/>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2">
    <w:name w:val="标准文件_附录五级条标题"/>
    <w:next w:val="64"/>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4">
    <w:name w:val="正文文本 字符"/>
    <w:link w:val="14"/>
    <w:qFormat/>
    <w:uiPriority w:val="0"/>
    <w:rPr>
      <w:rFonts w:ascii="Times New Roman" w:hAnsi="Times New Roman" w:eastAsia="宋体" w:cs="Times New Roman"/>
      <w:szCs w:val="20"/>
    </w:rPr>
  </w:style>
  <w:style w:type="paragraph" w:customStyle="1" w:styleId="95">
    <w:name w:val="标准文件_附录章标题"/>
    <w:next w:val="6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标准文件_公式后的破折号"/>
    <w:basedOn w:val="64"/>
    <w:next w:val="64"/>
    <w:qFormat/>
    <w:uiPriority w:val="0"/>
    <w:pPr>
      <w:ind w:left="488" w:leftChars="200" w:hanging="289" w:hangingChars="290"/>
    </w:pPr>
  </w:style>
  <w:style w:type="paragraph" w:customStyle="1" w:styleId="97">
    <w:name w:val="标准文件_前言、引言标题"/>
    <w:next w:val="1"/>
    <w:qFormat/>
    <w:uiPriority w:val="0"/>
    <w:p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98">
    <w:name w:val="标准文件_目次、标准名称标题"/>
    <w:basedOn w:val="97"/>
    <w:next w:val="64"/>
    <w:qFormat/>
    <w:uiPriority w:val="0"/>
    <w:pPr>
      <w:spacing w:line="460" w:lineRule="exact"/>
    </w:pPr>
  </w:style>
  <w:style w:type="paragraph" w:customStyle="1" w:styleId="99">
    <w:name w:val="标准文件_目录标题"/>
    <w:basedOn w:val="1"/>
    <w:qFormat/>
    <w:uiPriority w:val="0"/>
    <w:pPr>
      <w:spacing w:afterLines="150" w:line="240" w:lineRule="auto"/>
      <w:jc w:val="center"/>
    </w:pPr>
    <w:rPr>
      <w:rFonts w:ascii="黑体" w:eastAsia="黑体"/>
      <w:sz w:val="32"/>
    </w:rPr>
  </w:style>
  <w:style w:type="paragraph" w:customStyle="1" w:styleId="100">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1">
    <w:name w:val="标准文件_破折号列项（二级）"/>
    <w:basedOn w:val="100"/>
    <w:qFormat/>
    <w:uiPriority w:val="0"/>
    <w:pPr>
      <w:numPr>
        <w:numId w:val="9"/>
      </w:numPr>
      <w:ind w:left="0" w:firstLine="200"/>
    </w:pPr>
  </w:style>
  <w:style w:type="paragraph" w:customStyle="1" w:styleId="102">
    <w:name w:val="标准文件_三级条标题"/>
    <w:basedOn w:val="73"/>
    <w:next w:val="64"/>
    <w:qFormat/>
    <w:uiPriority w:val="0"/>
    <w:pPr>
      <w:widowControl/>
      <w:numPr>
        <w:ilvl w:val="4"/>
      </w:numPr>
      <w:outlineLvl w:val="3"/>
    </w:pPr>
  </w:style>
  <w:style w:type="character" w:customStyle="1" w:styleId="103">
    <w:name w:val="不明显参考1"/>
    <w:qFormat/>
    <w:uiPriority w:val="31"/>
    <w:rPr>
      <w:smallCaps/>
      <w:color w:val="C0504D"/>
      <w:u w:val="single"/>
    </w:rPr>
  </w:style>
  <w:style w:type="paragraph" w:customStyle="1" w:styleId="104">
    <w:name w:val="标准文件_示例后续"/>
    <w:basedOn w:val="1"/>
    <w:qFormat/>
    <w:uiPriority w:val="0"/>
    <w:pPr>
      <w:adjustRightInd/>
      <w:spacing w:line="240" w:lineRule="auto"/>
      <w:ind w:firstLine="200" w:firstLineChars="200"/>
    </w:pPr>
    <w:rPr>
      <w:sz w:val="18"/>
      <w:szCs w:val="24"/>
    </w:rPr>
  </w:style>
  <w:style w:type="paragraph" w:customStyle="1" w:styleId="105">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6">
    <w:name w:val="标准文件_四级条标题"/>
    <w:next w:val="64"/>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7">
    <w:name w:val="脚注文本 字符"/>
    <w:link w:val="24"/>
    <w:semiHidden/>
    <w:qFormat/>
    <w:uiPriority w:val="0"/>
    <w:rPr>
      <w:rFonts w:ascii="宋体" w:hAnsi="Times New Roman" w:eastAsia="宋体" w:cs="Times New Roman"/>
      <w:sz w:val="18"/>
      <w:szCs w:val="18"/>
    </w:rPr>
  </w:style>
  <w:style w:type="paragraph" w:customStyle="1" w:styleId="108">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4"/>
    <w:qFormat/>
    <w:uiPriority w:val="0"/>
    <w:pPr>
      <w:numPr>
        <w:ilvl w:val="0"/>
        <w:numId w:val="11"/>
      </w:numPr>
      <w:spacing w:line="240" w:lineRule="auto"/>
      <w:jc w:val="left"/>
    </w:pPr>
    <w:rPr>
      <w:rFonts w:ascii="宋体" w:hAnsi="宋体"/>
      <w:sz w:val="18"/>
    </w:rPr>
  </w:style>
  <w:style w:type="character" w:customStyle="1" w:styleId="110">
    <w:name w:val="标准文件_图表脚注内容"/>
    <w:qFormat/>
    <w:uiPriority w:val="0"/>
    <w:rPr>
      <w:rFonts w:ascii="宋体" w:hAnsi="宋体" w:eastAsia="宋体" w:cs="Times New Roman"/>
      <w:spacing w:val="0"/>
      <w:sz w:val="18"/>
      <w:vertAlign w:val="superscript"/>
    </w:rPr>
  </w:style>
  <w:style w:type="paragraph" w:customStyle="1" w:styleId="111">
    <w:name w:val="标准文件_五级条标题"/>
    <w:next w:val="64"/>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2">
    <w:name w:val="标准文件_章标题"/>
    <w:next w:val="64"/>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4"/>
    <w:qFormat/>
    <w:uiPriority w:val="0"/>
    <w:pPr>
      <w:numPr>
        <w:ilvl w:val="2"/>
      </w:numPr>
      <w:spacing w:beforeLines="50" w:afterLines="50"/>
      <w:outlineLvl w:val="1"/>
    </w:pPr>
  </w:style>
  <w:style w:type="paragraph" w:customStyle="1" w:styleId="114">
    <w:name w:val="标准文件_一致程度"/>
    <w:basedOn w:val="1"/>
    <w:qFormat/>
    <w:uiPriority w:val="0"/>
    <w:pPr>
      <w:spacing w:line="440" w:lineRule="exact"/>
      <w:jc w:val="center"/>
    </w:pPr>
    <w:rPr>
      <w:sz w:val="28"/>
    </w:rPr>
  </w:style>
  <w:style w:type="paragraph" w:customStyle="1" w:styleId="11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3"/>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8">
    <w:name w:val="标准文件_英文注："/>
    <w:basedOn w:val="1"/>
    <w:next w:val="64"/>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1"/>
    <w:qFormat/>
    <w:uiPriority w:val="0"/>
    <w:pPr>
      <w:numPr>
        <w:ilvl w:val="0"/>
        <w:numId w:val="15"/>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3"/>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4"/>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64"/>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4">
    <w:name w:val="标准文件_正文英文图标题"/>
    <w:next w:val="64"/>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5">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6">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7">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kern w:val="0"/>
      <w:szCs w:val="20"/>
    </w:rPr>
  </w:style>
  <w:style w:type="paragraph" w:customStyle="1" w:styleId="1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6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4"/>
    <w:qFormat/>
    <w:uiPriority w:val="0"/>
    <w:pPr>
      <w:outlineLvl w:val="4"/>
    </w:pPr>
  </w:style>
  <w:style w:type="paragraph" w:customStyle="1" w:styleId="138">
    <w:name w:val="附录四级无标题条"/>
    <w:basedOn w:val="137"/>
    <w:next w:val="64"/>
    <w:qFormat/>
    <w:uiPriority w:val="0"/>
    <w:pPr>
      <w:outlineLvl w:val="5"/>
    </w:pPr>
  </w:style>
  <w:style w:type="paragraph" w:customStyle="1" w:styleId="139">
    <w:name w:val="附录图"/>
    <w:next w:val="64"/>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41">
    <w:name w:val="附录五级无标题条"/>
    <w:basedOn w:val="138"/>
    <w:next w:val="64"/>
    <w:qFormat/>
    <w:uiPriority w:val="0"/>
    <w:pPr>
      <w:outlineLvl w:val="6"/>
    </w:pPr>
  </w:style>
  <w:style w:type="paragraph" w:customStyle="1" w:styleId="142">
    <w:name w:val="附录性质"/>
    <w:basedOn w:val="1"/>
    <w:qFormat/>
    <w:uiPriority w:val="0"/>
    <w:pPr>
      <w:widowControl/>
      <w:adjustRightInd/>
      <w:jc w:val="center"/>
    </w:pPr>
    <w:rPr>
      <w:rFonts w:ascii="黑体" w:eastAsia="黑体"/>
    </w:rPr>
  </w:style>
  <w:style w:type="paragraph" w:customStyle="1" w:styleId="143">
    <w:name w:val="附录一级无标题条"/>
    <w:basedOn w:val="95"/>
    <w:next w:val="64"/>
    <w:qFormat/>
    <w:uiPriority w:val="0"/>
    <w:pPr>
      <w:autoSpaceDN w:val="0"/>
      <w:outlineLvl w:val="2"/>
    </w:pPr>
    <w:rPr>
      <w:rFonts w:ascii="宋体" w:hAnsi="宋体" w:eastAsia="宋体"/>
    </w:rPr>
  </w:style>
  <w:style w:type="character" w:customStyle="1" w:styleId="144">
    <w:name w:val="个人答复风格"/>
    <w:qFormat/>
    <w:uiPriority w:val="0"/>
    <w:rPr>
      <w:rFonts w:ascii="Arial" w:hAnsi="Arial" w:eastAsia="宋体" w:cs="Arial"/>
      <w:color w:val="auto"/>
      <w:spacing w:val="0"/>
      <w:sz w:val="20"/>
    </w:rPr>
  </w:style>
  <w:style w:type="character" w:customStyle="1" w:styleId="145">
    <w:name w:val="个人撰写风格"/>
    <w:qFormat/>
    <w:uiPriority w:val="0"/>
    <w:rPr>
      <w:rFonts w:ascii="Arial" w:hAnsi="Arial" w:eastAsia="宋体" w:cs="Arial"/>
      <w:color w:val="auto"/>
      <w:spacing w:val="0"/>
      <w:sz w:val="20"/>
    </w:rPr>
  </w:style>
  <w:style w:type="paragraph" w:customStyle="1" w:styleId="14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8">
    <w:name w:val="列项·"/>
    <w:basedOn w:val="64"/>
    <w:qFormat/>
    <w:uiPriority w:val="0"/>
    <w:pPr>
      <w:tabs>
        <w:tab w:val="left" w:pos="840"/>
      </w:tabs>
    </w:pPr>
  </w:style>
  <w:style w:type="paragraph" w:customStyle="1" w:styleId="1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semiHidden/>
    <w:qFormat/>
    <w:uiPriority w:val="0"/>
    <w:pPr>
      <w:adjustRightInd/>
      <w:spacing w:line="240" w:lineRule="auto"/>
      <w:jc w:val="left"/>
    </w:pPr>
    <w:rPr>
      <w:bCs/>
      <w:iCs/>
    </w:rPr>
  </w:style>
  <w:style w:type="paragraph" w:customStyle="1" w:styleId="151">
    <w:name w:val="目录 31"/>
    <w:basedOn w:val="1"/>
    <w:next w:val="1"/>
    <w:semiHidden/>
    <w:qFormat/>
    <w:uiPriority w:val="0"/>
    <w:pPr>
      <w:spacing w:line="240" w:lineRule="auto"/>
    </w:pPr>
    <w:rPr>
      <w:rFonts w:ascii="宋体" w:hAnsi="宋体"/>
      <w:iCs/>
    </w:rPr>
  </w:style>
  <w:style w:type="paragraph" w:customStyle="1" w:styleId="152">
    <w:name w:val="目录 41"/>
    <w:basedOn w:val="1"/>
    <w:next w:val="1"/>
    <w:semiHidden/>
    <w:qFormat/>
    <w:uiPriority w:val="0"/>
    <w:pPr>
      <w:adjustRightInd/>
      <w:spacing w:line="240" w:lineRule="auto"/>
      <w:jc w:val="left"/>
    </w:pPr>
  </w:style>
  <w:style w:type="paragraph" w:customStyle="1" w:styleId="153">
    <w:name w:val="目录 51"/>
    <w:basedOn w:val="1"/>
    <w:next w:val="1"/>
    <w:semiHidden/>
    <w:qFormat/>
    <w:uiPriority w:val="0"/>
    <w:pPr>
      <w:spacing w:line="240" w:lineRule="auto"/>
    </w:pPr>
    <w:rPr>
      <w:rFonts w:ascii="宋体" w:hAnsi="宋体"/>
    </w:rPr>
  </w:style>
  <w:style w:type="paragraph" w:customStyle="1" w:styleId="154">
    <w:name w:val="目录 61"/>
    <w:basedOn w:val="1"/>
    <w:next w:val="1"/>
    <w:semiHidden/>
    <w:qFormat/>
    <w:uiPriority w:val="0"/>
    <w:pPr>
      <w:adjustRightInd/>
      <w:spacing w:line="240" w:lineRule="auto"/>
      <w:jc w:val="left"/>
    </w:pPr>
  </w:style>
  <w:style w:type="paragraph" w:customStyle="1" w:styleId="155">
    <w:name w:val="目录 71"/>
    <w:basedOn w:val="154"/>
    <w:semiHidden/>
    <w:qFormat/>
    <w:uiPriority w:val="0"/>
    <w:pPr>
      <w:ind w:left="1260"/>
    </w:pPr>
  </w:style>
  <w:style w:type="paragraph" w:customStyle="1" w:styleId="156">
    <w:name w:val="目录 81"/>
    <w:basedOn w:val="155"/>
    <w:semiHidden/>
    <w:qFormat/>
    <w:uiPriority w:val="0"/>
    <w:pPr>
      <w:ind w:left="1470"/>
    </w:pPr>
  </w:style>
  <w:style w:type="paragraph" w:customStyle="1" w:styleId="157">
    <w:name w:val="目录 91"/>
    <w:basedOn w:val="156"/>
    <w:semiHidden/>
    <w:qFormat/>
    <w:uiPriority w:val="0"/>
    <w:pPr>
      <w:ind w:left="1680"/>
    </w:pPr>
  </w:style>
  <w:style w:type="paragraph" w:customStyle="1" w:styleId="1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qFormat/>
    <w:uiPriority w:val="0"/>
    <w:pPr>
      <w:framePr w:wrap="around"/>
      <w:spacing w:line="0" w:lineRule="atLeast"/>
    </w:pPr>
    <w:rPr>
      <w:rFonts w:ascii="黑体" w:eastAsia="黑体"/>
      <w:b w:val="0"/>
    </w:rPr>
  </w:style>
  <w:style w:type="paragraph" w:customStyle="1" w:styleId="16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qFormat/>
    <w:uiPriority w:val="0"/>
    <w:pPr>
      <w:numPr>
        <w:ilvl w:val="4"/>
        <w:numId w:val="19"/>
      </w:numPr>
      <w:adjustRightInd/>
      <w:spacing w:line="240" w:lineRule="auto"/>
    </w:pPr>
    <w:rPr>
      <w:rFonts w:ascii="宋体" w:hAnsi="宋体"/>
      <w:szCs w:val="24"/>
    </w:rPr>
  </w:style>
  <w:style w:type="paragraph" w:customStyle="1" w:styleId="162">
    <w:name w:val="实施日期"/>
    <w:basedOn w:val="128"/>
    <w:qFormat/>
    <w:uiPriority w:val="0"/>
    <w:pPr>
      <w:framePr w:hSpace="0" w:wrap="around" w:xAlign="right"/>
      <w:jc w:val="right"/>
    </w:pPr>
  </w:style>
  <w:style w:type="paragraph" w:customStyle="1" w:styleId="163">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4">
    <w:name w:val="文献分类号"/>
    <w:link w:val="273"/>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64"/>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19"/>
      </w:numPr>
      <w:adjustRightInd/>
    </w:pPr>
    <w:rPr>
      <w:szCs w:val="24"/>
    </w:rPr>
  </w:style>
  <w:style w:type="paragraph" w:customStyle="1" w:styleId="167">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一级无标题"/>
    <w:basedOn w:val="113"/>
    <w:qFormat/>
    <w:uiPriority w:val="0"/>
    <w:pPr>
      <w:spacing w:beforeLines="0" w:afterLines="0"/>
      <w:outlineLvl w:val="9"/>
    </w:pPr>
    <w:rPr>
      <w:rFonts w:ascii="宋体" w:eastAsia="宋体"/>
    </w:rPr>
  </w:style>
  <w:style w:type="paragraph" w:customStyle="1" w:styleId="171">
    <w:name w:val="标准文件_五级无标题"/>
    <w:basedOn w:val="111"/>
    <w:qFormat/>
    <w:uiPriority w:val="0"/>
    <w:pPr>
      <w:spacing w:beforeLines="0" w:afterLines="0"/>
      <w:outlineLvl w:val="9"/>
    </w:pPr>
    <w:rPr>
      <w:rFonts w:ascii="宋体" w:eastAsia="宋体"/>
    </w:rPr>
  </w:style>
  <w:style w:type="paragraph" w:customStyle="1" w:styleId="172">
    <w:name w:val="标准文件_三级无标题"/>
    <w:basedOn w:val="102"/>
    <w:qFormat/>
    <w:uiPriority w:val="0"/>
    <w:pPr>
      <w:spacing w:beforeLines="0" w:afterLines="0"/>
      <w:outlineLvl w:val="9"/>
    </w:pPr>
    <w:rPr>
      <w:rFonts w:ascii="宋体" w:eastAsia="宋体"/>
    </w:rPr>
  </w:style>
  <w:style w:type="paragraph" w:customStyle="1" w:styleId="173">
    <w:name w:val="标准文件_二级无标题"/>
    <w:basedOn w:val="73"/>
    <w:qFormat/>
    <w:uiPriority w:val="0"/>
    <w:pPr>
      <w:spacing w:beforeLines="0" w:afterLines="0"/>
      <w:outlineLvl w:val="9"/>
    </w:pPr>
    <w:rPr>
      <w:rFonts w:ascii="宋体" w:eastAsia="宋体"/>
    </w:rPr>
  </w:style>
  <w:style w:type="paragraph" w:customStyle="1" w:styleId="174">
    <w:name w:val="标准_四级无标题"/>
    <w:basedOn w:val="106"/>
    <w:next w:val="64"/>
    <w:qFormat/>
    <w:uiPriority w:val="0"/>
    <w:rPr>
      <w:rFonts w:eastAsia="宋体"/>
    </w:rPr>
  </w:style>
  <w:style w:type="paragraph" w:customStyle="1" w:styleId="175">
    <w:name w:val="标准文件_四级无标题"/>
    <w:basedOn w:val="106"/>
    <w:qFormat/>
    <w:uiPriority w:val="0"/>
    <w:pPr>
      <w:spacing w:beforeLines="0" w:afterLines="0"/>
      <w:outlineLvl w:val="9"/>
    </w:pPr>
    <w:rPr>
      <w:rFonts w:ascii="宋体" w:hAnsi="黑体" w:eastAsia="宋体"/>
      <w:szCs w:val="52"/>
    </w:rPr>
  </w:style>
  <w:style w:type="paragraph" w:customStyle="1" w:styleId="176">
    <w:name w:val="标准文件_大写罗马数字编号列项"/>
    <w:basedOn w:val="64"/>
    <w:qFormat/>
    <w:uiPriority w:val="0"/>
    <w:pPr>
      <w:numPr>
        <w:ilvl w:val="0"/>
        <w:numId w:val="22"/>
      </w:numPr>
      <w:ind w:firstLine="0" w:firstLineChars="0"/>
    </w:pPr>
    <w:rPr>
      <w:rFonts w:ascii="Times New Roman" w:cs="Arial"/>
      <w:szCs w:val="28"/>
    </w:rPr>
  </w:style>
  <w:style w:type="paragraph" w:customStyle="1" w:styleId="177">
    <w:name w:val="标准文件_小写罗马数字编号列项"/>
    <w:basedOn w:val="64"/>
    <w:qFormat/>
    <w:uiPriority w:val="0"/>
    <w:pPr>
      <w:numPr>
        <w:ilvl w:val="0"/>
        <w:numId w:val="23"/>
      </w:numPr>
      <w:ind w:firstLine="0" w:firstLineChars="0"/>
    </w:pPr>
    <w:rPr>
      <w:rFonts w:cs="Arial"/>
      <w:szCs w:val="28"/>
    </w:rPr>
  </w:style>
  <w:style w:type="paragraph" w:customStyle="1" w:styleId="178">
    <w:name w:val="标准文件_附录标题"/>
    <w:basedOn w:val="84"/>
    <w:qFormat/>
    <w:uiPriority w:val="0"/>
    <w:pPr>
      <w:numPr>
        <w:numId w:val="0"/>
      </w:numPr>
      <w:spacing w:after="280"/>
      <w:outlineLvl w:val="9"/>
    </w:pPr>
  </w:style>
  <w:style w:type="paragraph" w:customStyle="1" w:styleId="179">
    <w:name w:val="标准文件_二级项"/>
    <w:qFormat/>
    <w:uiPriority w:val="0"/>
    <w:rPr>
      <w:rFonts w:ascii="宋体" w:hAnsi="Times New Roman" w:eastAsia="宋体" w:cs="Times New Roman"/>
      <w:sz w:val="21"/>
      <w:lang w:val="en-US" w:eastAsia="zh-CN" w:bidi="ar-SA"/>
    </w:rPr>
  </w:style>
  <w:style w:type="paragraph" w:customStyle="1" w:styleId="180">
    <w:name w:val="标准文件_三级项"/>
    <w:basedOn w:val="1"/>
    <w:qFormat/>
    <w:uiPriority w:val="0"/>
    <w:pPr>
      <w:numPr>
        <w:ilvl w:val="2"/>
        <w:numId w:val="20"/>
      </w:numPr>
      <w:spacing w:line="536870612" w:lineRule="auto"/>
    </w:pPr>
  </w:style>
  <w:style w:type="paragraph" w:customStyle="1" w:styleId="181">
    <w:name w:val="图表脚注说明"/>
    <w:basedOn w:val="1"/>
    <w:next w:val="64"/>
    <w:qFormat/>
    <w:uiPriority w:val="0"/>
    <w:pPr>
      <w:numPr>
        <w:ilvl w:val="0"/>
        <w:numId w:val="24"/>
      </w:numPr>
      <w:adjustRightInd/>
      <w:spacing w:line="240" w:lineRule="auto"/>
      <w:ind w:left="783"/>
    </w:pPr>
    <w:rPr>
      <w:rFonts w:ascii="宋体"/>
      <w:sz w:val="18"/>
      <w:szCs w:val="18"/>
    </w:rPr>
  </w:style>
  <w:style w:type="paragraph" w:customStyle="1" w:styleId="182">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3">
    <w:name w:val="标准文件_索引字母"/>
    <w:next w:val="64"/>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6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4"/>
    <w:qFormat/>
    <w:uiPriority w:val="0"/>
    <w:pPr>
      <w:ind w:firstLine="0" w:firstLineChars="0"/>
      <w:jc w:val="center"/>
    </w:pPr>
    <w:rPr>
      <w:sz w:val="18"/>
    </w:rPr>
  </w:style>
  <w:style w:type="paragraph" w:customStyle="1" w:styleId="187">
    <w:name w:val="标准文件_注："/>
    <w:next w:val="64"/>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64"/>
    <w:qFormat/>
    <w:uiPriority w:val="0"/>
    <w:pPr>
      <w:ind w:firstLine="420"/>
    </w:pPr>
    <w:rPr>
      <w:sz w:val="18"/>
    </w:rPr>
  </w:style>
  <w:style w:type="paragraph" w:customStyle="1" w:styleId="191">
    <w:name w:val="标准文件_示例×："/>
    <w:basedOn w:val="1"/>
    <w:next w:val="190"/>
    <w:qFormat/>
    <w:uiPriority w:val="0"/>
    <w:pPr>
      <w:widowControl/>
      <w:numPr>
        <w:ilvl w:val="0"/>
        <w:numId w:val="28"/>
      </w:numPr>
      <w:adjustRightInd/>
      <w:spacing w:line="240" w:lineRule="auto"/>
    </w:pPr>
    <w:rPr>
      <w:rFonts w:ascii="宋体"/>
      <w:kern w:val="0"/>
      <w:sz w:val="18"/>
      <w:szCs w:val="18"/>
    </w:rPr>
  </w:style>
  <w:style w:type="character" w:customStyle="1" w:styleId="192">
    <w:name w:val="标准文件_段 Char"/>
    <w:link w:val="64"/>
    <w:qFormat/>
    <w:uiPriority w:val="0"/>
    <w:rPr>
      <w:rFonts w:ascii="宋体"/>
      <w:sz w:val="21"/>
      <w:lang w:bidi="ar-SA"/>
    </w:rPr>
  </w:style>
  <w:style w:type="paragraph" w:customStyle="1" w:styleId="193">
    <w:name w:val="标准文件_表格续"/>
    <w:basedOn w:val="64"/>
    <w:next w:val="64"/>
    <w:qFormat/>
    <w:uiPriority w:val="0"/>
    <w:pPr>
      <w:jc w:val="center"/>
    </w:pPr>
    <w:rPr>
      <w:rFonts w:ascii="黑体" w:hAnsi="黑体" w:eastAsia="黑体"/>
    </w:rPr>
  </w:style>
  <w:style w:type="character" w:styleId="194">
    <w:name w:val="Placeholder Text"/>
    <w:basedOn w:val="34"/>
    <w:semiHidden/>
    <w:qFormat/>
    <w:uiPriority w:val="99"/>
    <w:rPr>
      <w:color w:val="808080"/>
    </w:rPr>
  </w:style>
  <w:style w:type="paragraph" w:customStyle="1" w:styleId="195">
    <w:name w:val="标准文件_二级项2"/>
    <w:basedOn w:val="64"/>
    <w:qFormat/>
    <w:uiPriority w:val="0"/>
    <w:pPr>
      <w:numPr>
        <w:ilvl w:val="1"/>
        <w:numId w:val="20"/>
      </w:numPr>
      <w:ind w:left="1271" w:hanging="420" w:firstLineChars="0"/>
    </w:pPr>
  </w:style>
  <w:style w:type="paragraph" w:customStyle="1" w:styleId="196">
    <w:name w:val="标准文件_三级项2"/>
    <w:basedOn w:val="64"/>
    <w:qFormat/>
    <w:uiPriority w:val="0"/>
    <w:pPr>
      <w:numPr>
        <w:ilvl w:val="0"/>
        <w:numId w:val="29"/>
      </w:numPr>
      <w:spacing w:line="300" w:lineRule="exact"/>
      <w:ind w:left="1276" w:hanging="425" w:firstLineChars="0"/>
    </w:pPr>
    <w:rPr>
      <w:rFonts w:ascii="Times New Roman"/>
    </w:rPr>
  </w:style>
  <w:style w:type="paragraph" w:customStyle="1" w:styleId="197">
    <w:name w:val="标准文件_一级项2"/>
    <w:basedOn w:val="64"/>
    <w:qFormat/>
    <w:uiPriority w:val="0"/>
    <w:pPr>
      <w:numPr>
        <w:ilvl w:val="0"/>
        <w:numId w:val="30"/>
      </w:numPr>
      <w:spacing w:line="300" w:lineRule="exact"/>
      <w:ind w:left="1271" w:hanging="420" w:firstLineChars="0"/>
    </w:pPr>
    <w:rPr>
      <w:rFonts w:ascii="Times New Roman"/>
    </w:rPr>
  </w:style>
  <w:style w:type="paragraph" w:customStyle="1" w:styleId="198">
    <w:name w:val="标准文件_提示"/>
    <w:basedOn w:val="64"/>
    <w:next w:val="64"/>
    <w:qFormat/>
    <w:uiPriority w:val="0"/>
    <w:pPr>
      <w:ind w:firstLine="420"/>
    </w:pPr>
    <w:rPr>
      <w:rFonts w:ascii="黑体" w:eastAsia="黑体"/>
    </w:rPr>
  </w:style>
  <w:style w:type="character" w:customStyle="1" w:styleId="199">
    <w:name w:val="标准文件_来源"/>
    <w:basedOn w:val="34"/>
    <w:qFormat/>
    <w:uiPriority w:val="1"/>
    <w:rPr>
      <w:rFonts w:eastAsia="宋体"/>
      <w:sz w:val="21"/>
    </w:rPr>
  </w:style>
  <w:style w:type="paragraph" w:customStyle="1" w:styleId="200">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28"/>
    <w:qFormat/>
    <w:uiPriority w:val="0"/>
    <w:pPr>
      <w:framePr w:w="3997" w:h="471" w:hRule="exact" w:hSpace="0" w:vSpace="181" w:wrap="around" w:vAnchor="page" w:hAnchor="page" w:x="1419" w:y="14097"/>
    </w:pPr>
  </w:style>
  <w:style w:type="paragraph" w:customStyle="1" w:styleId="202">
    <w:name w:val="其他实施日期"/>
    <w:basedOn w:val="162"/>
    <w:qFormat/>
    <w:uiPriority w:val="0"/>
    <w:pPr>
      <w:framePr w:w="3997" w:h="471" w:hRule="exact" w:vSpace="181" w:wrap="around" w:vAnchor="page" w:hAnchor="page" w:x="7089" w:y="14097"/>
    </w:pPr>
  </w:style>
  <w:style w:type="paragraph" w:customStyle="1" w:styleId="203">
    <w:name w:val="标准文件_文件编号"/>
    <w:basedOn w:val="64"/>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4">
    <w:name w:val="标准文件_替换文件编号"/>
    <w:basedOn w:val="203"/>
    <w:qFormat/>
    <w:uiPriority w:val="0"/>
    <w:pPr>
      <w:spacing w:before="57"/>
    </w:pPr>
    <w:rPr>
      <w:sz w:val="21"/>
    </w:rPr>
  </w:style>
  <w:style w:type="paragraph" w:customStyle="1" w:styleId="205">
    <w:name w:val="标准文件_文件名称"/>
    <w:basedOn w:val="64"/>
    <w:next w:val="64"/>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6">
    <w:name w:val="标准文件_附录图标号"/>
    <w:basedOn w:val="64"/>
    <w:next w:val="64"/>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7">
    <w:name w:val="标准文件_附录表标号"/>
    <w:basedOn w:val="64"/>
    <w:next w:val="64"/>
    <w:qFormat/>
    <w:uiPriority w:val="0"/>
    <w:pPr>
      <w:numPr>
        <w:ilvl w:val="0"/>
        <w:numId w:val="5"/>
      </w:numPr>
      <w:spacing w:line="14" w:lineRule="exact"/>
      <w:ind w:firstLine="0" w:firstLineChars="0"/>
      <w:jc w:val="center"/>
    </w:pPr>
    <w:rPr>
      <w:rFonts w:eastAsia="黑体"/>
      <w:vanish/>
      <w:sz w:val="2"/>
    </w:rPr>
  </w:style>
  <w:style w:type="paragraph" w:customStyle="1" w:styleId="208">
    <w:name w:val="标准文件_引言一级条标题"/>
    <w:basedOn w:val="64"/>
    <w:next w:val="64"/>
    <w:qFormat/>
    <w:uiPriority w:val="0"/>
    <w:pPr>
      <w:spacing w:beforeLines="50" w:afterLines="50"/>
      <w:ind w:firstLine="0" w:firstLineChars="0"/>
    </w:pPr>
    <w:rPr>
      <w:rFonts w:ascii="黑体" w:eastAsia="黑体"/>
    </w:rPr>
  </w:style>
  <w:style w:type="paragraph" w:customStyle="1" w:styleId="209">
    <w:name w:val="标准文件_引言二级条标题"/>
    <w:basedOn w:val="64"/>
    <w:next w:val="64"/>
    <w:qFormat/>
    <w:uiPriority w:val="0"/>
    <w:pPr>
      <w:spacing w:beforeLines="50" w:afterLines="50"/>
      <w:ind w:firstLine="0" w:firstLineChars="0"/>
    </w:pPr>
    <w:rPr>
      <w:rFonts w:ascii="黑体" w:eastAsia="黑体"/>
    </w:rPr>
  </w:style>
  <w:style w:type="paragraph" w:customStyle="1" w:styleId="210">
    <w:name w:val="标准文件_引言三级条标题"/>
    <w:basedOn w:val="64"/>
    <w:next w:val="64"/>
    <w:qFormat/>
    <w:uiPriority w:val="0"/>
    <w:pPr>
      <w:spacing w:beforeLines="50" w:afterLines="50"/>
      <w:ind w:firstLine="0" w:firstLineChars="0"/>
    </w:pPr>
    <w:rPr>
      <w:rFonts w:ascii="黑体" w:eastAsia="黑体"/>
    </w:rPr>
  </w:style>
  <w:style w:type="paragraph" w:customStyle="1" w:styleId="211">
    <w:name w:val="标准文件_引言四级条标题"/>
    <w:basedOn w:val="64"/>
    <w:next w:val="64"/>
    <w:qFormat/>
    <w:uiPriority w:val="0"/>
    <w:pPr>
      <w:spacing w:beforeLines="50" w:afterLines="50"/>
      <w:ind w:firstLine="0" w:firstLineChars="0"/>
    </w:pPr>
    <w:rPr>
      <w:rFonts w:ascii="黑体" w:eastAsia="黑体"/>
    </w:rPr>
  </w:style>
  <w:style w:type="paragraph" w:customStyle="1" w:styleId="212">
    <w:name w:val="标准文件_引言五级条标题"/>
    <w:basedOn w:val="64"/>
    <w:next w:val="64"/>
    <w:qFormat/>
    <w:uiPriority w:val="0"/>
    <w:pPr>
      <w:spacing w:beforeLines="50" w:afterLines="50"/>
      <w:ind w:firstLine="0" w:firstLineChars="0"/>
    </w:pPr>
    <w:rPr>
      <w:rFonts w:ascii="黑体" w:eastAsia="黑体"/>
    </w:rPr>
  </w:style>
  <w:style w:type="paragraph" w:customStyle="1" w:styleId="213">
    <w:name w:val="标准文件_注后"/>
    <w:basedOn w:val="64"/>
    <w:qFormat/>
    <w:uiPriority w:val="0"/>
    <w:pPr>
      <w:ind w:left="811" w:firstLine="0" w:firstLineChars="0"/>
    </w:pPr>
    <w:rPr>
      <w:sz w:val="18"/>
    </w:rPr>
  </w:style>
  <w:style w:type="paragraph" w:customStyle="1" w:styleId="214">
    <w:name w:val="标准文件_注X后"/>
    <w:basedOn w:val="64"/>
    <w:qFormat/>
    <w:uiPriority w:val="0"/>
    <w:pPr>
      <w:ind w:left="811" w:firstLine="0" w:firstLineChars="0"/>
    </w:pPr>
    <w:rPr>
      <w:sz w:val="18"/>
    </w:rPr>
  </w:style>
  <w:style w:type="paragraph" w:customStyle="1" w:styleId="215">
    <w:name w:val="标准文件_示例后"/>
    <w:basedOn w:val="64"/>
    <w:qFormat/>
    <w:uiPriority w:val="0"/>
    <w:pPr>
      <w:ind w:left="964" w:firstLine="0" w:firstLineChars="0"/>
    </w:pPr>
    <w:rPr>
      <w:sz w:val="18"/>
    </w:rPr>
  </w:style>
  <w:style w:type="paragraph" w:customStyle="1" w:styleId="216">
    <w:name w:val="标准文件_示例X后"/>
    <w:basedOn w:val="64"/>
    <w:link w:val="217"/>
    <w:qFormat/>
    <w:uiPriority w:val="0"/>
    <w:pPr>
      <w:ind w:left="1049" w:firstLine="0" w:firstLineChars="0"/>
    </w:pPr>
    <w:rPr>
      <w:sz w:val="18"/>
    </w:rPr>
  </w:style>
  <w:style w:type="character" w:customStyle="1" w:styleId="217">
    <w:name w:val="标准文件_示例X后 字符"/>
    <w:basedOn w:val="192"/>
    <w:link w:val="216"/>
    <w:qFormat/>
    <w:uiPriority w:val="0"/>
    <w:rPr>
      <w:rFonts w:ascii="宋体" w:hAnsi="Times New Roman"/>
      <w:sz w:val="18"/>
      <w:lang w:bidi="ar-SA"/>
    </w:rPr>
  </w:style>
  <w:style w:type="paragraph" w:customStyle="1" w:styleId="218">
    <w:name w:val="标准文件_索引项"/>
    <w:basedOn w:val="64"/>
    <w:next w:val="64"/>
    <w:qFormat/>
    <w:uiPriority w:val="0"/>
    <w:pPr>
      <w:tabs>
        <w:tab w:val="right" w:leader="dot" w:pos="9356"/>
      </w:tabs>
      <w:ind w:left="210" w:hanging="210" w:firstLineChars="0"/>
      <w:jc w:val="left"/>
    </w:pPr>
  </w:style>
  <w:style w:type="paragraph" w:customStyle="1" w:styleId="219">
    <w:name w:val="标准文件_附录一级无标题"/>
    <w:basedOn w:val="86"/>
    <w:qFormat/>
    <w:uiPriority w:val="0"/>
    <w:pPr>
      <w:spacing w:beforeLines="0" w:afterLines="0" w:line="276" w:lineRule="auto"/>
      <w:outlineLvl w:val="9"/>
    </w:pPr>
    <w:rPr>
      <w:rFonts w:ascii="宋体" w:eastAsia="宋体"/>
    </w:rPr>
  </w:style>
  <w:style w:type="paragraph" w:customStyle="1" w:styleId="220">
    <w:name w:val="标准文件_附录二级无标题"/>
    <w:basedOn w:val="87"/>
    <w:qFormat/>
    <w:uiPriority w:val="0"/>
    <w:pPr>
      <w:spacing w:beforeLines="0" w:afterLines="0" w:line="276" w:lineRule="auto"/>
      <w:outlineLvl w:val="9"/>
    </w:pPr>
    <w:rPr>
      <w:rFonts w:ascii="宋体" w:eastAsia="宋体"/>
    </w:rPr>
  </w:style>
  <w:style w:type="paragraph" w:customStyle="1" w:styleId="221">
    <w:name w:val="标准文件_附录三级无标题"/>
    <w:basedOn w:val="89"/>
    <w:qFormat/>
    <w:uiPriority w:val="0"/>
    <w:pPr>
      <w:spacing w:beforeLines="0" w:afterLines="0" w:line="276" w:lineRule="auto"/>
      <w:outlineLvl w:val="9"/>
    </w:pPr>
    <w:rPr>
      <w:rFonts w:ascii="宋体" w:eastAsia="宋体"/>
    </w:rPr>
  </w:style>
  <w:style w:type="paragraph" w:customStyle="1" w:styleId="222">
    <w:name w:val="标准文件_附录四级无标题"/>
    <w:basedOn w:val="90"/>
    <w:qFormat/>
    <w:uiPriority w:val="0"/>
    <w:pPr>
      <w:spacing w:beforeLines="0" w:afterLines="0" w:line="276" w:lineRule="auto"/>
      <w:outlineLvl w:val="9"/>
    </w:pPr>
    <w:rPr>
      <w:rFonts w:ascii="宋体" w:eastAsia="宋体"/>
    </w:rPr>
  </w:style>
  <w:style w:type="paragraph" w:customStyle="1" w:styleId="223">
    <w:name w:val="标准文件_附录五级无标题"/>
    <w:basedOn w:val="92"/>
    <w:qFormat/>
    <w:uiPriority w:val="0"/>
    <w:pPr>
      <w:spacing w:beforeLines="0" w:afterLines="0" w:line="276" w:lineRule="auto"/>
      <w:outlineLvl w:val="9"/>
    </w:pPr>
    <w:rPr>
      <w:rFonts w:ascii="宋体" w:eastAsia="宋体"/>
    </w:rPr>
  </w:style>
  <w:style w:type="paragraph" w:customStyle="1" w:styleId="224">
    <w:name w:val="标准文件_引言一级无标题"/>
    <w:basedOn w:val="208"/>
    <w:next w:val="64"/>
    <w:qFormat/>
    <w:uiPriority w:val="0"/>
    <w:pPr>
      <w:spacing w:beforeLines="0" w:afterLines="0" w:line="276" w:lineRule="auto"/>
    </w:pPr>
    <w:rPr>
      <w:rFonts w:ascii="宋体" w:eastAsia="宋体"/>
    </w:rPr>
  </w:style>
  <w:style w:type="paragraph" w:customStyle="1" w:styleId="225">
    <w:name w:val="标准文件_引言二级无标题"/>
    <w:basedOn w:val="209"/>
    <w:next w:val="64"/>
    <w:qFormat/>
    <w:uiPriority w:val="0"/>
    <w:pPr>
      <w:spacing w:beforeLines="0" w:afterLines="0" w:line="276" w:lineRule="auto"/>
    </w:pPr>
    <w:rPr>
      <w:rFonts w:ascii="宋体" w:eastAsia="宋体"/>
    </w:rPr>
  </w:style>
  <w:style w:type="paragraph" w:customStyle="1" w:styleId="226">
    <w:name w:val="标准文件_引言三级无标题"/>
    <w:basedOn w:val="210"/>
    <w:next w:val="64"/>
    <w:qFormat/>
    <w:uiPriority w:val="0"/>
    <w:pPr>
      <w:spacing w:beforeLines="0" w:afterLines="0" w:line="276" w:lineRule="auto"/>
    </w:pPr>
    <w:rPr>
      <w:rFonts w:ascii="宋体" w:eastAsia="宋体"/>
    </w:rPr>
  </w:style>
  <w:style w:type="paragraph" w:customStyle="1" w:styleId="227">
    <w:name w:val="标准文件_引言四级无标题"/>
    <w:basedOn w:val="211"/>
    <w:next w:val="64"/>
    <w:qFormat/>
    <w:uiPriority w:val="0"/>
    <w:pPr>
      <w:spacing w:beforeLines="0" w:afterLines="0" w:line="276" w:lineRule="auto"/>
    </w:pPr>
    <w:rPr>
      <w:rFonts w:ascii="宋体" w:eastAsia="宋体"/>
    </w:rPr>
  </w:style>
  <w:style w:type="paragraph" w:customStyle="1" w:styleId="228">
    <w:name w:val="标准文件_引言五级无标题"/>
    <w:basedOn w:val="212"/>
    <w:next w:val="64"/>
    <w:qFormat/>
    <w:uiPriority w:val="0"/>
    <w:pPr>
      <w:spacing w:beforeLines="0" w:afterLines="0" w:line="276" w:lineRule="auto"/>
    </w:pPr>
    <w:rPr>
      <w:rFonts w:ascii="宋体" w:eastAsia="宋体"/>
    </w:rPr>
  </w:style>
  <w:style w:type="paragraph" w:customStyle="1" w:styleId="229">
    <w:name w:val="标准文件_索引标题"/>
    <w:basedOn w:val="71"/>
    <w:next w:val="64"/>
    <w:qFormat/>
    <w:uiPriority w:val="0"/>
    <w:rPr>
      <w:rFonts w:hAnsi="黑体"/>
    </w:rPr>
  </w:style>
  <w:style w:type="paragraph" w:customStyle="1" w:styleId="230">
    <w:name w:val="标准文件_脚注内容"/>
    <w:basedOn w:val="64"/>
    <w:qFormat/>
    <w:uiPriority w:val="0"/>
    <w:pPr>
      <w:ind w:left="400" w:leftChars="200" w:hanging="200" w:hangingChars="200"/>
    </w:pPr>
    <w:rPr>
      <w:sz w:val="15"/>
    </w:rPr>
  </w:style>
  <w:style w:type="paragraph" w:customStyle="1" w:styleId="231">
    <w:name w:val="标准文件_术语条一"/>
    <w:basedOn w:val="170"/>
    <w:next w:val="64"/>
    <w:qFormat/>
    <w:uiPriority w:val="0"/>
  </w:style>
  <w:style w:type="paragraph" w:customStyle="1" w:styleId="232">
    <w:name w:val="标准文件_术语条二"/>
    <w:basedOn w:val="173"/>
    <w:next w:val="64"/>
    <w:qFormat/>
    <w:uiPriority w:val="0"/>
  </w:style>
  <w:style w:type="paragraph" w:customStyle="1" w:styleId="233">
    <w:name w:val="标准文件_术语条三"/>
    <w:basedOn w:val="172"/>
    <w:next w:val="64"/>
    <w:qFormat/>
    <w:uiPriority w:val="0"/>
  </w:style>
  <w:style w:type="paragraph" w:customStyle="1" w:styleId="234">
    <w:name w:val="标准文件_术语条四"/>
    <w:basedOn w:val="175"/>
    <w:next w:val="64"/>
    <w:qFormat/>
    <w:uiPriority w:val="0"/>
  </w:style>
  <w:style w:type="paragraph" w:customStyle="1" w:styleId="235">
    <w:name w:val="标准文件_术语条五"/>
    <w:basedOn w:val="171"/>
    <w:next w:val="64"/>
    <w:qFormat/>
    <w:uiPriority w:val="0"/>
  </w:style>
  <w:style w:type="paragraph" w:customStyle="1" w:styleId="2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7">
    <w:name w:val="发布"/>
    <w:basedOn w:val="34"/>
    <w:qFormat/>
    <w:uiPriority w:val="0"/>
    <w:rPr>
      <w:rFonts w:ascii="黑体" w:eastAsia="黑体"/>
      <w:spacing w:val="85"/>
      <w:w w:val="100"/>
      <w:position w:val="3"/>
      <w:sz w:val="28"/>
      <w:szCs w:val="28"/>
    </w:rPr>
  </w:style>
  <w:style w:type="paragraph" w:customStyle="1" w:styleId="238">
    <w:name w:val="段"/>
    <w:link w:val="2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9">
    <w:name w:val="段 Char"/>
    <w:basedOn w:val="34"/>
    <w:link w:val="238"/>
    <w:qFormat/>
    <w:uiPriority w:val="0"/>
    <w:rPr>
      <w:rFonts w:ascii="宋体"/>
      <w:sz w:val="21"/>
      <w:lang w:val="en-US" w:eastAsia="zh-CN" w:bidi="ar-SA"/>
    </w:rPr>
  </w:style>
  <w:style w:type="paragraph" w:customStyle="1" w:styleId="2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1">
    <w:name w:val="一级条标题"/>
    <w:next w:val="238"/>
    <w:qFormat/>
    <w:uiPriority w:val="0"/>
    <w:pPr>
      <w:numPr>
        <w:ilvl w:val="1"/>
        <w:numId w:val="31"/>
      </w:numPr>
      <w:spacing w:beforeLines="50" w:afterLines="50"/>
      <w:outlineLvl w:val="2"/>
    </w:pPr>
    <w:rPr>
      <w:rFonts w:ascii="黑体" w:hAnsi="Times New Roman" w:eastAsia="黑体" w:cs="Times New Roman"/>
      <w:sz w:val="21"/>
      <w:szCs w:val="21"/>
      <w:lang w:val="en-US" w:eastAsia="zh-CN" w:bidi="ar-SA"/>
    </w:rPr>
  </w:style>
  <w:style w:type="paragraph" w:customStyle="1" w:styleId="242">
    <w:name w:val="章标题"/>
    <w:next w:val="238"/>
    <w:qFormat/>
    <w:uiPriority w:val="0"/>
    <w:pPr>
      <w:numPr>
        <w:ilvl w:val="0"/>
        <w:numId w:val="31"/>
      </w:numPr>
      <w:spacing w:beforeLines="100" w:afterLines="100"/>
      <w:jc w:val="both"/>
      <w:outlineLvl w:val="1"/>
    </w:pPr>
    <w:rPr>
      <w:rFonts w:ascii="黑体" w:hAnsi="Times New Roman" w:eastAsia="黑体" w:cs="Times New Roman"/>
      <w:sz w:val="21"/>
      <w:lang w:val="en-US" w:eastAsia="zh-CN" w:bidi="ar-SA"/>
    </w:rPr>
  </w:style>
  <w:style w:type="paragraph" w:customStyle="1" w:styleId="243">
    <w:name w:val="二级条标题"/>
    <w:basedOn w:val="241"/>
    <w:next w:val="238"/>
    <w:qFormat/>
    <w:uiPriority w:val="0"/>
    <w:pPr>
      <w:numPr>
        <w:ilvl w:val="2"/>
      </w:numPr>
      <w:spacing w:before="50" w:after="50"/>
      <w:outlineLvl w:val="3"/>
    </w:pPr>
  </w:style>
  <w:style w:type="paragraph" w:customStyle="1" w:styleId="244">
    <w:name w:val="三级条标题"/>
    <w:basedOn w:val="243"/>
    <w:next w:val="238"/>
    <w:qFormat/>
    <w:uiPriority w:val="0"/>
    <w:pPr>
      <w:numPr>
        <w:ilvl w:val="3"/>
      </w:numPr>
      <w:outlineLvl w:val="4"/>
    </w:pPr>
  </w:style>
  <w:style w:type="paragraph" w:customStyle="1" w:styleId="245">
    <w:name w:val="四级条标题"/>
    <w:basedOn w:val="244"/>
    <w:next w:val="238"/>
    <w:qFormat/>
    <w:uiPriority w:val="0"/>
    <w:pPr>
      <w:numPr>
        <w:ilvl w:val="4"/>
      </w:numPr>
      <w:outlineLvl w:val="5"/>
    </w:pPr>
  </w:style>
  <w:style w:type="paragraph" w:customStyle="1" w:styleId="246">
    <w:name w:val="五级条标题"/>
    <w:basedOn w:val="245"/>
    <w:next w:val="238"/>
    <w:qFormat/>
    <w:uiPriority w:val="0"/>
    <w:pPr>
      <w:numPr>
        <w:ilvl w:val="5"/>
      </w:numPr>
      <w:outlineLvl w:val="6"/>
    </w:pPr>
  </w:style>
  <w:style w:type="paragraph" w:customStyle="1" w:styleId="247">
    <w:name w:val="一级无"/>
    <w:basedOn w:val="241"/>
    <w:qFormat/>
    <w:uiPriority w:val="0"/>
    <w:pPr>
      <w:spacing w:beforeLines="0" w:afterLines="0"/>
    </w:pPr>
    <w:rPr>
      <w:rFonts w:ascii="宋体" w:eastAsia="宋体"/>
    </w:rPr>
  </w:style>
  <w:style w:type="paragraph" w:customStyle="1" w:styleId="248">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50">
    <w:name w:val="数字编号列项（二级）"/>
    <w:qFormat/>
    <w:uiPriority w:val="0"/>
    <w:pPr>
      <w:numPr>
        <w:ilvl w:val="1"/>
        <w:numId w:val="32"/>
      </w:numPr>
      <w:jc w:val="both"/>
    </w:pPr>
    <w:rPr>
      <w:rFonts w:ascii="宋体" w:hAnsi="Times New Roman" w:eastAsia="宋体" w:cs="Times New Roman"/>
      <w:sz w:val="21"/>
      <w:lang w:val="en-US" w:eastAsia="zh-CN" w:bidi="ar-SA"/>
    </w:rPr>
  </w:style>
  <w:style w:type="paragraph" w:customStyle="1" w:styleId="251">
    <w:name w:val="字母编号列项（一级）"/>
    <w:qFormat/>
    <w:uiPriority w:val="0"/>
    <w:pPr>
      <w:numPr>
        <w:ilvl w:val="0"/>
        <w:numId w:val="32"/>
      </w:numPr>
      <w:jc w:val="both"/>
    </w:pPr>
    <w:rPr>
      <w:rFonts w:ascii="宋体" w:hAnsi="Times New Roman" w:eastAsia="宋体" w:cs="Times New Roman"/>
      <w:sz w:val="21"/>
      <w:lang w:val="en-US" w:eastAsia="zh-CN" w:bidi="ar-SA"/>
    </w:rPr>
  </w:style>
  <w:style w:type="paragraph" w:customStyle="1" w:styleId="252">
    <w:name w:val="列项◆（三级）"/>
    <w:basedOn w:val="1"/>
    <w:qFormat/>
    <w:uiPriority w:val="0"/>
    <w:pPr>
      <w:tabs>
        <w:tab w:val="left" w:pos="1678"/>
      </w:tabs>
      <w:adjustRightInd/>
      <w:spacing w:line="240" w:lineRule="auto"/>
      <w:ind w:left="1678" w:hanging="414"/>
    </w:pPr>
    <w:rPr>
      <w:rFonts w:ascii="宋体"/>
    </w:rPr>
  </w:style>
  <w:style w:type="paragraph" w:customStyle="1" w:styleId="253">
    <w:name w:val="编号列项（三级）"/>
    <w:qFormat/>
    <w:uiPriority w:val="0"/>
    <w:pPr>
      <w:numPr>
        <w:ilvl w:val="2"/>
        <w:numId w:val="32"/>
      </w:numPr>
    </w:pPr>
    <w:rPr>
      <w:rFonts w:ascii="宋体" w:hAnsi="Times New Roman" w:eastAsia="宋体" w:cs="Times New Roman"/>
      <w:sz w:val="21"/>
      <w:lang w:val="en-US" w:eastAsia="zh-CN" w:bidi="ar-SA"/>
    </w:rPr>
  </w:style>
  <w:style w:type="paragraph" w:customStyle="1" w:styleId="254">
    <w:name w:val="二级无"/>
    <w:basedOn w:val="243"/>
    <w:qFormat/>
    <w:uiPriority w:val="0"/>
    <w:pPr>
      <w:numPr>
        <w:ilvl w:val="0"/>
        <w:numId w:val="0"/>
      </w:numPr>
      <w:spacing w:beforeLines="0" w:afterLines="0"/>
    </w:pPr>
    <w:rPr>
      <w:rFonts w:ascii="宋体" w:eastAsia="宋体"/>
    </w:rPr>
  </w:style>
  <w:style w:type="paragraph" w:customStyle="1" w:styleId="255">
    <w:name w:val="三级无"/>
    <w:basedOn w:val="244"/>
    <w:qFormat/>
    <w:uiPriority w:val="0"/>
    <w:pPr>
      <w:numPr>
        <w:ilvl w:val="0"/>
        <w:numId w:val="0"/>
      </w:numPr>
      <w:spacing w:beforeLines="0" w:afterLines="0"/>
      <w:ind w:left="709"/>
    </w:pPr>
    <w:rPr>
      <w:rFonts w:ascii="宋体" w:eastAsia="宋体"/>
    </w:rPr>
  </w:style>
  <w:style w:type="paragraph" w:customStyle="1" w:styleId="256">
    <w:name w:val="四级无"/>
    <w:basedOn w:val="245"/>
    <w:qFormat/>
    <w:uiPriority w:val="0"/>
    <w:pPr>
      <w:numPr>
        <w:ilvl w:val="0"/>
        <w:numId w:val="0"/>
      </w:numPr>
      <w:spacing w:beforeLines="0" w:afterLines="0"/>
      <w:ind w:left="709"/>
    </w:pPr>
    <w:rPr>
      <w:rFonts w:ascii="宋体" w:eastAsia="宋体"/>
    </w:rPr>
  </w:style>
  <w:style w:type="character" w:customStyle="1" w:styleId="257">
    <w:name w:val="批注文字 字符"/>
    <w:basedOn w:val="34"/>
    <w:link w:val="13"/>
    <w:qFormat/>
    <w:uiPriority w:val="99"/>
    <w:rPr>
      <w:rFonts w:ascii="Calibri" w:hAnsi="Calibri"/>
      <w:kern w:val="2"/>
      <w:sz w:val="21"/>
      <w:szCs w:val="21"/>
    </w:rPr>
  </w:style>
  <w:style w:type="character" w:customStyle="1" w:styleId="258">
    <w:name w:val="批注主题 字符"/>
    <w:basedOn w:val="257"/>
    <w:link w:val="30"/>
    <w:semiHidden/>
    <w:qFormat/>
    <w:uiPriority w:val="99"/>
    <w:rPr>
      <w:rFonts w:ascii="Calibri" w:hAnsi="Calibri"/>
      <w:b/>
      <w:bCs/>
      <w:kern w:val="2"/>
      <w:sz w:val="21"/>
      <w:szCs w:val="21"/>
    </w:rPr>
  </w:style>
  <w:style w:type="paragraph" w:styleId="259">
    <w:name w:val="List Paragraph"/>
    <w:basedOn w:val="1"/>
    <w:qFormat/>
    <w:uiPriority w:val="34"/>
    <w:pPr>
      <w:adjustRightInd/>
      <w:spacing w:line="240" w:lineRule="auto"/>
      <w:ind w:firstLine="420" w:firstLineChars="200"/>
    </w:pPr>
    <w:rPr>
      <w:rFonts w:asciiTheme="minorHAnsi" w:hAnsiTheme="minorHAnsi" w:eastAsiaTheme="minorEastAsia" w:cstheme="minorBidi"/>
      <w:szCs w:val="22"/>
    </w:rPr>
  </w:style>
  <w:style w:type="paragraph" w:customStyle="1" w:styleId="260">
    <w:name w:val="TOC 标题1"/>
    <w:basedOn w:val="2"/>
    <w:next w:val="1"/>
    <w:unhideWhenUsed/>
    <w:qFormat/>
    <w:uiPriority w:val="39"/>
    <w:pPr>
      <w:widowControl/>
      <w:adjustRightInd/>
      <w:spacing w:before="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61">
    <w:name w:val="列出段落1"/>
    <w:basedOn w:val="1"/>
    <w:link w:val="262"/>
    <w:qFormat/>
    <w:uiPriority w:val="0"/>
    <w:pPr>
      <w:adjustRightInd/>
      <w:spacing w:line="360" w:lineRule="auto"/>
      <w:ind w:firstLine="420" w:firstLineChars="200"/>
    </w:pPr>
    <w:rPr>
      <w:rFonts w:eastAsia="楷体" w:asciiTheme="minorHAnsi" w:hAnsiTheme="minorHAnsi" w:cstheme="minorBidi"/>
      <w:szCs w:val="22"/>
    </w:rPr>
  </w:style>
  <w:style w:type="character" w:customStyle="1" w:styleId="262">
    <w:name w:val="列出段落1 Char"/>
    <w:link w:val="261"/>
    <w:qFormat/>
    <w:uiPriority w:val="0"/>
    <w:rPr>
      <w:rFonts w:eastAsia="楷体" w:asciiTheme="minorHAnsi" w:hAnsiTheme="minorHAnsi" w:cstheme="minorBidi"/>
      <w:kern w:val="2"/>
      <w:sz w:val="21"/>
      <w:szCs w:val="22"/>
    </w:rPr>
  </w:style>
  <w:style w:type="table" w:customStyle="1" w:styleId="263">
    <w:name w:val="Table Normal"/>
    <w:basedOn w:val="32"/>
    <w:qFormat/>
    <w:uiPriority w:val="0"/>
    <w:rPr>
      <w:rFonts w:eastAsia="Times New Roman"/>
    </w:rPr>
    <w:tblPr>
      <w:tblCellMar>
        <w:left w:w="0" w:type="dxa"/>
        <w:right w:w="0" w:type="dxa"/>
      </w:tblCellMar>
    </w:tblPr>
  </w:style>
  <w:style w:type="paragraph" w:customStyle="1" w:styleId="2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266">
    <w:name w:val="修订3"/>
    <w:hidden/>
    <w:semiHidden/>
    <w:qFormat/>
    <w:uiPriority w:val="99"/>
    <w:rPr>
      <w:rFonts w:ascii="Times New Roman" w:hAnsi="Times New Roman" w:eastAsia="宋体" w:cs="Times New Roman"/>
      <w:kern w:val="2"/>
      <w:sz w:val="21"/>
      <w:szCs w:val="21"/>
      <w:lang w:val="en-US" w:eastAsia="zh-CN" w:bidi="ar-SA"/>
    </w:rPr>
  </w:style>
  <w:style w:type="character" w:customStyle="1" w:styleId="267">
    <w:name w:val="日期 字符"/>
    <w:basedOn w:val="34"/>
    <w:link w:val="18"/>
    <w:semiHidden/>
    <w:qFormat/>
    <w:uiPriority w:val="99"/>
    <w:rPr>
      <w:kern w:val="2"/>
      <w:sz w:val="21"/>
      <w:szCs w:val="21"/>
    </w:rPr>
  </w:style>
  <w:style w:type="paragraph" w:customStyle="1" w:styleId="268">
    <w:name w:val="修订4"/>
    <w:hidden/>
    <w:semiHidden/>
    <w:qFormat/>
    <w:uiPriority w:val="99"/>
    <w:rPr>
      <w:rFonts w:ascii="Times New Roman" w:hAnsi="Times New Roman" w:eastAsia="宋体" w:cs="Times New Roman"/>
      <w:kern w:val="2"/>
      <w:sz w:val="21"/>
      <w:szCs w:val="21"/>
      <w:lang w:val="en-US" w:eastAsia="zh-CN" w:bidi="ar-SA"/>
    </w:rPr>
  </w:style>
  <w:style w:type="paragraph" w:customStyle="1" w:styleId="269">
    <w:name w:val="TOC 标题2"/>
    <w:basedOn w:val="2"/>
    <w:next w:val="1"/>
    <w:unhideWhenUsed/>
    <w:qFormat/>
    <w:uiPriority w:val="39"/>
    <w:pPr>
      <w:spacing w:line="578" w:lineRule="atLeast"/>
      <w:outlineLvl w:val="9"/>
    </w:pPr>
  </w:style>
  <w:style w:type="paragraph" w:customStyle="1" w:styleId="270">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271">
    <w:name w:val="WPSOffice手动目录 1"/>
    <w:qFormat/>
    <w:uiPriority w:val="0"/>
    <w:rPr>
      <w:rFonts w:ascii="Times New Roman" w:hAnsi="Times New Roman" w:eastAsia="宋体" w:cs="Times New Roman"/>
      <w:lang w:val="en-US" w:eastAsia="zh-CN" w:bidi="ar-SA"/>
    </w:rPr>
  </w:style>
  <w:style w:type="character" w:customStyle="1" w:styleId="272">
    <w:name w:val="font11"/>
    <w:basedOn w:val="34"/>
    <w:qFormat/>
    <w:uiPriority w:val="0"/>
    <w:rPr>
      <w:rFonts w:ascii="Arial" w:hAnsi="Arial" w:cs="Arial"/>
      <w:color w:val="000000"/>
      <w:sz w:val="18"/>
      <w:szCs w:val="18"/>
      <w:u w:val="none"/>
    </w:rPr>
  </w:style>
  <w:style w:type="character" w:customStyle="1" w:styleId="273">
    <w:name w:val="文献分类号 Char"/>
    <w:link w:val="164"/>
    <w:qFormat/>
    <w:uiPriority w:val="0"/>
    <w:rPr>
      <w:rFonts w:ascii="Times New Roman" w:hAnsi="Times New Roman" w:eastAsia="黑体" w:cs="Times New Roman"/>
      <w:sz w:val="21"/>
      <w:lang w:val="en-US" w:eastAsia="zh-CN" w:bidi="ar-SA"/>
    </w:rPr>
  </w:style>
  <w:style w:type="paragraph" w:customStyle="1" w:styleId="274">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emf"/><Relationship Id="rId25" Type="http://schemas.openxmlformats.org/officeDocument/2006/relationships/image" Target="media/image3.emf"/><Relationship Id="rId24" Type="http://schemas.openxmlformats.org/officeDocument/2006/relationships/image" Target="media/image2.emf"/><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9978;&#28023;&#24066;&#20892;&#26449;&#29983;&#27963;&#27745;&#27700;&#36164;&#28304;&#21270;&#21033;&#29992;&#25216;&#26415;&#23548;&#21017;&#65288;&#24314;&#35758;&#31295;5.29&#65289;(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上海市农村生活污水资源化利用技术导则（建议稿5.29）(1)</Template>
  <Pages>20</Pages>
  <Words>8844</Words>
  <Characters>10137</Characters>
  <Lines>380</Lines>
  <Paragraphs>374</Paragraphs>
  <TotalTime>79</TotalTime>
  <ScaleCrop>false</ScaleCrop>
  <LinksUpToDate>false</LinksUpToDate>
  <CharactersWithSpaces>10483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2025-05-29T01:12:00Z</dcterms:created>
  <dc:creator>付翔</dc:creator>
  <cp:lastModifiedBy>hzy</cp:lastModifiedBy>
  <dcterms:modified xsi:type="dcterms:W3CDTF">2025-08-21T03:02:49Z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2052-12.1.0.21915</vt:lpwstr>
  </property>
  <property fmtid="{D5CDD505-2E9C-101B-9397-08002B2CF9AE}" pid="16" name="ICV">
    <vt:lpwstr>49303A72373849D1976BAAA3B0C6B195_13</vt:lpwstr>
  </property>
  <property fmtid="{D5CDD505-2E9C-101B-9397-08002B2CF9AE}" pid="17" name="AMWinEqns">
    <vt:bool>true</vt:bool>
  </property>
  <property fmtid="{D5CDD505-2E9C-101B-9397-08002B2CF9AE}" pid="18" name="KSOTemplateDocerSaveRecord">
    <vt:lpwstr>eyJoZGlkIjoiM2JjMDk5ZWE0NzA0OWNiYzdmMzRmOTNiMjBmNjZiNzIiLCJ1c2VySWQiOiIyOTc0NTcwNDAifQ==</vt:lpwstr>
  </property>
</Properties>
</file>